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AD952" w14:textId="4A98B138" w:rsidR="00892259" w:rsidRPr="002C7FC6" w:rsidRDefault="00892259" w:rsidP="00892259">
      <w:pPr>
        <w:jc w:val="center"/>
        <w:rPr>
          <w:b/>
          <w:color w:val="1F4E79" w:themeColor="accent5" w:themeShade="80"/>
          <w:sz w:val="27"/>
          <w:szCs w:val="27"/>
        </w:rPr>
      </w:pPr>
      <w:proofErr w:type="gramStart"/>
      <w:r w:rsidRPr="002C7FC6">
        <w:rPr>
          <w:b/>
          <w:color w:val="1F4E79" w:themeColor="accent5" w:themeShade="80"/>
          <w:sz w:val="27"/>
          <w:szCs w:val="27"/>
        </w:rPr>
        <w:t>…………</w:t>
      </w:r>
      <w:r w:rsidR="008715FB" w:rsidRPr="002C7FC6">
        <w:rPr>
          <w:b/>
          <w:color w:val="1F4E79" w:themeColor="accent5" w:themeShade="80"/>
          <w:sz w:val="27"/>
          <w:szCs w:val="27"/>
        </w:rPr>
        <w:t>…………….</w:t>
      </w:r>
      <w:r w:rsidRPr="002C7FC6">
        <w:rPr>
          <w:b/>
          <w:color w:val="1F4E79" w:themeColor="accent5" w:themeShade="80"/>
          <w:sz w:val="27"/>
          <w:szCs w:val="27"/>
        </w:rPr>
        <w:t>……</w:t>
      </w:r>
      <w:r w:rsidR="00314C2F" w:rsidRPr="002C7FC6">
        <w:rPr>
          <w:b/>
          <w:color w:val="1F4E79" w:themeColor="accent5" w:themeShade="80"/>
          <w:sz w:val="27"/>
          <w:szCs w:val="27"/>
        </w:rPr>
        <w:t>.</w:t>
      </w:r>
      <w:r w:rsidRPr="002C7FC6">
        <w:rPr>
          <w:b/>
          <w:color w:val="1F4E79" w:themeColor="accent5" w:themeShade="80"/>
          <w:sz w:val="27"/>
          <w:szCs w:val="27"/>
        </w:rPr>
        <w:t>.</w:t>
      </w:r>
      <w:proofErr w:type="gramEnd"/>
      <w:r w:rsidRPr="002C7FC6">
        <w:rPr>
          <w:b/>
          <w:color w:val="1F4E79" w:themeColor="accent5" w:themeShade="80"/>
          <w:sz w:val="27"/>
          <w:szCs w:val="27"/>
        </w:rPr>
        <w:t xml:space="preserve"> </w:t>
      </w:r>
      <w:r w:rsidR="002C7FC6" w:rsidRPr="002C7FC6">
        <w:rPr>
          <w:b/>
          <w:color w:val="1F4E79" w:themeColor="accent5" w:themeShade="80"/>
          <w:sz w:val="27"/>
          <w:szCs w:val="27"/>
        </w:rPr>
        <w:t>ORTAOKULU</w:t>
      </w:r>
      <w:r w:rsidRPr="002C7FC6">
        <w:rPr>
          <w:b/>
          <w:color w:val="1F4E79" w:themeColor="accent5" w:themeShade="80"/>
          <w:sz w:val="27"/>
          <w:szCs w:val="27"/>
        </w:rPr>
        <w:t xml:space="preserve"> </w:t>
      </w:r>
      <w:r w:rsidR="007B5082" w:rsidRPr="002C7FC6">
        <w:rPr>
          <w:b/>
          <w:color w:val="1F4E79" w:themeColor="accent5" w:themeShade="80"/>
          <w:sz w:val="27"/>
          <w:szCs w:val="27"/>
        </w:rPr>
        <w:t>2026-2027</w:t>
      </w:r>
      <w:r w:rsidRPr="002C7FC6">
        <w:rPr>
          <w:b/>
          <w:color w:val="1F4E79" w:themeColor="accent5" w:themeShade="80"/>
          <w:sz w:val="27"/>
          <w:szCs w:val="27"/>
        </w:rPr>
        <w:t xml:space="preserve"> EĞİTİM-ÖĞRETİM </w:t>
      </w:r>
      <w:proofErr w:type="gramStart"/>
      <w:r w:rsidRPr="002C7FC6">
        <w:rPr>
          <w:b/>
          <w:color w:val="1F4E79" w:themeColor="accent5" w:themeShade="80"/>
          <w:sz w:val="27"/>
          <w:szCs w:val="27"/>
        </w:rPr>
        <w:t xml:space="preserve">YILI </w:t>
      </w:r>
      <w:r w:rsidR="00BD43BF" w:rsidRPr="002C7FC6">
        <w:rPr>
          <w:b/>
          <w:color w:val="1F4E79" w:themeColor="accent5" w:themeShade="80"/>
          <w:sz w:val="27"/>
          <w:szCs w:val="27"/>
        </w:rPr>
        <w:t>…</w:t>
      </w:r>
      <w:proofErr w:type="gramEnd"/>
      <w:r w:rsidR="002C7FC6" w:rsidRPr="002C7FC6">
        <w:rPr>
          <w:b/>
          <w:color w:val="1F4E79" w:themeColor="accent5" w:themeShade="80"/>
          <w:sz w:val="27"/>
          <w:szCs w:val="27"/>
        </w:rPr>
        <w:t xml:space="preserve"> SINIF </w:t>
      </w:r>
      <w:r w:rsidR="002C7FC6" w:rsidRPr="002C7FC6">
        <w:rPr>
          <w:b/>
          <w:color w:val="FF0000"/>
          <w:sz w:val="27"/>
          <w:szCs w:val="27"/>
        </w:rPr>
        <w:t xml:space="preserve">TEMEL YAŞAM BECERİLERİ </w:t>
      </w:r>
      <w:r w:rsidRPr="002C7FC6">
        <w:rPr>
          <w:b/>
          <w:color w:val="FF0000"/>
          <w:sz w:val="27"/>
          <w:szCs w:val="27"/>
        </w:rPr>
        <w:t>DERSİ</w:t>
      </w:r>
      <w:r w:rsidR="002C7FC6" w:rsidRPr="002C7FC6">
        <w:rPr>
          <w:b/>
          <w:color w:val="FF0000"/>
          <w:sz w:val="27"/>
          <w:szCs w:val="27"/>
        </w:rPr>
        <w:t xml:space="preserve"> </w:t>
      </w:r>
      <w:r w:rsidR="002C7FC6" w:rsidRPr="002C7FC6">
        <w:rPr>
          <w:b/>
          <w:color w:val="00B050"/>
          <w:sz w:val="27"/>
          <w:szCs w:val="27"/>
        </w:rPr>
        <w:t>(I.DÜZEY)</w:t>
      </w:r>
      <w:r w:rsidRPr="002C7FC6">
        <w:rPr>
          <w:b/>
          <w:color w:val="00B050"/>
          <w:sz w:val="27"/>
          <w:szCs w:val="27"/>
        </w:rPr>
        <w:t xml:space="preserve"> </w:t>
      </w:r>
      <w:r w:rsidRPr="002C7FC6">
        <w:rPr>
          <w:b/>
          <w:color w:val="1F4E79" w:themeColor="accent5" w:themeShade="80"/>
          <w:sz w:val="27"/>
          <w:szCs w:val="27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1E590273" w:rsidR="00740216" w:rsidRPr="003A6558" w:rsidRDefault="002E5EE4" w:rsidP="000E08AD">
            <w:pPr>
              <w:rPr>
                <w:b/>
                <w:sz w:val="28"/>
                <w:szCs w:val="28"/>
              </w:rPr>
            </w:pPr>
            <w:r w:rsidRPr="002E5EE4">
              <w:rPr>
                <w:b/>
                <w:sz w:val="28"/>
                <w:szCs w:val="28"/>
              </w:rPr>
              <w:t>1. ÖĞRENME ALANI: İLETİŞİM VE SOSYAL BECERİLER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6E66823" w14:textId="77777777" w:rsidR="002E5EE4" w:rsidRPr="00D32D3B" w:rsidRDefault="002E5EE4" w:rsidP="002E5EE4">
            <w:pPr>
              <w:rPr>
                <w:b/>
              </w:rPr>
            </w:pPr>
            <w:r w:rsidRPr="00D32D3B">
              <w:rPr>
                <w:b/>
              </w:rPr>
              <w:t>TYB.1.1.1. Kendini ifade etme yollarını karşılaştırabilme</w:t>
            </w:r>
          </w:p>
          <w:p w14:paraId="6035D922" w14:textId="77777777" w:rsidR="002E5EE4" w:rsidRDefault="002E5EE4" w:rsidP="002E5EE4">
            <w:r>
              <w:t>a) Kendini ifade etme yollarına ilişkin özellikleri belirler.</w:t>
            </w:r>
          </w:p>
          <w:p w14:paraId="0CD7E611" w14:textId="77777777" w:rsidR="002E5EE4" w:rsidRDefault="002E5EE4" w:rsidP="002E5EE4">
            <w:r>
              <w:t>b) Kendini ifade etme yollarına ilişkin benzerlikleri listeler.</w:t>
            </w:r>
          </w:p>
          <w:p w14:paraId="62962183" w14:textId="51A1BF31" w:rsidR="0039645E" w:rsidRDefault="002E5EE4" w:rsidP="002E5EE4">
            <w:r>
              <w:t>c) Kendini ifade etme yollarına ilişkin farklılıkları listeler.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D32D3B" w14:paraId="19107E93" w14:textId="77777777" w:rsidTr="007C4C2C">
        <w:trPr>
          <w:cantSplit/>
          <w:trHeight w:val="2391"/>
          <w:jc w:val="center"/>
        </w:trPr>
        <w:tc>
          <w:tcPr>
            <w:tcW w:w="573" w:type="dxa"/>
            <w:vMerge/>
          </w:tcPr>
          <w:p w14:paraId="4DC21D10" w14:textId="77777777" w:rsidR="00D32D3B" w:rsidRDefault="00D32D3B" w:rsidP="00D32D3B"/>
        </w:tc>
        <w:tc>
          <w:tcPr>
            <w:tcW w:w="514" w:type="dxa"/>
            <w:textDirection w:val="btLr"/>
            <w:vAlign w:val="center"/>
          </w:tcPr>
          <w:p w14:paraId="2AE1D3E4" w14:textId="2EF4E833" w:rsidR="00D32D3B" w:rsidRPr="005A031A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D32D3B" w:rsidRPr="009663BC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497539FF" w14:textId="77777777" w:rsidR="00D32D3B" w:rsidRPr="00D32D3B" w:rsidRDefault="00D32D3B" w:rsidP="00D32D3B">
            <w:pPr>
              <w:rPr>
                <w:b/>
              </w:rPr>
            </w:pPr>
            <w:r w:rsidRPr="00D32D3B">
              <w:rPr>
                <w:b/>
              </w:rPr>
              <w:t>TYB.1.1.1. Kendini ifade etme yollarını karşılaştırabilme</w:t>
            </w:r>
          </w:p>
          <w:p w14:paraId="313EDA15" w14:textId="77777777" w:rsidR="00D32D3B" w:rsidRDefault="00D32D3B" w:rsidP="00D32D3B">
            <w:r>
              <w:t>a) Kendini ifade etme yollarına ilişkin özellikleri belirler.</w:t>
            </w:r>
          </w:p>
          <w:p w14:paraId="5341276D" w14:textId="77777777" w:rsidR="00D32D3B" w:rsidRDefault="00D32D3B" w:rsidP="00D32D3B">
            <w:r>
              <w:t>b) Kendini ifade etme yollarına ilişkin benzerlikleri listeler.</w:t>
            </w:r>
          </w:p>
          <w:p w14:paraId="35B49D47" w14:textId="05926B99" w:rsidR="00D32D3B" w:rsidRDefault="00D32D3B" w:rsidP="00D32D3B">
            <w:r>
              <w:t>c) Kendini ifade etme yollarına ilişkin farklılıkları listeler.</w:t>
            </w:r>
          </w:p>
        </w:tc>
        <w:tc>
          <w:tcPr>
            <w:tcW w:w="2126" w:type="dxa"/>
            <w:vAlign w:val="center"/>
          </w:tcPr>
          <w:p w14:paraId="6D028162" w14:textId="77777777" w:rsidR="00D32D3B" w:rsidRPr="00E37C6C" w:rsidRDefault="00D32D3B" w:rsidP="00D32D3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D32D3B" w:rsidRPr="00335D45" w:rsidRDefault="00D32D3B" w:rsidP="00D32D3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D32D3B" w:rsidRPr="002222C2" w:rsidRDefault="00D32D3B" w:rsidP="00D32D3B">
            <w:pPr>
              <w:jc w:val="center"/>
              <w:rPr>
                <w:b/>
              </w:rPr>
            </w:pPr>
          </w:p>
        </w:tc>
      </w:tr>
      <w:tr w:rsidR="00D32D3B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D32D3B" w:rsidRDefault="00D32D3B" w:rsidP="00D32D3B"/>
        </w:tc>
        <w:tc>
          <w:tcPr>
            <w:tcW w:w="514" w:type="dxa"/>
            <w:textDirection w:val="btLr"/>
            <w:vAlign w:val="center"/>
          </w:tcPr>
          <w:p w14:paraId="7BB74587" w14:textId="5E2E638D" w:rsidR="00D32D3B" w:rsidRPr="005A031A" w:rsidRDefault="00D32D3B" w:rsidP="00D32D3B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D32D3B" w:rsidRPr="009663BC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2BDDC845" w14:textId="77777777" w:rsidR="00D32D3B" w:rsidRPr="00D32D3B" w:rsidRDefault="00D32D3B" w:rsidP="00D32D3B">
            <w:pPr>
              <w:rPr>
                <w:b/>
              </w:rPr>
            </w:pPr>
            <w:r w:rsidRPr="00D32D3B">
              <w:rPr>
                <w:b/>
              </w:rPr>
              <w:t>TYB.1.1.1. Kendini ifade etme yollarını karşılaştırabilme</w:t>
            </w:r>
          </w:p>
          <w:p w14:paraId="7658C08E" w14:textId="77777777" w:rsidR="00D32D3B" w:rsidRDefault="00D32D3B" w:rsidP="00D32D3B">
            <w:r>
              <w:t>a) Kendini ifade etme yollarına ilişkin özellikleri belirler.</w:t>
            </w:r>
          </w:p>
          <w:p w14:paraId="45DFEEFD" w14:textId="77777777" w:rsidR="00D32D3B" w:rsidRDefault="00D32D3B" w:rsidP="00D32D3B">
            <w:r>
              <w:t>b) Kendini ifade etme yollarına ilişkin benzerlikleri listeler.</w:t>
            </w:r>
          </w:p>
          <w:p w14:paraId="61282A54" w14:textId="3AE02CDD" w:rsidR="00D32D3B" w:rsidRDefault="00D32D3B" w:rsidP="00D32D3B">
            <w:r>
              <w:t>c) Kendini ifade etme yollarına ilişkin farklılıkları listeler.</w:t>
            </w:r>
          </w:p>
        </w:tc>
        <w:tc>
          <w:tcPr>
            <w:tcW w:w="2126" w:type="dxa"/>
            <w:vAlign w:val="center"/>
          </w:tcPr>
          <w:p w14:paraId="5CECC263" w14:textId="77777777" w:rsidR="00D32D3B" w:rsidRPr="00E37C6C" w:rsidRDefault="00D32D3B" w:rsidP="00D32D3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D32D3B" w:rsidRPr="00335D45" w:rsidRDefault="00D32D3B" w:rsidP="00D32D3B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D32D3B" w:rsidRDefault="00D32D3B" w:rsidP="00D32D3B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32D3B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D32D3B" w:rsidRPr="005A031A" w:rsidRDefault="00D32D3B" w:rsidP="00D32D3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D32D3B" w:rsidRPr="005A031A" w:rsidRDefault="00D32D3B" w:rsidP="00D32D3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D32D3B" w:rsidRPr="009663BC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52577D8" w14:textId="77777777" w:rsidR="00D32D3B" w:rsidRPr="00D32D3B" w:rsidRDefault="00D32D3B" w:rsidP="00D32D3B">
            <w:pPr>
              <w:rPr>
                <w:b/>
              </w:rPr>
            </w:pPr>
            <w:r w:rsidRPr="00D32D3B">
              <w:rPr>
                <w:b/>
              </w:rPr>
              <w:t>TYB.1.1.1. Kendini ifade etme yollarını karşılaştırabilme</w:t>
            </w:r>
          </w:p>
          <w:p w14:paraId="6973916D" w14:textId="77777777" w:rsidR="00D32D3B" w:rsidRDefault="00D32D3B" w:rsidP="00D32D3B">
            <w:r>
              <w:t>a) Kendini ifade etme yollarına ilişkin özellikleri belirler.</w:t>
            </w:r>
          </w:p>
          <w:p w14:paraId="119EFB63" w14:textId="77777777" w:rsidR="00D32D3B" w:rsidRDefault="00D32D3B" w:rsidP="00D32D3B">
            <w:r>
              <w:t>b) Kendini ifade etme yollarına ilişkin benzerlikleri listeler.</w:t>
            </w:r>
          </w:p>
          <w:p w14:paraId="661800C7" w14:textId="1B1EB0F3" w:rsidR="00D32D3B" w:rsidRPr="00564561" w:rsidRDefault="00D32D3B" w:rsidP="00D32D3B">
            <w:pPr>
              <w:rPr>
                <w:sz w:val="20"/>
              </w:rPr>
            </w:pPr>
            <w:r>
              <w:t>c) Kendini ifade etme yollarına ilişkin farklılıkları listeler.</w:t>
            </w:r>
          </w:p>
        </w:tc>
        <w:tc>
          <w:tcPr>
            <w:tcW w:w="2268" w:type="dxa"/>
            <w:vAlign w:val="center"/>
          </w:tcPr>
          <w:p w14:paraId="41E2B99F" w14:textId="77777777" w:rsidR="00D32D3B" w:rsidRPr="00E37C6C" w:rsidRDefault="00D32D3B" w:rsidP="00D32D3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D32D3B" w:rsidRPr="00E37C6C" w:rsidRDefault="00D32D3B" w:rsidP="00D32D3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D32D3B" w:rsidRDefault="00D32D3B" w:rsidP="00D32D3B"/>
        </w:tc>
      </w:tr>
      <w:tr w:rsidR="00D32D3B" w14:paraId="34BEA175" w14:textId="77777777" w:rsidTr="007C4C2C">
        <w:trPr>
          <w:cantSplit/>
          <w:trHeight w:val="2119"/>
        </w:trPr>
        <w:tc>
          <w:tcPr>
            <w:tcW w:w="573" w:type="dxa"/>
            <w:vMerge/>
          </w:tcPr>
          <w:p w14:paraId="0BFBF2E1" w14:textId="77777777" w:rsidR="00D32D3B" w:rsidRDefault="00D32D3B" w:rsidP="00D32D3B"/>
        </w:tc>
        <w:tc>
          <w:tcPr>
            <w:tcW w:w="517" w:type="dxa"/>
            <w:textDirection w:val="btLr"/>
            <w:vAlign w:val="center"/>
          </w:tcPr>
          <w:p w14:paraId="5BA153B7" w14:textId="018E29A1" w:rsidR="00D32D3B" w:rsidRPr="005A031A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D32D3B" w:rsidRPr="009663BC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51A0AF5" w14:textId="77777777" w:rsidR="00D32D3B" w:rsidRPr="00D32D3B" w:rsidRDefault="00D32D3B" w:rsidP="00D32D3B">
            <w:pPr>
              <w:rPr>
                <w:b/>
                <w:sz w:val="20"/>
              </w:rPr>
            </w:pPr>
            <w:r w:rsidRPr="00D32D3B">
              <w:rPr>
                <w:b/>
                <w:sz w:val="20"/>
              </w:rPr>
              <w:t>TYB.1.1.2. Duygularının günlük yaşamındaki etkilerini yansıtabilme</w:t>
            </w:r>
          </w:p>
          <w:p w14:paraId="13232775" w14:textId="77777777" w:rsidR="00D32D3B" w:rsidRPr="00D32D3B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a) Duygularının günlük yaşamdaki etkilerine ilişkin deneyimlerini gözden geçirir.</w:t>
            </w:r>
          </w:p>
          <w:p w14:paraId="46AD6DCC" w14:textId="77777777" w:rsidR="00D32D3B" w:rsidRPr="00D32D3B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b) Duygularının günlük yaşamındaki etkilerine ilişkin deneyime dayalı çıkarım yapar.</w:t>
            </w:r>
          </w:p>
          <w:p w14:paraId="3945999F" w14:textId="065A1117" w:rsidR="00D32D3B" w:rsidRPr="00564561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c) Duygularının günlük yaşamındaki etkilerine ilişkin çıkarımlarını değerlendirir.</w:t>
            </w:r>
          </w:p>
        </w:tc>
        <w:tc>
          <w:tcPr>
            <w:tcW w:w="2268" w:type="dxa"/>
            <w:vAlign w:val="center"/>
          </w:tcPr>
          <w:p w14:paraId="3E232E38" w14:textId="77777777" w:rsidR="00D32D3B" w:rsidRPr="00E37C6C" w:rsidRDefault="00D32D3B" w:rsidP="00D32D3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D32D3B" w:rsidRPr="00E37C6C" w:rsidRDefault="00D32D3B" w:rsidP="00D32D3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D32D3B" w:rsidRDefault="00D32D3B" w:rsidP="00D32D3B"/>
        </w:tc>
      </w:tr>
      <w:tr w:rsidR="00D32D3B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D32D3B" w:rsidRDefault="00D32D3B" w:rsidP="00D32D3B"/>
        </w:tc>
        <w:tc>
          <w:tcPr>
            <w:tcW w:w="517" w:type="dxa"/>
            <w:textDirection w:val="btLr"/>
            <w:vAlign w:val="center"/>
          </w:tcPr>
          <w:p w14:paraId="3AEE9F06" w14:textId="7216EA6E" w:rsidR="00D32D3B" w:rsidRPr="005A031A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D32D3B" w:rsidRPr="009663BC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BD8ADF7" w14:textId="77777777" w:rsidR="00D32D3B" w:rsidRPr="00D32D3B" w:rsidRDefault="00D32D3B" w:rsidP="00D32D3B">
            <w:pPr>
              <w:rPr>
                <w:b/>
                <w:sz w:val="20"/>
              </w:rPr>
            </w:pPr>
            <w:r w:rsidRPr="00D32D3B">
              <w:rPr>
                <w:b/>
                <w:sz w:val="20"/>
              </w:rPr>
              <w:t>TYB.1.1.2. Duygularının günlük yaşamındaki etkilerini yansıtabilme</w:t>
            </w:r>
          </w:p>
          <w:p w14:paraId="4296E70C" w14:textId="77777777" w:rsidR="00D32D3B" w:rsidRPr="00D32D3B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a) Duygularının günlük yaşamdaki etkilerine ilişkin deneyimlerini gözden geçirir.</w:t>
            </w:r>
          </w:p>
          <w:p w14:paraId="322A9D30" w14:textId="77777777" w:rsidR="00D32D3B" w:rsidRPr="00D32D3B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b) Duygularının günlük yaşamındaki etkilerine ilişkin deneyime dayalı çıkarım yapar.</w:t>
            </w:r>
          </w:p>
          <w:p w14:paraId="2D3F6E45" w14:textId="27DD0E82" w:rsidR="00D32D3B" w:rsidRPr="00564561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c) Duygularının günlük yaşamındaki etkilerine ilişkin çıkarımlarını değerlendirir.</w:t>
            </w:r>
          </w:p>
        </w:tc>
        <w:tc>
          <w:tcPr>
            <w:tcW w:w="2268" w:type="dxa"/>
            <w:vAlign w:val="center"/>
          </w:tcPr>
          <w:p w14:paraId="7576088E" w14:textId="77777777" w:rsidR="00D32D3B" w:rsidRPr="00E37C6C" w:rsidRDefault="00D32D3B" w:rsidP="00D32D3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D32D3B" w:rsidRPr="00E37C6C" w:rsidRDefault="00D32D3B" w:rsidP="00D32D3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D32D3B" w:rsidRDefault="00D32D3B" w:rsidP="00D32D3B"/>
        </w:tc>
      </w:tr>
      <w:tr w:rsidR="00D32D3B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D32D3B" w:rsidRDefault="00D32D3B" w:rsidP="00D32D3B"/>
        </w:tc>
        <w:tc>
          <w:tcPr>
            <w:tcW w:w="517" w:type="dxa"/>
            <w:textDirection w:val="btLr"/>
            <w:vAlign w:val="center"/>
          </w:tcPr>
          <w:p w14:paraId="3384D0E2" w14:textId="2400DBF6" w:rsidR="00D32D3B" w:rsidRPr="005A031A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D32D3B" w:rsidRPr="009663BC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86BBEF1" w14:textId="77777777" w:rsidR="00D32D3B" w:rsidRPr="00D32D3B" w:rsidRDefault="00D32D3B" w:rsidP="00D32D3B">
            <w:pPr>
              <w:rPr>
                <w:b/>
                <w:sz w:val="20"/>
              </w:rPr>
            </w:pPr>
            <w:r w:rsidRPr="00D32D3B">
              <w:rPr>
                <w:b/>
                <w:sz w:val="20"/>
              </w:rPr>
              <w:t>TYB.1.1.2. Duygularının günlük yaşamındaki etkilerini yansıtabilme</w:t>
            </w:r>
          </w:p>
          <w:p w14:paraId="4888E75C" w14:textId="77777777" w:rsidR="00D32D3B" w:rsidRPr="00D32D3B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a) Duygularının günlük yaşamdaki etkilerine ilişkin deneyimlerini gözden geçirir.</w:t>
            </w:r>
          </w:p>
          <w:p w14:paraId="47209D06" w14:textId="77777777" w:rsidR="00D32D3B" w:rsidRPr="00D32D3B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b) Duygularının günlük yaşamındaki etkilerine ilişkin deneyime dayalı çıkarım yapar.</w:t>
            </w:r>
          </w:p>
          <w:p w14:paraId="0CF2305E" w14:textId="4934B889" w:rsidR="00D32D3B" w:rsidRPr="00564561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c) Duygularının günlük yaşamındaki etkilerine ilişkin çıkarımlarını değerlendirir.</w:t>
            </w:r>
          </w:p>
        </w:tc>
        <w:tc>
          <w:tcPr>
            <w:tcW w:w="2268" w:type="dxa"/>
            <w:vAlign w:val="center"/>
          </w:tcPr>
          <w:p w14:paraId="42364457" w14:textId="77777777" w:rsidR="00D32D3B" w:rsidRPr="00E37C6C" w:rsidRDefault="00D32D3B" w:rsidP="00D32D3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D32D3B" w:rsidRPr="00E37C6C" w:rsidRDefault="00D32D3B" w:rsidP="00D32D3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D32D3B" w:rsidRPr="00823788" w:rsidRDefault="00D32D3B" w:rsidP="00D32D3B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32D3B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D32D3B" w:rsidRPr="005A031A" w:rsidRDefault="00D32D3B" w:rsidP="00D32D3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D32D3B" w:rsidRPr="00776F68" w:rsidRDefault="00D32D3B" w:rsidP="00D32D3B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D32D3B" w:rsidRPr="009663BC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55E3B38" w14:textId="77777777" w:rsidR="00D32D3B" w:rsidRPr="00D32D3B" w:rsidRDefault="00D32D3B" w:rsidP="00D32D3B">
            <w:pPr>
              <w:rPr>
                <w:b/>
                <w:sz w:val="20"/>
              </w:rPr>
            </w:pPr>
            <w:r w:rsidRPr="00D32D3B">
              <w:rPr>
                <w:b/>
                <w:sz w:val="20"/>
              </w:rPr>
              <w:t>TYB.1.1.2. Duygularının günlük yaşamındaki etkilerini yansıtabilme</w:t>
            </w:r>
          </w:p>
          <w:p w14:paraId="5B1297C1" w14:textId="77777777" w:rsidR="00D32D3B" w:rsidRPr="00D32D3B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a) Duygularının günlük yaşamdaki etkilerine ilişkin deneyimlerini gözden geçirir.</w:t>
            </w:r>
          </w:p>
          <w:p w14:paraId="73549ABB" w14:textId="77777777" w:rsidR="00D32D3B" w:rsidRPr="00D32D3B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b) Duygularının günlük yaşamındaki etkilerine ilişkin deneyime dayalı çıkarım yapar.</w:t>
            </w:r>
          </w:p>
          <w:p w14:paraId="6E440805" w14:textId="0FC0ED0D" w:rsidR="00D32D3B" w:rsidRPr="00564561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c) Duygularının günlük yaşamındaki etkilerine ilişkin çıkarımlarını değerlendirir.</w:t>
            </w:r>
          </w:p>
        </w:tc>
        <w:tc>
          <w:tcPr>
            <w:tcW w:w="1984" w:type="dxa"/>
            <w:vAlign w:val="center"/>
          </w:tcPr>
          <w:p w14:paraId="42F48C4C" w14:textId="77777777" w:rsidR="00D32D3B" w:rsidRPr="004F0F14" w:rsidRDefault="00D32D3B" w:rsidP="00D32D3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D32D3B" w:rsidRPr="00B954D0" w:rsidRDefault="00D32D3B" w:rsidP="00D32D3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D32D3B" w:rsidRPr="00E93DE4" w:rsidRDefault="00D32D3B" w:rsidP="00D32D3B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D32D3B" w:rsidRPr="00E93DE4" w:rsidRDefault="00D32D3B" w:rsidP="00D32D3B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D32D3B" w14:paraId="03FEA793" w14:textId="77777777" w:rsidTr="004C6411">
        <w:trPr>
          <w:cantSplit/>
          <w:trHeight w:val="1676"/>
        </w:trPr>
        <w:tc>
          <w:tcPr>
            <w:tcW w:w="573" w:type="dxa"/>
            <w:vMerge/>
          </w:tcPr>
          <w:p w14:paraId="23A08775" w14:textId="77777777" w:rsidR="00D32D3B" w:rsidRDefault="00D32D3B" w:rsidP="00D32D3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D32D3B" w:rsidRPr="005A031A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D32D3B" w:rsidRPr="009663BC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3C145E68" w14:textId="77777777" w:rsidR="00D32D3B" w:rsidRPr="00D32D3B" w:rsidRDefault="00D32D3B" w:rsidP="00D32D3B">
            <w:pPr>
              <w:rPr>
                <w:b/>
                <w:sz w:val="20"/>
              </w:rPr>
            </w:pPr>
            <w:r w:rsidRPr="00D32D3B">
              <w:rPr>
                <w:b/>
                <w:sz w:val="20"/>
              </w:rPr>
              <w:t>TYB.1.1.2. Duygularının günlük yaşamındaki etkilerini yansıtabilme</w:t>
            </w:r>
          </w:p>
          <w:p w14:paraId="7476801D" w14:textId="77777777" w:rsidR="00D32D3B" w:rsidRPr="00D32D3B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a) Duygularının günlük yaşamdaki etkilerine ilişkin deneyimlerini gözden geçirir.</w:t>
            </w:r>
          </w:p>
          <w:p w14:paraId="011DCB8E" w14:textId="77777777" w:rsidR="00D32D3B" w:rsidRPr="00D32D3B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b) Duygularının günlük yaşamındaki etkilerine ilişkin deneyime dayalı çıkarım yapar.</w:t>
            </w:r>
          </w:p>
          <w:p w14:paraId="1135334C" w14:textId="6F16B32A" w:rsidR="00D32D3B" w:rsidRPr="00564561" w:rsidRDefault="00D32D3B" w:rsidP="00D32D3B">
            <w:pPr>
              <w:rPr>
                <w:sz w:val="20"/>
              </w:rPr>
            </w:pPr>
            <w:r w:rsidRPr="00D32D3B">
              <w:rPr>
                <w:sz w:val="20"/>
              </w:rPr>
              <w:t>c) Duygularının günlük yaşamındaki etkilerine ilişkin çıkarımlarını değerlendirir.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D32D3B" w:rsidRPr="004F0F14" w:rsidRDefault="00D32D3B" w:rsidP="00D32D3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D32D3B" w:rsidRPr="00B954D0" w:rsidRDefault="00D32D3B" w:rsidP="00D32D3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D32D3B" w:rsidRDefault="00D32D3B" w:rsidP="00D32D3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D32D3B" w:rsidRPr="002222C2" w:rsidRDefault="00D32D3B" w:rsidP="00D32D3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D32D3B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D32D3B" w:rsidRDefault="00D32D3B" w:rsidP="00D32D3B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D32D3B" w:rsidRPr="002C77D2" w:rsidRDefault="00D32D3B" w:rsidP="00D32D3B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4C6411" w14:paraId="17DFF395" w14:textId="77777777" w:rsidTr="009D2E8B">
        <w:trPr>
          <w:cantSplit/>
          <w:trHeight w:val="677"/>
        </w:trPr>
        <w:tc>
          <w:tcPr>
            <w:tcW w:w="573" w:type="dxa"/>
            <w:vMerge/>
            <w:shd w:val="clear" w:color="auto" w:fill="CCCCFF"/>
            <w:vAlign w:val="center"/>
          </w:tcPr>
          <w:p w14:paraId="042E0566" w14:textId="77777777" w:rsidR="004C6411" w:rsidRDefault="004C6411" w:rsidP="004C6411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491C92F" w14:textId="714C6EFE" w:rsidR="004C6411" w:rsidRDefault="004C6411" w:rsidP="004C6411">
            <w:pPr>
              <w:rPr>
                <w:b/>
                <w:color w:val="FFFFFF" w:themeColor="background1"/>
                <w:sz w:val="40"/>
              </w:rPr>
            </w:pPr>
            <w:r w:rsidRPr="004C6411">
              <w:rPr>
                <w:b/>
                <w:sz w:val="28"/>
                <w:szCs w:val="28"/>
              </w:rPr>
              <w:t>2. ÖĞRENME ALANI: DÜZENLİ BAKIM, SAĞLIKLI YAŞAM</w:t>
            </w:r>
          </w:p>
        </w:tc>
      </w:tr>
      <w:tr w:rsidR="00D32D3B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D32D3B" w:rsidRDefault="00D32D3B" w:rsidP="00D32D3B"/>
        </w:tc>
        <w:tc>
          <w:tcPr>
            <w:tcW w:w="517" w:type="dxa"/>
            <w:textDirection w:val="btLr"/>
            <w:vAlign w:val="center"/>
          </w:tcPr>
          <w:p w14:paraId="1DFDFEE5" w14:textId="68D5B21F" w:rsidR="00D32D3B" w:rsidRPr="005A031A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D32D3B" w:rsidRPr="009663BC" w:rsidRDefault="00D32D3B" w:rsidP="00D32D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E929C6E" w14:textId="77777777" w:rsidR="00BD728C" w:rsidRPr="00BD728C" w:rsidRDefault="00BD728C" w:rsidP="00BD728C">
            <w:pPr>
              <w:rPr>
                <w:b/>
                <w:sz w:val="20"/>
              </w:rPr>
            </w:pPr>
            <w:r w:rsidRPr="00BD728C">
              <w:rPr>
                <w:b/>
                <w:sz w:val="20"/>
              </w:rPr>
              <w:t>TYB.1.2.1. Günlük temizlik alışkanlıklarını sorgulayabilme</w:t>
            </w:r>
          </w:p>
          <w:p w14:paraId="4987EE51" w14:textId="77777777" w:rsidR="00BD728C" w:rsidRPr="00BD728C" w:rsidRDefault="00BD728C" w:rsidP="00BD728C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a) Günlük temizlik alışkanlıklarını tanımlar.</w:t>
            </w:r>
          </w:p>
          <w:p w14:paraId="7ECE88C4" w14:textId="77777777" w:rsidR="00BD728C" w:rsidRPr="00BD728C" w:rsidRDefault="00BD728C" w:rsidP="00BD728C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b) Günlük temizlik alışkanlıkları hakkında sorular sorar.</w:t>
            </w:r>
          </w:p>
          <w:p w14:paraId="5461C442" w14:textId="77777777" w:rsidR="00BD728C" w:rsidRPr="00BD728C" w:rsidRDefault="00BD728C" w:rsidP="00BD728C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c) Günlük temizlik alışkanlıkları hakkında bilgi toplar.</w:t>
            </w:r>
          </w:p>
          <w:p w14:paraId="59B40795" w14:textId="77777777" w:rsidR="00BD728C" w:rsidRPr="00BD728C" w:rsidRDefault="00BD728C" w:rsidP="00BD728C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ç) Günlük temizlik alışkanlıkları hakkında topladığı bilgilerin doğruluğunu değerlendirir.</w:t>
            </w:r>
            <w:r w:rsidRPr="00BD728C">
              <w:rPr>
                <w:sz w:val="19"/>
                <w:szCs w:val="19"/>
              </w:rPr>
              <w:t xml:space="preserve"> </w:t>
            </w:r>
          </w:p>
          <w:p w14:paraId="37E4E9B7" w14:textId="60DEAD87" w:rsidR="00D32D3B" w:rsidRPr="00564561" w:rsidRDefault="00BD728C" w:rsidP="00BD728C">
            <w:pPr>
              <w:rPr>
                <w:sz w:val="20"/>
              </w:rPr>
            </w:pPr>
            <w:r w:rsidRPr="00BD728C">
              <w:rPr>
                <w:sz w:val="19"/>
                <w:szCs w:val="19"/>
              </w:rPr>
              <w:t>d) Günlük yaşam alışkanlıklarıyla ilgili topladığı bilgiler üzerinden çıkarım yapar.</w:t>
            </w:r>
          </w:p>
        </w:tc>
        <w:tc>
          <w:tcPr>
            <w:tcW w:w="1984" w:type="dxa"/>
            <w:vAlign w:val="center"/>
          </w:tcPr>
          <w:p w14:paraId="63E6D79D" w14:textId="77777777" w:rsidR="00D32D3B" w:rsidRPr="004F0F14" w:rsidRDefault="00D32D3B" w:rsidP="00D32D3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D32D3B" w:rsidRPr="00B954D0" w:rsidRDefault="00D32D3B" w:rsidP="00D32D3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D32D3B" w:rsidRDefault="00D32D3B" w:rsidP="00D32D3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D32D3B" w:rsidRPr="002222C2" w:rsidRDefault="00D32D3B" w:rsidP="00D32D3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BD728C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BD728C" w:rsidRDefault="00BD728C" w:rsidP="00BD728C"/>
        </w:tc>
        <w:tc>
          <w:tcPr>
            <w:tcW w:w="517" w:type="dxa"/>
            <w:textDirection w:val="btLr"/>
            <w:vAlign w:val="center"/>
          </w:tcPr>
          <w:p w14:paraId="33DB3AA2" w14:textId="2E7505BD" w:rsidR="00BD728C" w:rsidRPr="005A031A" w:rsidRDefault="00BD728C" w:rsidP="00BD728C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BD728C" w:rsidRPr="009663BC" w:rsidRDefault="00BD728C" w:rsidP="00BD728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BBF2433" w14:textId="77777777" w:rsidR="00BD728C" w:rsidRPr="00BD728C" w:rsidRDefault="00BD728C" w:rsidP="00BD728C">
            <w:pPr>
              <w:rPr>
                <w:b/>
                <w:sz w:val="20"/>
              </w:rPr>
            </w:pPr>
            <w:r w:rsidRPr="00BD728C">
              <w:rPr>
                <w:b/>
                <w:sz w:val="20"/>
              </w:rPr>
              <w:t>TYB.1.2.1. Günlük temizlik alışkanlıklarını sorgulayabilme</w:t>
            </w:r>
          </w:p>
          <w:p w14:paraId="5EDC8208" w14:textId="77777777" w:rsidR="00BD728C" w:rsidRPr="00BD728C" w:rsidRDefault="00BD728C" w:rsidP="00BD728C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a) Günlük temizlik alışkanlıklarını tanımlar.</w:t>
            </w:r>
          </w:p>
          <w:p w14:paraId="4C754E03" w14:textId="77777777" w:rsidR="00BD728C" w:rsidRPr="00BD728C" w:rsidRDefault="00BD728C" w:rsidP="00BD728C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b) Günlük temizlik alışkanlıkları hakkında sorular sorar.</w:t>
            </w:r>
          </w:p>
          <w:p w14:paraId="4B3EB283" w14:textId="77777777" w:rsidR="00BD728C" w:rsidRPr="00BD728C" w:rsidRDefault="00BD728C" w:rsidP="00BD728C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c) Günlük temizlik alışkanlıkları hakkında bilgi toplar.</w:t>
            </w:r>
          </w:p>
          <w:p w14:paraId="3F533B3C" w14:textId="77777777" w:rsidR="00BD728C" w:rsidRPr="00BD728C" w:rsidRDefault="00BD728C" w:rsidP="00BD728C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 xml:space="preserve">ç) Günlük temizlik alışkanlıkları hakkında topladığı bilgilerin doğruluğunu değerlendirir. </w:t>
            </w:r>
          </w:p>
          <w:p w14:paraId="16CEDAAF" w14:textId="771438FF" w:rsidR="00BD728C" w:rsidRPr="00564561" w:rsidRDefault="00BD728C" w:rsidP="00BD728C">
            <w:pPr>
              <w:rPr>
                <w:sz w:val="20"/>
              </w:rPr>
            </w:pPr>
            <w:r w:rsidRPr="00BD728C">
              <w:rPr>
                <w:sz w:val="19"/>
                <w:szCs w:val="19"/>
              </w:rPr>
              <w:t>d) Günlük yaşam alışkanlıklarıyla ilgili topladığı bilgiler üzerinden çıkarım yapar.</w:t>
            </w:r>
          </w:p>
        </w:tc>
        <w:tc>
          <w:tcPr>
            <w:tcW w:w="1984" w:type="dxa"/>
            <w:vAlign w:val="center"/>
          </w:tcPr>
          <w:p w14:paraId="18A834DB" w14:textId="77777777" w:rsidR="00BD728C" w:rsidRPr="004F0F14" w:rsidRDefault="00BD728C" w:rsidP="00BD728C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BD728C" w:rsidRPr="00B954D0" w:rsidRDefault="00BD728C" w:rsidP="00BD728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BD728C" w:rsidRDefault="00BD728C" w:rsidP="00BD728C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46C16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D46C16" w:rsidRPr="005A031A" w:rsidRDefault="00D46C16" w:rsidP="00D46C16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D46C16" w:rsidRPr="005A031A" w:rsidRDefault="00D46C16" w:rsidP="00D46C1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D46C16" w:rsidRPr="009663BC" w:rsidRDefault="00D46C16" w:rsidP="00D46C1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0D99C586" w14:textId="77777777" w:rsidR="00D46C16" w:rsidRPr="00BD728C" w:rsidRDefault="00D46C16" w:rsidP="00D46C16">
            <w:pPr>
              <w:rPr>
                <w:b/>
                <w:sz w:val="20"/>
              </w:rPr>
            </w:pPr>
            <w:r w:rsidRPr="00BD728C">
              <w:rPr>
                <w:b/>
                <w:sz w:val="20"/>
              </w:rPr>
              <w:t>TYB.1.2.1. Günlük temizlik alışkanlıklarını sorgulayabilme</w:t>
            </w:r>
          </w:p>
          <w:p w14:paraId="5F3B4D51" w14:textId="77777777" w:rsidR="00D46C16" w:rsidRPr="00BD728C" w:rsidRDefault="00D46C16" w:rsidP="00D46C16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a) Günlük temizlik alışkanlıklarını tanımlar.</w:t>
            </w:r>
          </w:p>
          <w:p w14:paraId="0111F9A4" w14:textId="77777777" w:rsidR="00D46C16" w:rsidRPr="00BD728C" w:rsidRDefault="00D46C16" w:rsidP="00D46C16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b) Günlük temizlik alışkanlıkları hakkında sorular sorar.</w:t>
            </w:r>
          </w:p>
          <w:p w14:paraId="29A2BA8F" w14:textId="77777777" w:rsidR="00D46C16" w:rsidRPr="00BD728C" w:rsidRDefault="00D46C16" w:rsidP="00D46C16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c) Günlük temizlik alışkanlıkları hakkında bilgi toplar.</w:t>
            </w:r>
          </w:p>
          <w:p w14:paraId="62DBB958" w14:textId="77777777" w:rsidR="00D46C16" w:rsidRPr="00BD728C" w:rsidRDefault="00D46C16" w:rsidP="00D46C16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 xml:space="preserve">ç) Günlük temizlik alışkanlıkları hakkında topladığı bilgilerin doğruluğunu değerlendirir. </w:t>
            </w:r>
          </w:p>
          <w:p w14:paraId="6215AA54" w14:textId="22624F8E" w:rsidR="00D46C16" w:rsidRPr="00564561" w:rsidRDefault="00D46C16" w:rsidP="00D46C16">
            <w:pPr>
              <w:rPr>
                <w:sz w:val="20"/>
              </w:rPr>
            </w:pPr>
            <w:r w:rsidRPr="00BD728C">
              <w:rPr>
                <w:sz w:val="19"/>
                <w:szCs w:val="19"/>
              </w:rPr>
              <w:t>d) Günlük yaşam alışkanlıklarıyla ilgili topladığı bilgiler üzerinden çıkarım yapar.</w:t>
            </w:r>
          </w:p>
        </w:tc>
        <w:tc>
          <w:tcPr>
            <w:tcW w:w="2268" w:type="dxa"/>
            <w:vAlign w:val="center"/>
          </w:tcPr>
          <w:p w14:paraId="7434556B" w14:textId="77777777" w:rsidR="00D46C16" w:rsidRPr="005E7BBF" w:rsidRDefault="00D46C16" w:rsidP="00D46C1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D46C16" w:rsidRPr="00BF0C3D" w:rsidRDefault="00D46C16" w:rsidP="00D46C1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D46C16" w:rsidRDefault="00D46C16" w:rsidP="00D46C16"/>
        </w:tc>
      </w:tr>
      <w:tr w:rsidR="00D46C16" w14:paraId="55CE3BB4" w14:textId="77777777" w:rsidTr="007C4C2C">
        <w:trPr>
          <w:cantSplit/>
          <w:trHeight w:val="2105"/>
        </w:trPr>
        <w:tc>
          <w:tcPr>
            <w:tcW w:w="573" w:type="dxa"/>
            <w:vMerge/>
          </w:tcPr>
          <w:p w14:paraId="7AAA9475" w14:textId="77777777" w:rsidR="00D46C16" w:rsidRDefault="00D46C16" w:rsidP="00D46C16"/>
        </w:tc>
        <w:tc>
          <w:tcPr>
            <w:tcW w:w="516" w:type="dxa"/>
            <w:textDirection w:val="btLr"/>
            <w:vAlign w:val="center"/>
          </w:tcPr>
          <w:p w14:paraId="7D0E57DE" w14:textId="38BBD514" w:rsidR="00D46C16" w:rsidRPr="005A031A" w:rsidRDefault="00D46C16" w:rsidP="00D46C1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D46C16" w:rsidRPr="009663BC" w:rsidRDefault="00D46C16" w:rsidP="00D46C1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50B9F3EA" w14:textId="77777777" w:rsidR="00D46C16" w:rsidRPr="00BD728C" w:rsidRDefault="00D46C16" w:rsidP="00D46C16">
            <w:pPr>
              <w:rPr>
                <w:b/>
                <w:sz w:val="20"/>
              </w:rPr>
            </w:pPr>
            <w:r w:rsidRPr="00BD728C">
              <w:rPr>
                <w:b/>
                <w:sz w:val="20"/>
              </w:rPr>
              <w:t>TYB.1.2.1. Günlük temizlik alışkanlıklarını sorgulayabilme</w:t>
            </w:r>
          </w:p>
          <w:p w14:paraId="08CF3E70" w14:textId="77777777" w:rsidR="00D46C16" w:rsidRPr="00BD728C" w:rsidRDefault="00D46C16" w:rsidP="00D46C16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a) Günlük temizlik alışkanlıklarını tanımlar.</w:t>
            </w:r>
          </w:p>
          <w:p w14:paraId="119B0DC8" w14:textId="77777777" w:rsidR="00D46C16" w:rsidRPr="00BD728C" w:rsidRDefault="00D46C16" w:rsidP="00D46C16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b) Günlük temizlik alışkanlıkları hakkında sorular sorar.</w:t>
            </w:r>
          </w:p>
          <w:p w14:paraId="046C62E3" w14:textId="77777777" w:rsidR="00D46C16" w:rsidRPr="00BD728C" w:rsidRDefault="00D46C16" w:rsidP="00D46C16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c) Günlük temizlik alışkanlıkları hakkında bilgi toplar.</w:t>
            </w:r>
          </w:p>
          <w:p w14:paraId="4D1A5EE7" w14:textId="77777777" w:rsidR="00D46C16" w:rsidRPr="00BD728C" w:rsidRDefault="00D46C16" w:rsidP="00D46C16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 xml:space="preserve">ç) Günlük temizlik alışkanlıkları hakkında topladığı bilgilerin doğruluğunu değerlendirir. </w:t>
            </w:r>
          </w:p>
          <w:p w14:paraId="13FEB139" w14:textId="07B7A5DA" w:rsidR="00D46C16" w:rsidRPr="00564561" w:rsidRDefault="00D46C16" w:rsidP="00D46C16">
            <w:pPr>
              <w:rPr>
                <w:sz w:val="20"/>
              </w:rPr>
            </w:pPr>
            <w:r w:rsidRPr="00BD728C">
              <w:rPr>
                <w:sz w:val="19"/>
                <w:szCs w:val="19"/>
              </w:rPr>
              <w:t>d) Günlük yaşam alışkanlıklarıyla ilgili topladığı bilgiler üzerinden çıkarım yapar.</w:t>
            </w:r>
          </w:p>
        </w:tc>
        <w:tc>
          <w:tcPr>
            <w:tcW w:w="2268" w:type="dxa"/>
            <w:vAlign w:val="center"/>
          </w:tcPr>
          <w:p w14:paraId="2CE18557" w14:textId="77777777" w:rsidR="00D46C16" w:rsidRPr="005E7BBF" w:rsidRDefault="00D46C16" w:rsidP="00D46C1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D46C16" w:rsidRPr="00BF0C3D" w:rsidRDefault="00D46C16" w:rsidP="00D46C1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D46C16" w:rsidRDefault="00D46C16" w:rsidP="00D46C16"/>
        </w:tc>
      </w:tr>
      <w:tr w:rsidR="00D46C16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D46C16" w:rsidRDefault="00D46C16" w:rsidP="00D46C16"/>
        </w:tc>
        <w:tc>
          <w:tcPr>
            <w:tcW w:w="516" w:type="dxa"/>
            <w:textDirection w:val="btLr"/>
            <w:vAlign w:val="center"/>
          </w:tcPr>
          <w:p w14:paraId="0629F0D1" w14:textId="7D1C3AF8" w:rsidR="00D46C16" w:rsidRPr="005A031A" w:rsidRDefault="00D46C16" w:rsidP="00D46C1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D46C16" w:rsidRPr="009663BC" w:rsidRDefault="00D46C16" w:rsidP="00D46C1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6133B393" w14:textId="77777777" w:rsidR="00D46C16" w:rsidRPr="00BD728C" w:rsidRDefault="00D46C16" w:rsidP="00D46C16">
            <w:pPr>
              <w:rPr>
                <w:b/>
                <w:sz w:val="20"/>
              </w:rPr>
            </w:pPr>
            <w:r w:rsidRPr="00BD728C">
              <w:rPr>
                <w:b/>
                <w:sz w:val="20"/>
              </w:rPr>
              <w:t>TYB.1.2.1. Günlük temizlik alışkanlıklarını sorgulayabilme</w:t>
            </w:r>
          </w:p>
          <w:p w14:paraId="177D00BF" w14:textId="77777777" w:rsidR="00D46C16" w:rsidRPr="00BD728C" w:rsidRDefault="00D46C16" w:rsidP="00D46C16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a) Günlük temizlik alışkanlıklarını tanımlar.</w:t>
            </w:r>
          </w:p>
          <w:p w14:paraId="319259E8" w14:textId="77777777" w:rsidR="00D46C16" w:rsidRPr="00BD728C" w:rsidRDefault="00D46C16" w:rsidP="00D46C16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b) Günlük temizlik alışkanlıkları hakkında sorular sorar.</w:t>
            </w:r>
          </w:p>
          <w:p w14:paraId="568FEDCD" w14:textId="77777777" w:rsidR="00D46C16" w:rsidRPr="00BD728C" w:rsidRDefault="00D46C16" w:rsidP="00D46C16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>c) Günlük temizlik alışkanlıkları hakkında bilgi toplar.</w:t>
            </w:r>
          </w:p>
          <w:p w14:paraId="6AA2A71D" w14:textId="77777777" w:rsidR="00D46C16" w:rsidRPr="00BD728C" w:rsidRDefault="00D46C16" w:rsidP="00D46C16">
            <w:pPr>
              <w:rPr>
                <w:sz w:val="19"/>
                <w:szCs w:val="19"/>
              </w:rPr>
            </w:pPr>
            <w:r w:rsidRPr="00BD728C">
              <w:rPr>
                <w:sz w:val="19"/>
                <w:szCs w:val="19"/>
              </w:rPr>
              <w:t xml:space="preserve">ç) Günlük temizlik alışkanlıkları hakkında topladığı bilgilerin doğruluğunu değerlendirir. </w:t>
            </w:r>
          </w:p>
          <w:p w14:paraId="1D5BF0C1" w14:textId="7CF1F4F9" w:rsidR="00D46C16" w:rsidRPr="00564561" w:rsidRDefault="00D46C16" w:rsidP="00D46C16">
            <w:pPr>
              <w:rPr>
                <w:sz w:val="20"/>
              </w:rPr>
            </w:pPr>
            <w:r w:rsidRPr="00BD728C">
              <w:rPr>
                <w:sz w:val="19"/>
                <w:szCs w:val="19"/>
              </w:rPr>
              <w:t>d) Günlük yaşam alışkanlıklarıyla ilgili topladığı bilgiler üzerinden çıkarım yapar.</w:t>
            </w:r>
          </w:p>
        </w:tc>
        <w:tc>
          <w:tcPr>
            <w:tcW w:w="2268" w:type="dxa"/>
            <w:vAlign w:val="center"/>
          </w:tcPr>
          <w:p w14:paraId="6B2FE58A" w14:textId="77777777" w:rsidR="00D46C16" w:rsidRPr="005E7BBF" w:rsidRDefault="00D46C16" w:rsidP="00D46C1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D46C16" w:rsidRPr="00BF0C3D" w:rsidRDefault="00D46C16" w:rsidP="00D46C1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D46C16" w:rsidRDefault="00D46C16" w:rsidP="00D46C16"/>
        </w:tc>
      </w:tr>
      <w:tr w:rsidR="00D46C16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D46C16" w:rsidRDefault="00D46C16" w:rsidP="00D46C16"/>
        </w:tc>
        <w:tc>
          <w:tcPr>
            <w:tcW w:w="516" w:type="dxa"/>
            <w:textDirection w:val="btLr"/>
            <w:vAlign w:val="center"/>
          </w:tcPr>
          <w:p w14:paraId="050AEB97" w14:textId="7F3BD2C2" w:rsidR="00D46C16" w:rsidRPr="005A031A" w:rsidRDefault="00D46C16" w:rsidP="00D46C1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D46C16" w:rsidRPr="009663BC" w:rsidRDefault="00D46C16" w:rsidP="00D46C1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C0E4FDE" w14:textId="77777777" w:rsidR="000A1838" w:rsidRPr="000A1838" w:rsidRDefault="000A1838" w:rsidP="000A1838">
            <w:pPr>
              <w:rPr>
                <w:b/>
                <w:sz w:val="20"/>
              </w:rPr>
            </w:pPr>
            <w:r w:rsidRPr="000A1838">
              <w:rPr>
                <w:b/>
                <w:sz w:val="20"/>
              </w:rPr>
              <w:t xml:space="preserve">TYB.1.2.2. Günlük yaşamda sağlık ve </w:t>
            </w:r>
            <w:proofErr w:type="gramStart"/>
            <w:r w:rsidRPr="000A1838">
              <w:rPr>
                <w:b/>
                <w:sz w:val="20"/>
              </w:rPr>
              <w:t>hijyenle</w:t>
            </w:r>
            <w:proofErr w:type="gramEnd"/>
            <w:r w:rsidRPr="000A1838">
              <w:rPr>
                <w:b/>
                <w:sz w:val="20"/>
              </w:rPr>
              <w:t xml:space="preserve"> ilgili durumlara ilişkin bilimsel gözlem yapabilme</w:t>
            </w:r>
          </w:p>
          <w:p w14:paraId="3C1AD010" w14:textId="77777777" w:rsidR="000A1838" w:rsidRPr="000A1838" w:rsidRDefault="000A1838" w:rsidP="000A1838">
            <w:pPr>
              <w:rPr>
                <w:sz w:val="20"/>
              </w:rPr>
            </w:pPr>
            <w:r w:rsidRPr="000A1838">
              <w:rPr>
                <w:sz w:val="20"/>
              </w:rPr>
              <w:t xml:space="preserve">a) Günlük yaşamda sağlık ve </w:t>
            </w:r>
            <w:proofErr w:type="gramStart"/>
            <w:r w:rsidRPr="000A1838">
              <w:rPr>
                <w:sz w:val="20"/>
              </w:rPr>
              <w:t>hijyenle</w:t>
            </w:r>
            <w:proofErr w:type="gramEnd"/>
            <w:r w:rsidRPr="000A1838">
              <w:rPr>
                <w:sz w:val="20"/>
              </w:rPr>
              <w:t xml:space="preserve"> ilgili durumlara ilişkin nitelikleri tanımlar.</w:t>
            </w:r>
          </w:p>
          <w:p w14:paraId="6BACDC89" w14:textId="77777777" w:rsidR="000A1838" w:rsidRPr="000A1838" w:rsidRDefault="000A1838" w:rsidP="000A1838">
            <w:pPr>
              <w:rPr>
                <w:sz w:val="20"/>
              </w:rPr>
            </w:pPr>
            <w:r w:rsidRPr="000A1838">
              <w:rPr>
                <w:sz w:val="20"/>
              </w:rPr>
              <w:t xml:space="preserve">b) Günlük yaşamda sağlık ve </w:t>
            </w:r>
            <w:proofErr w:type="gramStart"/>
            <w:r w:rsidRPr="000A1838">
              <w:rPr>
                <w:sz w:val="20"/>
              </w:rPr>
              <w:t>hijyenle</w:t>
            </w:r>
            <w:proofErr w:type="gramEnd"/>
            <w:r w:rsidRPr="000A1838">
              <w:rPr>
                <w:sz w:val="20"/>
              </w:rPr>
              <w:t xml:space="preserve"> ilgili durumlara ilişkin veri toplar ve kaydeder.</w:t>
            </w:r>
          </w:p>
          <w:p w14:paraId="002A7D50" w14:textId="61957518" w:rsidR="00D46C16" w:rsidRPr="00564561" w:rsidRDefault="000A1838" w:rsidP="000A1838">
            <w:pPr>
              <w:rPr>
                <w:sz w:val="20"/>
              </w:rPr>
            </w:pPr>
            <w:r w:rsidRPr="000A1838">
              <w:rPr>
                <w:sz w:val="20"/>
              </w:rPr>
              <w:t xml:space="preserve">c) Günlük yaşamda sağlık ve </w:t>
            </w:r>
            <w:proofErr w:type="gramStart"/>
            <w:r w:rsidRPr="000A1838">
              <w:rPr>
                <w:sz w:val="20"/>
              </w:rPr>
              <w:t>hijyenle</w:t>
            </w:r>
            <w:proofErr w:type="gramEnd"/>
            <w:r w:rsidRPr="000A1838">
              <w:rPr>
                <w:sz w:val="20"/>
              </w:rPr>
              <w:t xml:space="preserve"> ilgili durumlara ilişkin topladığı verileri açıklar.</w:t>
            </w:r>
          </w:p>
        </w:tc>
        <w:tc>
          <w:tcPr>
            <w:tcW w:w="2268" w:type="dxa"/>
            <w:vAlign w:val="center"/>
          </w:tcPr>
          <w:p w14:paraId="79160D9F" w14:textId="77777777" w:rsidR="00D46C16" w:rsidRPr="005E7BBF" w:rsidRDefault="00D46C16" w:rsidP="00D46C16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D46C16" w:rsidRPr="00BF0C3D" w:rsidRDefault="00D46C16" w:rsidP="00D46C16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D46C16" w:rsidRDefault="00D46C16" w:rsidP="00D46C16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A1838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0A1838" w:rsidRPr="005A031A" w:rsidRDefault="000A1838" w:rsidP="000A1838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0A1838" w:rsidRPr="005A031A" w:rsidRDefault="000A1838" w:rsidP="000A1838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0A1838" w:rsidRPr="009663BC" w:rsidRDefault="000A1838" w:rsidP="000A18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72F4B71C" w14:textId="77777777" w:rsidR="000A1838" w:rsidRPr="000A1838" w:rsidRDefault="000A1838" w:rsidP="000A1838">
            <w:pPr>
              <w:rPr>
                <w:b/>
                <w:sz w:val="20"/>
              </w:rPr>
            </w:pPr>
            <w:r w:rsidRPr="000A1838">
              <w:rPr>
                <w:b/>
                <w:sz w:val="20"/>
              </w:rPr>
              <w:t xml:space="preserve">TYB.1.2.2. Günlük yaşamda sağlık ve </w:t>
            </w:r>
            <w:proofErr w:type="gramStart"/>
            <w:r w:rsidRPr="000A1838">
              <w:rPr>
                <w:b/>
                <w:sz w:val="20"/>
              </w:rPr>
              <w:t>hijyenle</w:t>
            </w:r>
            <w:proofErr w:type="gramEnd"/>
            <w:r w:rsidRPr="000A1838">
              <w:rPr>
                <w:b/>
                <w:sz w:val="20"/>
              </w:rPr>
              <w:t xml:space="preserve"> ilgili durumlara ilişkin bilimsel gözlem yapabilme</w:t>
            </w:r>
          </w:p>
          <w:p w14:paraId="31218FC7" w14:textId="77777777" w:rsidR="000A1838" w:rsidRPr="000A1838" w:rsidRDefault="000A1838" w:rsidP="000A1838">
            <w:pPr>
              <w:rPr>
                <w:sz w:val="20"/>
              </w:rPr>
            </w:pPr>
            <w:r w:rsidRPr="000A1838">
              <w:rPr>
                <w:sz w:val="20"/>
              </w:rPr>
              <w:t xml:space="preserve">a) Günlük yaşamda sağlık ve </w:t>
            </w:r>
            <w:proofErr w:type="gramStart"/>
            <w:r w:rsidRPr="000A1838">
              <w:rPr>
                <w:sz w:val="20"/>
              </w:rPr>
              <w:t>hijyenle</w:t>
            </w:r>
            <w:proofErr w:type="gramEnd"/>
            <w:r w:rsidRPr="000A1838">
              <w:rPr>
                <w:sz w:val="20"/>
              </w:rPr>
              <w:t xml:space="preserve"> ilgili durumlara ilişkin nitelikleri tanımlar.</w:t>
            </w:r>
          </w:p>
          <w:p w14:paraId="6F95A0A1" w14:textId="77777777" w:rsidR="000A1838" w:rsidRPr="000A1838" w:rsidRDefault="000A1838" w:rsidP="000A1838">
            <w:pPr>
              <w:rPr>
                <w:sz w:val="20"/>
              </w:rPr>
            </w:pPr>
            <w:r w:rsidRPr="000A1838">
              <w:rPr>
                <w:sz w:val="20"/>
              </w:rPr>
              <w:t xml:space="preserve">b) Günlük yaşamda sağlık ve </w:t>
            </w:r>
            <w:proofErr w:type="gramStart"/>
            <w:r w:rsidRPr="000A1838">
              <w:rPr>
                <w:sz w:val="20"/>
              </w:rPr>
              <w:t>hijyenle</w:t>
            </w:r>
            <w:proofErr w:type="gramEnd"/>
            <w:r w:rsidRPr="000A1838">
              <w:rPr>
                <w:sz w:val="20"/>
              </w:rPr>
              <w:t xml:space="preserve"> ilgili durumlara ilişkin veri toplar ve kaydeder.</w:t>
            </w:r>
          </w:p>
          <w:p w14:paraId="327CB898" w14:textId="5A402A70" w:rsidR="000A1838" w:rsidRPr="00564561" w:rsidRDefault="000A1838" w:rsidP="000A1838">
            <w:pPr>
              <w:rPr>
                <w:sz w:val="20"/>
              </w:rPr>
            </w:pPr>
            <w:r w:rsidRPr="000A1838">
              <w:rPr>
                <w:sz w:val="20"/>
              </w:rPr>
              <w:t xml:space="preserve">c) Günlük yaşamda sağlık ve </w:t>
            </w:r>
            <w:proofErr w:type="gramStart"/>
            <w:r w:rsidRPr="000A1838">
              <w:rPr>
                <w:sz w:val="20"/>
              </w:rPr>
              <w:t>hijyenle</w:t>
            </w:r>
            <w:proofErr w:type="gramEnd"/>
            <w:r w:rsidRPr="000A1838">
              <w:rPr>
                <w:sz w:val="20"/>
              </w:rPr>
              <w:t xml:space="preserve"> ilgili durumlara ilişkin topladığı verileri açıklar.</w:t>
            </w:r>
          </w:p>
        </w:tc>
        <w:tc>
          <w:tcPr>
            <w:tcW w:w="2268" w:type="dxa"/>
            <w:vAlign w:val="center"/>
          </w:tcPr>
          <w:p w14:paraId="75C25F48" w14:textId="77777777" w:rsidR="000A1838" w:rsidRPr="00BF0C3D" w:rsidRDefault="000A1838" w:rsidP="000A1838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0A1838" w:rsidRPr="00BF0C3D" w:rsidRDefault="000A1838" w:rsidP="000A1838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0A1838" w:rsidRDefault="000A1838" w:rsidP="000A1838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0A1838" w:rsidRDefault="000A1838" w:rsidP="000A1838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0A1838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0A1838" w:rsidRDefault="000A1838" w:rsidP="000A1838"/>
        </w:tc>
        <w:tc>
          <w:tcPr>
            <w:tcW w:w="517" w:type="dxa"/>
            <w:textDirection w:val="btLr"/>
            <w:vAlign w:val="center"/>
          </w:tcPr>
          <w:p w14:paraId="07ADC47C" w14:textId="2D6E9195" w:rsidR="000A1838" w:rsidRPr="005A031A" w:rsidRDefault="000A1838" w:rsidP="000A18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0A1838" w:rsidRPr="009663BC" w:rsidRDefault="000A1838" w:rsidP="000A18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1248C457" w14:textId="77777777" w:rsidR="000A1838" w:rsidRPr="000A1838" w:rsidRDefault="000A1838" w:rsidP="000A1838">
            <w:pPr>
              <w:rPr>
                <w:b/>
                <w:sz w:val="20"/>
              </w:rPr>
            </w:pPr>
            <w:r w:rsidRPr="000A1838">
              <w:rPr>
                <w:b/>
                <w:sz w:val="20"/>
              </w:rPr>
              <w:t xml:space="preserve">TYB.1.2.2. Günlük yaşamda sağlık ve </w:t>
            </w:r>
            <w:proofErr w:type="gramStart"/>
            <w:r w:rsidRPr="000A1838">
              <w:rPr>
                <w:b/>
                <w:sz w:val="20"/>
              </w:rPr>
              <w:t>hijyenle</w:t>
            </w:r>
            <w:proofErr w:type="gramEnd"/>
            <w:r w:rsidRPr="000A1838">
              <w:rPr>
                <w:b/>
                <w:sz w:val="20"/>
              </w:rPr>
              <w:t xml:space="preserve"> ilgili durumlara ilişkin bilimsel gözlem yapabilme</w:t>
            </w:r>
          </w:p>
          <w:p w14:paraId="0CA10B3C" w14:textId="77777777" w:rsidR="000A1838" w:rsidRPr="000A1838" w:rsidRDefault="000A1838" w:rsidP="000A1838">
            <w:pPr>
              <w:rPr>
                <w:sz w:val="20"/>
              </w:rPr>
            </w:pPr>
            <w:r w:rsidRPr="000A1838">
              <w:rPr>
                <w:sz w:val="20"/>
              </w:rPr>
              <w:t xml:space="preserve">a) Günlük yaşamda sağlık ve </w:t>
            </w:r>
            <w:proofErr w:type="gramStart"/>
            <w:r w:rsidRPr="000A1838">
              <w:rPr>
                <w:sz w:val="20"/>
              </w:rPr>
              <w:t>hijyenle</w:t>
            </w:r>
            <w:proofErr w:type="gramEnd"/>
            <w:r w:rsidRPr="000A1838">
              <w:rPr>
                <w:sz w:val="20"/>
              </w:rPr>
              <w:t xml:space="preserve"> ilgili durumlara ilişkin nitelikleri tanımlar.</w:t>
            </w:r>
          </w:p>
          <w:p w14:paraId="1938B72B" w14:textId="77777777" w:rsidR="000A1838" w:rsidRPr="000A1838" w:rsidRDefault="000A1838" w:rsidP="000A1838">
            <w:pPr>
              <w:rPr>
                <w:sz w:val="20"/>
              </w:rPr>
            </w:pPr>
            <w:r w:rsidRPr="000A1838">
              <w:rPr>
                <w:sz w:val="20"/>
              </w:rPr>
              <w:t xml:space="preserve">b) Günlük yaşamda sağlık ve </w:t>
            </w:r>
            <w:proofErr w:type="gramStart"/>
            <w:r w:rsidRPr="000A1838">
              <w:rPr>
                <w:sz w:val="20"/>
              </w:rPr>
              <w:t>hijyenle</w:t>
            </w:r>
            <w:proofErr w:type="gramEnd"/>
            <w:r w:rsidRPr="000A1838">
              <w:rPr>
                <w:sz w:val="20"/>
              </w:rPr>
              <w:t xml:space="preserve"> ilgili durumlara ilişkin veri toplar ve kaydeder.</w:t>
            </w:r>
          </w:p>
          <w:p w14:paraId="340944B7" w14:textId="2FD7B334" w:rsidR="000A1838" w:rsidRPr="00564561" w:rsidRDefault="000A1838" w:rsidP="000A1838">
            <w:pPr>
              <w:rPr>
                <w:sz w:val="20"/>
              </w:rPr>
            </w:pPr>
            <w:r w:rsidRPr="000A1838">
              <w:rPr>
                <w:sz w:val="20"/>
              </w:rPr>
              <w:t xml:space="preserve">c) Günlük yaşamda sağlık ve </w:t>
            </w:r>
            <w:proofErr w:type="gramStart"/>
            <w:r w:rsidRPr="000A1838">
              <w:rPr>
                <w:sz w:val="20"/>
              </w:rPr>
              <w:t>hijyenle</w:t>
            </w:r>
            <w:proofErr w:type="gramEnd"/>
            <w:r w:rsidRPr="000A1838">
              <w:rPr>
                <w:sz w:val="20"/>
              </w:rPr>
              <w:t xml:space="preserve"> ilgili durumlara ilişkin topladığı verileri açıklar.</w:t>
            </w:r>
          </w:p>
        </w:tc>
        <w:tc>
          <w:tcPr>
            <w:tcW w:w="2268" w:type="dxa"/>
            <w:vAlign w:val="center"/>
          </w:tcPr>
          <w:p w14:paraId="629DEF4E" w14:textId="77777777" w:rsidR="000A1838" w:rsidRPr="00BF0C3D" w:rsidRDefault="000A1838" w:rsidP="000A1838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0A1838" w:rsidRPr="00BF0C3D" w:rsidRDefault="000A1838" w:rsidP="000A1838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0A1838" w:rsidRPr="00823788" w:rsidRDefault="000A1838" w:rsidP="000A1838">
            <w:pPr>
              <w:jc w:val="center"/>
              <w:rPr>
                <w:b/>
              </w:rPr>
            </w:pPr>
          </w:p>
        </w:tc>
      </w:tr>
      <w:tr w:rsidR="000A1838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0A1838" w:rsidRDefault="000A1838" w:rsidP="000A183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0A1838" w:rsidRPr="005A031A" w:rsidRDefault="000A1838" w:rsidP="000A18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0A1838" w:rsidRPr="009663BC" w:rsidRDefault="000A1838" w:rsidP="000A18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0A1838" w:rsidRDefault="000A1838" w:rsidP="000A1838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0A1838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0A1838" w:rsidRPr="006C11F1" w:rsidRDefault="000A1838" w:rsidP="000A1838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A1838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0A1838" w:rsidRPr="005A031A" w:rsidRDefault="000A1838" w:rsidP="000A1838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0A1838" w:rsidRPr="005A031A" w:rsidRDefault="000A1838" w:rsidP="000A18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0A1838" w:rsidRPr="009663BC" w:rsidRDefault="000A1838" w:rsidP="000A18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B1FF981" w14:textId="77777777" w:rsidR="000A1838" w:rsidRPr="000A1838" w:rsidRDefault="000A1838" w:rsidP="000A1838">
            <w:pPr>
              <w:rPr>
                <w:b/>
                <w:sz w:val="20"/>
              </w:rPr>
            </w:pPr>
            <w:r w:rsidRPr="000A1838">
              <w:rPr>
                <w:b/>
                <w:sz w:val="20"/>
              </w:rPr>
              <w:t xml:space="preserve">TYB.1.2.2. Günlük yaşamda sağlık ve </w:t>
            </w:r>
            <w:proofErr w:type="gramStart"/>
            <w:r w:rsidRPr="000A1838">
              <w:rPr>
                <w:b/>
                <w:sz w:val="20"/>
              </w:rPr>
              <w:t>hijyenle</w:t>
            </w:r>
            <w:proofErr w:type="gramEnd"/>
            <w:r w:rsidRPr="000A1838">
              <w:rPr>
                <w:b/>
                <w:sz w:val="20"/>
              </w:rPr>
              <w:t xml:space="preserve"> ilgili durumlara ilişkin bilimsel gözlem yapabilme</w:t>
            </w:r>
          </w:p>
          <w:p w14:paraId="24B3AB7F" w14:textId="77777777" w:rsidR="000A1838" w:rsidRPr="000A1838" w:rsidRDefault="000A1838" w:rsidP="000A1838">
            <w:pPr>
              <w:rPr>
                <w:sz w:val="20"/>
              </w:rPr>
            </w:pPr>
            <w:r w:rsidRPr="000A1838">
              <w:rPr>
                <w:sz w:val="20"/>
              </w:rPr>
              <w:t xml:space="preserve">a) Günlük yaşamda sağlık ve </w:t>
            </w:r>
            <w:proofErr w:type="gramStart"/>
            <w:r w:rsidRPr="000A1838">
              <w:rPr>
                <w:sz w:val="20"/>
              </w:rPr>
              <w:t>hijyenle</w:t>
            </w:r>
            <w:proofErr w:type="gramEnd"/>
            <w:r w:rsidRPr="000A1838">
              <w:rPr>
                <w:sz w:val="20"/>
              </w:rPr>
              <w:t xml:space="preserve"> ilgili durumlara ilişkin nitelikleri tanımlar.</w:t>
            </w:r>
          </w:p>
          <w:p w14:paraId="1BC6F49D" w14:textId="77777777" w:rsidR="000A1838" w:rsidRPr="000A1838" w:rsidRDefault="000A1838" w:rsidP="000A1838">
            <w:pPr>
              <w:rPr>
                <w:sz w:val="20"/>
              </w:rPr>
            </w:pPr>
            <w:r w:rsidRPr="000A1838">
              <w:rPr>
                <w:sz w:val="20"/>
              </w:rPr>
              <w:t xml:space="preserve">b) Günlük yaşamda sağlık ve </w:t>
            </w:r>
            <w:proofErr w:type="gramStart"/>
            <w:r w:rsidRPr="000A1838">
              <w:rPr>
                <w:sz w:val="20"/>
              </w:rPr>
              <w:t>hijyenle</w:t>
            </w:r>
            <w:proofErr w:type="gramEnd"/>
            <w:r w:rsidRPr="000A1838">
              <w:rPr>
                <w:sz w:val="20"/>
              </w:rPr>
              <w:t xml:space="preserve"> ilgili durumlara ilişkin veri toplar ve kaydeder.</w:t>
            </w:r>
          </w:p>
          <w:p w14:paraId="4D741A4B" w14:textId="3AA2FDD5" w:rsidR="000A1838" w:rsidRPr="006651EA" w:rsidRDefault="000A1838" w:rsidP="000A1838">
            <w:pPr>
              <w:rPr>
                <w:sz w:val="20"/>
              </w:rPr>
            </w:pPr>
            <w:r w:rsidRPr="000A1838">
              <w:rPr>
                <w:sz w:val="20"/>
              </w:rPr>
              <w:t xml:space="preserve">c) Günlük yaşamda sağlık ve </w:t>
            </w:r>
            <w:proofErr w:type="gramStart"/>
            <w:r w:rsidRPr="000A1838">
              <w:rPr>
                <w:sz w:val="20"/>
              </w:rPr>
              <w:t>hijyenle</w:t>
            </w:r>
            <w:proofErr w:type="gramEnd"/>
            <w:r w:rsidRPr="000A1838">
              <w:rPr>
                <w:sz w:val="20"/>
              </w:rPr>
              <w:t xml:space="preserve"> ilgili durumlara ilişkin topladığı verileri açıklar.</w:t>
            </w:r>
          </w:p>
        </w:tc>
        <w:tc>
          <w:tcPr>
            <w:tcW w:w="2126" w:type="dxa"/>
            <w:vAlign w:val="center"/>
          </w:tcPr>
          <w:p w14:paraId="7A219884" w14:textId="77777777" w:rsidR="000A1838" w:rsidRPr="00DD2A4C" w:rsidRDefault="000A1838" w:rsidP="000A183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0A1838" w:rsidRPr="00DD2A4C" w:rsidRDefault="000A1838" w:rsidP="000A183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0A1838" w:rsidRDefault="000A1838" w:rsidP="000A1838"/>
        </w:tc>
      </w:tr>
      <w:tr w:rsidR="0051788E" w14:paraId="74F84928" w14:textId="77777777" w:rsidTr="0051788E">
        <w:trPr>
          <w:cantSplit/>
          <w:trHeight w:val="703"/>
        </w:trPr>
        <w:tc>
          <w:tcPr>
            <w:tcW w:w="573" w:type="dxa"/>
            <w:vMerge/>
          </w:tcPr>
          <w:p w14:paraId="3593AF05" w14:textId="77777777" w:rsidR="0051788E" w:rsidRDefault="0051788E" w:rsidP="0051788E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4B7C2730" w14:textId="450FBEF6" w:rsidR="0051788E" w:rsidRDefault="0051788E" w:rsidP="0051788E">
            <w:r w:rsidRPr="0051788E">
              <w:rPr>
                <w:b/>
                <w:sz w:val="28"/>
                <w:szCs w:val="28"/>
              </w:rPr>
              <w:t>3. ÖĞRENME ALANI: GÜVENLİ EV, DÜZENLİ YAŞAM</w:t>
            </w:r>
          </w:p>
        </w:tc>
      </w:tr>
      <w:tr w:rsidR="000A1838" w14:paraId="0A5FE414" w14:textId="77777777" w:rsidTr="0051788E">
        <w:trPr>
          <w:cantSplit/>
          <w:trHeight w:val="1819"/>
        </w:trPr>
        <w:tc>
          <w:tcPr>
            <w:tcW w:w="573" w:type="dxa"/>
            <w:vMerge/>
          </w:tcPr>
          <w:p w14:paraId="670D419E" w14:textId="77777777" w:rsidR="000A1838" w:rsidRDefault="000A1838" w:rsidP="000A1838"/>
        </w:tc>
        <w:tc>
          <w:tcPr>
            <w:tcW w:w="515" w:type="dxa"/>
            <w:textDirection w:val="btLr"/>
            <w:vAlign w:val="center"/>
          </w:tcPr>
          <w:p w14:paraId="029B26DD" w14:textId="1ECF19E7" w:rsidR="000A1838" w:rsidRPr="005A031A" w:rsidRDefault="000A1838" w:rsidP="000A18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0A1838" w:rsidRPr="009663BC" w:rsidRDefault="000A1838" w:rsidP="000A18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7FD8BE6" w14:textId="77777777" w:rsidR="0051788E" w:rsidRPr="0051788E" w:rsidRDefault="0051788E" w:rsidP="0051788E">
            <w:pPr>
              <w:rPr>
                <w:b/>
              </w:rPr>
            </w:pPr>
            <w:r w:rsidRPr="0051788E">
              <w:rPr>
                <w:b/>
              </w:rPr>
              <w:t>TYB.1.3.1. Günlük yaşam etkinliklerine ilişkin süre verilerinden elde edilen bulguları yorumlayabilme</w:t>
            </w:r>
          </w:p>
          <w:p w14:paraId="7B570C1F" w14:textId="46F379E3" w:rsidR="0051788E" w:rsidRPr="0051788E" w:rsidRDefault="0051788E" w:rsidP="0051788E">
            <w:r w:rsidRPr="0051788E">
              <w:t>a) Günlük yaşam etkinliklerine ilişkin süre verilerinden elde edilen bulgulara ait sonuç</w:t>
            </w:r>
            <w:r w:rsidRPr="0051788E">
              <w:t xml:space="preserve"> </w:t>
            </w:r>
            <w:r w:rsidRPr="0051788E">
              <w:t>çıkarır.</w:t>
            </w:r>
          </w:p>
          <w:p w14:paraId="453AA6E4" w14:textId="5578EBBC" w:rsidR="000A1838" w:rsidRPr="0051788E" w:rsidRDefault="0051788E" w:rsidP="0051788E">
            <w:r w:rsidRPr="0051788E">
              <w:t>b) Elde ettiği bulguları kaynak göstererek yorumlar.</w:t>
            </w:r>
          </w:p>
        </w:tc>
        <w:tc>
          <w:tcPr>
            <w:tcW w:w="2126" w:type="dxa"/>
            <w:vAlign w:val="center"/>
          </w:tcPr>
          <w:p w14:paraId="762159B5" w14:textId="77777777" w:rsidR="000A1838" w:rsidRPr="00DD2A4C" w:rsidRDefault="000A1838" w:rsidP="000A183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0A1838" w:rsidRPr="00DD2A4C" w:rsidRDefault="000A1838" w:rsidP="000A183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0A1838" w:rsidRDefault="000A1838" w:rsidP="000A1838"/>
        </w:tc>
      </w:tr>
      <w:tr w:rsidR="0051788E" w14:paraId="2E7418C9" w14:textId="77777777" w:rsidTr="0051788E">
        <w:trPr>
          <w:cantSplit/>
          <w:trHeight w:val="1963"/>
        </w:trPr>
        <w:tc>
          <w:tcPr>
            <w:tcW w:w="573" w:type="dxa"/>
            <w:vMerge/>
          </w:tcPr>
          <w:p w14:paraId="1BBD8DDD" w14:textId="77777777" w:rsidR="0051788E" w:rsidRDefault="0051788E" w:rsidP="0051788E"/>
        </w:tc>
        <w:tc>
          <w:tcPr>
            <w:tcW w:w="515" w:type="dxa"/>
            <w:textDirection w:val="btLr"/>
            <w:vAlign w:val="center"/>
          </w:tcPr>
          <w:p w14:paraId="51F80C69" w14:textId="6902F895" w:rsidR="0051788E" w:rsidRPr="005A031A" w:rsidRDefault="0051788E" w:rsidP="005178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51788E" w:rsidRPr="009663BC" w:rsidRDefault="0051788E" w:rsidP="005178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43E1ED9" w14:textId="77777777" w:rsidR="0051788E" w:rsidRPr="0051788E" w:rsidRDefault="0051788E" w:rsidP="0051788E">
            <w:pPr>
              <w:rPr>
                <w:b/>
              </w:rPr>
            </w:pPr>
            <w:r w:rsidRPr="0051788E">
              <w:rPr>
                <w:b/>
              </w:rPr>
              <w:t>TYB.1.3.1. Günlük yaşam etkinliklerine ilişkin süre verilerinden elde edilen bulguları yorumlayabilme</w:t>
            </w:r>
          </w:p>
          <w:p w14:paraId="6E324EDC" w14:textId="77777777" w:rsidR="0051788E" w:rsidRPr="0051788E" w:rsidRDefault="0051788E" w:rsidP="0051788E">
            <w:r w:rsidRPr="0051788E">
              <w:t>a) Günlük yaşam etkinliklerine ilişkin süre verilerinden elde edilen bulgulara ait sonuç çıkarır.</w:t>
            </w:r>
          </w:p>
          <w:p w14:paraId="03B5ADE0" w14:textId="1B083A92" w:rsidR="0051788E" w:rsidRPr="006651EA" w:rsidRDefault="0051788E" w:rsidP="0051788E">
            <w:pPr>
              <w:rPr>
                <w:sz w:val="20"/>
              </w:rPr>
            </w:pPr>
            <w:r w:rsidRPr="0051788E">
              <w:t>b) Elde ettiği bulguları kaynak göstererek yorumlar.</w:t>
            </w:r>
          </w:p>
        </w:tc>
        <w:tc>
          <w:tcPr>
            <w:tcW w:w="2126" w:type="dxa"/>
            <w:vAlign w:val="center"/>
          </w:tcPr>
          <w:p w14:paraId="6BDC0F03" w14:textId="77777777" w:rsidR="0051788E" w:rsidRPr="00DD2A4C" w:rsidRDefault="0051788E" w:rsidP="0051788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51788E" w:rsidRPr="00DD2A4C" w:rsidRDefault="0051788E" w:rsidP="0051788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51788E" w:rsidRDefault="0051788E" w:rsidP="0051788E"/>
        </w:tc>
      </w:tr>
      <w:tr w:rsidR="0051788E" w14:paraId="204481F2" w14:textId="77777777" w:rsidTr="0051788E">
        <w:trPr>
          <w:cantSplit/>
          <w:trHeight w:val="1945"/>
        </w:trPr>
        <w:tc>
          <w:tcPr>
            <w:tcW w:w="573" w:type="dxa"/>
            <w:textDirection w:val="btLr"/>
            <w:vAlign w:val="center"/>
          </w:tcPr>
          <w:p w14:paraId="36E7B07C" w14:textId="450590B9" w:rsidR="0051788E" w:rsidRDefault="0051788E" w:rsidP="0051788E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51788E" w:rsidRPr="00510FD0" w:rsidRDefault="0051788E" w:rsidP="0051788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51788E" w:rsidRPr="009663BC" w:rsidRDefault="0051788E" w:rsidP="005178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42B40C9" w14:textId="77777777" w:rsidR="0051788E" w:rsidRPr="0051788E" w:rsidRDefault="0051788E" w:rsidP="0051788E">
            <w:pPr>
              <w:rPr>
                <w:b/>
              </w:rPr>
            </w:pPr>
            <w:r w:rsidRPr="0051788E">
              <w:rPr>
                <w:b/>
              </w:rPr>
              <w:t>TYB.1.3.1. Günlük yaşam etkinliklerine ilişkin süre verilerinden elde edilen bulguları yorumlayabilme</w:t>
            </w:r>
          </w:p>
          <w:p w14:paraId="3A6146DF" w14:textId="77777777" w:rsidR="0051788E" w:rsidRPr="0051788E" w:rsidRDefault="0051788E" w:rsidP="0051788E">
            <w:r w:rsidRPr="0051788E">
              <w:t>a) Günlük yaşam etkinliklerine ilişkin süre verilerinden elde edilen bulgulara ait sonuç çıkarır.</w:t>
            </w:r>
          </w:p>
          <w:p w14:paraId="34000177" w14:textId="40E8A98F" w:rsidR="0051788E" w:rsidRPr="006651EA" w:rsidRDefault="0051788E" w:rsidP="0051788E">
            <w:pPr>
              <w:rPr>
                <w:sz w:val="20"/>
              </w:rPr>
            </w:pPr>
            <w:r w:rsidRPr="0051788E">
              <w:t>b) Elde ettiği bulguları kaynak göstererek yorumlar.</w:t>
            </w:r>
          </w:p>
        </w:tc>
        <w:tc>
          <w:tcPr>
            <w:tcW w:w="2126" w:type="dxa"/>
            <w:vAlign w:val="center"/>
          </w:tcPr>
          <w:p w14:paraId="7F44F24A" w14:textId="77777777" w:rsidR="0051788E" w:rsidRPr="00DD2A4C" w:rsidRDefault="0051788E" w:rsidP="0051788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51788E" w:rsidRPr="00DD2A4C" w:rsidRDefault="0051788E" w:rsidP="0051788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51788E" w:rsidRDefault="0051788E" w:rsidP="0051788E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FA11D2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FA11D2" w:rsidRPr="003C1826" w:rsidRDefault="00FA11D2" w:rsidP="00FA11D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FA11D2" w:rsidRPr="005A031A" w:rsidRDefault="00FA11D2" w:rsidP="00FA11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FA11D2" w:rsidRPr="009663BC" w:rsidRDefault="00FA11D2" w:rsidP="00FA11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D47EAE7" w14:textId="77777777" w:rsidR="00FA11D2" w:rsidRPr="0051788E" w:rsidRDefault="00FA11D2" w:rsidP="00FA11D2">
            <w:pPr>
              <w:rPr>
                <w:b/>
              </w:rPr>
            </w:pPr>
            <w:r w:rsidRPr="0051788E">
              <w:rPr>
                <w:b/>
              </w:rPr>
              <w:t>TYB.1.3.1. Günlük yaşam etkinliklerine ilişkin süre verilerinden elde edilen bulguları yorumlayabilme</w:t>
            </w:r>
          </w:p>
          <w:p w14:paraId="7B0B8092" w14:textId="77777777" w:rsidR="00FA11D2" w:rsidRPr="0051788E" w:rsidRDefault="00FA11D2" w:rsidP="00FA11D2">
            <w:r w:rsidRPr="0051788E">
              <w:t>a) Günlük yaşam etkinliklerine ilişkin süre verilerinden elde edilen bulgulara ait sonuç çıkarır.</w:t>
            </w:r>
          </w:p>
          <w:p w14:paraId="4794CDC0" w14:textId="03506D89" w:rsidR="00FA11D2" w:rsidRPr="006651EA" w:rsidRDefault="00FA11D2" w:rsidP="00FA11D2">
            <w:pPr>
              <w:rPr>
                <w:sz w:val="20"/>
              </w:rPr>
            </w:pPr>
            <w:r w:rsidRPr="0051788E">
              <w:t>b) Elde ettiği bulguları kaynak göstererek yorumlar.</w:t>
            </w:r>
          </w:p>
        </w:tc>
        <w:tc>
          <w:tcPr>
            <w:tcW w:w="2268" w:type="dxa"/>
            <w:vAlign w:val="center"/>
          </w:tcPr>
          <w:p w14:paraId="32A623AE" w14:textId="77777777" w:rsidR="00FA11D2" w:rsidRPr="00DD2A4C" w:rsidRDefault="00FA11D2" w:rsidP="00FA11D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FA11D2" w:rsidRPr="00DD2A4C" w:rsidRDefault="00FA11D2" w:rsidP="00FA11D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FA11D2" w:rsidRDefault="00FA11D2" w:rsidP="00FA11D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FA11D2" w:rsidRDefault="00FA11D2" w:rsidP="00FA11D2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FA11D2" w:rsidRPr="00AB37C7" w:rsidRDefault="00FA11D2" w:rsidP="00FA11D2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FA11D2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FA11D2" w:rsidRDefault="00FA11D2" w:rsidP="00FA11D2"/>
        </w:tc>
        <w:tc>
          <w:tcPr>
            <w:tcW w:w="515" w:type="dxa"/>
            <w:textDirection w:val="btLr"/>
            <w:vAlign w:val="center"/>
          </w:tcPr>
          <w:p w14:paraId="23F04AF4" w14:textId="3E686F6C" w:rsidR="00FA11D2" w:rsidRPr="005A031A" w:rsidRDefault="00FA11D2" w:rsidP="00FA11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FA11D2" w:rsidRPr="009663BC" w:rsidRDefault="00FA11D2" w:rsidP="00FA11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885FEE0" w14:textId="77777777" w:rsidR="00FA11D2" w:rsidRPr="00FA11D2" w:rsidRDefault="00FA11D2" w:rsidP="00FA11D2">
            <w:pPr>
              <w:rPr>
                <w:b/>
                <w:sz w:val="20"/>
              </w:rPr>
            </w:pPr>
            <w:r w:rsidRPr="00FA11D2">
              <w:rPr>
                <w:b/>
                <w:sz w:val="20"/>
              </w:rPr>
              <w:t>TYB.1.3.2. Ev güvenliğini etkileyen durumlara ilişkin bilgi toplayabilme</w:t>
            </w:r>
          </w:p>
          <w:p w14:paraId="1B72207A" w14:textId="72F3943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a) Ev güvenliğini etkileyen durumlara ilişkin bilgiye ula</w:t>
            </w:r>
            <w:r>
              <w:rPr>
                <w:sz w:val="20"/>
              </w:rPr>
              <w:t xml:space="preserve">şmak için kullanacağı kaynak ve </w:t>
            </w:r>
            <w:r w:rsidRPr="00FA11D2">
              <w:rPr>
                <w:sz w:val="20"/>
              </w:rPr>
              <w:t>araçları belirler.</w:t>
            </w:r>
          </w:p>
          <w:p w14:paraId="0454B859" w14:textId="7777777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b) Belirlediği aracı kullanarak ev güvenliğini etkileyen durumlara ilişkin bilgileri bulur.</w:t>
            </w:r>
          </w:p>
          <w:p w14:paraId="4130E182" w14:textId="7777777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c) Ev güvenliğini etkileyen durumlara ilişkin ulaşılan bilgileri doğrular.</w:t>
            </w:r>
          </w:p>
          <w:p w14:paraId="58737D77" w14:textId="0B481464" w:rsidR="00FA11D2" w:rsidRPr="006651EA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ç) Ev güvenliğini etkileyen durumlara ilişkin ulaşılan bilgileri kaydeder.</w:t>
            </w:r>
          </w:p>
        </w:tc>
        <w:tc>
          <w:tcPr>
            <w:tcW w:w="2268" w:type="dxa"/>
            <w:vAlign w:val="center"/>
          </w:tcPr>
          <w:p w14:paraId="61A134C4" w14:textId="77777777" w:rsidR="00FA11D2" w:rsidRPr="00DD2A4C" w:rsidRDefault="00FA11D2" w:rsidP="00FA11D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FA11D2" w:rsidRPr="00DD2A4C" w:rsidRDefault="00FA11D2" w:rsidP="00FA11D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FA11D2" w:rsidRPr="00AB37C7" w:rsidRDefault="00FA11D2" w:rsidP="00FA11D2">
            <w:pPr>
              <w:jc w:val="center"/>
              <w:rPr>
                <w:b/>
              </w:rPr>
            </w:pPr>
          </w:p>
        </w:tc>
      </w:tr>
      <w:tr w:rsidR="00FA11D2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FA11D2" w:rsidRDefault="00FA11D2" w:rsidP="00FA11D2"/>
        </w:tc>
        <w:tc>
          <w:tcPr>
            <w:tcW w:w="515" w:type="dxa"/>
            <w:textDirection w:val="btLr"/>
            <w:vAlign w:val="center"/>
          </w:tcPr>
          <w:p w14:paraId="4E1E5B0C" w14:textId="346FA11F" w:rsidR="00FA11D2" w:rsidRPr="005A031A" w:rsidRDefault="00FA11D2" w:rsidP="00FA11D2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FA11D2" w:rsidRPr="009663BC" w:rsidRDefault="00FA11D2" w:rsidP="00FA11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A73324F" w14:textId="77777777" w:rsidR="00FA11D2" w:rsidRPr="00FA11D2" w:rsidRDefault="00FA11D2" w:rsidP="00FA11D2">
            <w:pPr>
              <w:rPr>
                <w:b/>
                <w:sz w:val="20"/>
              </w:rPr>
            </w:pPr>
            <w:r w:rsidRPr="00FA11D2">
              <w:rPr>
                <w:b/>
                <w:sz w:val="20"/>
              </w:rPr>
              <w:t>TYB.1.3.2. Ev güvenliğini etkileyen durumlara ilişkin bilgi toplayabilme</w:t>
            </w:r>
          </w:p>
          <w:p w14:paraId="305DF8BC" w14:textId="7777777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a) Ev güvenliğini etkileyen durumlara ilişkin bilgiye ula</w:t>
            </w:r>
            <w:r>
              <w:rPr>
                <w:sz w:val="20"/>
              </w:rPr>
              <w:t xml:space="preserve">şmak için kullanacağı kaynak ve </w:t>
            </w:r>
            <w:r w:rsidRPr="00FA11D2">
              <w:rPr>
                <w:sz w:val="20"/>
              </w:rPr>
              <w:t>araçları belirler.</w:t>
            </w:r>
          </w:p>
          <w:p w14:paraId="201C1DD7" w14:textId="7777777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b) Belirlediği aracı kullanarak ev güvenliğini etkileyen durumlara ilişkin bilgileri bulur.</w:t>
            </w:r>
          </w:p>
          <w:p w14:paraId="71B176E7" w14:textId="7777777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c) Ev güvenliğini etkileyen durumlara ilişkin ulaşılan bilgileri doğrular.</w:t>
            </w:r>
          </w:p>
          <w:p w14:paraId="36089BC5" w14:textId="402B65CB" w:rsidR="00FA11D2" w:rsidRPr="006651EA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ç) Ev güvenliğini etkileyen durumlara ilişkin ulaşılan bilgileri kaydeder.</w:t>
            </w:r>
          </w:p>
        </w:tc>
        <w:tc>
          <w:tcPr>
            <w:tcW w:w="2268" w:type="dxa"/>
            <w:vAlign w:val="center"/>
          </w:tcPr>
          <w:p w14:paraId="034CAC3D" w14:textId="77777777" w:rsidR="00FA11D2" w:rsidRPr="00DD2A4C" w:rsidRDefault="00FA11D2" w:rsidP="00FA11D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FA11D2" w:rsidRPr="00DD2A4C" w:rsidRDefault="00FA11D2" w:rsidP="00FA11D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FA11D2" w:rsidRDefault="00FA11D2" w:rsidP="00FA11D2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A11D2" w14:paraId="4B163CD4" w14:textId="77777777" w:rsidTr="00FA11D2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FA11D2" w:rsidRPr="00FB0DCA" w:rsidRDefault="00FA11D2" w:rsidP="00FA11D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FA11D2" w:rsidRDefault="00FA11D2" w:rsidP="00FA11D2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FA11D2" w:rsidRDefault="00FA11D2" w:rsidP="00FA11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306D96F4" w14:textId="77777777" w:rsidR="00FA11D2" w:rsidRPr="00FA11D2" w:rsidRDefault="00FA11D2" w:rsidP="00FA11D2">
            <w:pPr>
              <w:rPr>
                <w:b/>
                <w:sz w:val="20"/>
              </w:rPr>
            </w:pPr>
            <w:r w:rsidRPr="00FA11D2">
              <w:rPr>
                <w:b/>
                <w:sz w:val="20"/>
              </w:rPr>
              <w:t>TYB.1.3.2. Ev güvenliğini etkileyen durumlara ilişkin bilgi toplayabilme</w:t>
            </w:r>
          </w:p>
          <w:p w14:paraId="7744EC26" w14:textId="7777777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a) Ev güvenliğini etkileyen durumlara ilişkin bilgiye ula</w:t>
            </w:r>
            <w:r>
              <w:rPr>
                <w:sz w:val="20"/>
              </w:rPr>
              <w:t xml:space="preserve">şmak için kullanacağı kaynak ve </w:t>
            </w:r>
            <w:r w:rsidRPr="00FA11D2">
              <w:rPr>
                <w:sz w:val="20"/>
              </w:rPr>
              <w:t>araçları belirler.</w:t>
            </w:r>
          </w:p>
          <w:p w14:paraId="2A246205" w14:textId="7777777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b) Belirlediği aracı kullanarak ev güvenliğini etkileyen durumlara ilişkin bilgileri bulur.</w:t>
            </w:r>
          </w:p>
          <w:p w14:paraId="50D1292A" w14:textId="7777777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c) Ev güvenliğini etkileyen durumlara ilişkin ulaşılan bilgileri doğrular.</w:t>
            </w:r>
          </w:p>
          <w:p w14:paraId="44A47920" w14:textId="032517D0" w:rsidR="00FA11D2" w:rsidRDefault="00FA11D2" w:rsidP="00FA11D2">
            <w:pPr>
              <w:rPr>
                <w:sz w:val="18"/>
                <w:szCs w:val="18"/>
              </w:rPr>
            </w:pPr>
            <w:r w:rsidRPr="00FA11D2">
              <w:rPr>
                <w:sz w:val="20"/>
              </w:rPr>
              <w:t>ç) Ev güvenliğini etkileyen durumlara ilişkin ulaşılan bilgileri kaydeder.</w:t>
            </w:r>
          </w:p>
        </w:tc>
        <w:tc>
          <w:tcPr>
            <w:tcW w:w="2127" w:type="dxa"/>
            <w:vAlign w:val="center"/>
          </w:tcPr>
          <w:p w14:paraId="74C7A819" w14:textId="66AC0F82" w:rsidR="00FA11D2" w:rsidRPr="00DD2A4C" w:rsidRDefault="00FA11D2" w:rsidP="00FA11D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FA11D2" w:rsidRPr="00DD2A4C" w:rsidRDefault="00FA11D2" w:rsidP="00FA11D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FA11D2" w:rsidRDefault="00FA11D2" w:rsidP="00FA11D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FA11D2" w:rsidRDefault="00FA11D2" w:rsidP="00FA11D2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FA11D2" w14:paraId="6E3C7282" w14:textId="77777777" w:rsidTr="00FA11D2">
        <w:trPr>
          <w:cantSplit/>
          <w:trHeight w:val="19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FA11D2" w:rsidRPr="005A031A" w:rsidRDefault="00FA11D2" w:rsidP="00FA11D2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FA11D2" w:rsidRPr="005A031A" w:rsidRDefault="00FA11D2" w:rsidP="00FA11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FA11D2" w:rsidRPr="009663BC" w:rsidRDefault="00FA11D2" w:rsidP="00FA11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2F9988D9" w14:textId="77777777" w:rsidR="00FA11D2" w:rsidRPr="00FA11D2" w:rsidRDefault="00FA11D2" w:rsidP="00FA11D2">
            <w:pPr>
              <w:rPr>
                <w:b/>
                <w:sz w:val="20"/>
              </w:rPr>
            </w:pPr>
            <w:r w:rsidRPr="00FA11D2">
              <w:rPr>
                <w:b/>
                <w:sz w:val="20"/>
              </w:rPr>
              <w:t>TYB.1.3.2. Ev güvenliğini etkileyen durumlara ilişkin bilgi toplayabilme</w:t>
            </w:r>
          </w:p>
          <w:p w14:paraId="3023C660" w14:textId="7777777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a) Ev güvenliğini etkileyen durumlara ilişkin bilgiye ula</w:t>
            </w:r>
            <w:r>
              <w:rPr>
                <w:sz w:val="20"/>
              </w:rPr>
              <w:t xml:space="preserve">şmak için kullanacağı kaynak ve </w:t>
            </w:r>
            <w:r w:rsidRPr="00FA11D2">
              <w:rPr>
                <w:sz w:val="20"/>
              </w:rPr>
              <w:t>araçları belirler.</w:t>
            </w:r>
          </w:p>
          <w:p w14:paraId="677E122C" w14:textId="7777777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b) Belirlediği aracı kullanarak ev güvenliğini etkileyen durumlara ilişkin bilgileri bulur.</w:t>
            </w:r>
          </w:p>
          <w:p w14:paraId="6A8C1A81" w14:textId="7777777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c) Ev güvenliğini etkileyen durumlara ilişkin ulaşılan bilgileri doğrular.</w:t>
            </w:r>
          </w:p>
          <w:p w14:paraId="02569845" w14:textId="1BE1BA68" w:rsidR="00FA11D2" w:rsidRDefault="00FA11D2" w:rsidP="00FA11D2">
            <w:r w:rsidRPr="00FA11D2">
              <w:rPr>
                <w:sz w:val="20"/>
              </w:rPr>
              <w:t>ç) Ev güvenliğini etkileyen durumlara ilişkin ulaşılan bilgileri kaydeder.</w:t>
            </w:r>
          </w:p>
        </w:tc>
        <w:tc>
          <w:tcPr>
            <w:tcW w:w="2127" w:type="dxa"/>
            <w:vAlign w:val="center"/>
          </w:tcPr>
          <w:p w14:paraId="4F1C3A60" w14:textId="77777777" w:rsidR="00FA11D2" w:rsidRPr="00DD2A4C" w:rsidRDefault="00FA11D2" w:rsidP="00FA11D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FA11D2" w:rsidRPr="00DD2A4C" w:rsidRDefault="00FA11D2" w:rsidP="00FA11D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FA11D2" w:rsidRDefault="00FA11D2" w:rsidP="00FA11D2">
            <w:pPr>
              <w:jc w:val="center"/>
            </w:pPr>
          </w:p>
        </w:tc>
      </w:tr>
      <w:tr w:rsidR="00FA11D2" w14:paraId="6CDCA0FC" w14:textId="77777777" w:rsidTr="00FA11D2">
        <w:trPr>
          <w:cantSplit/>
          <w:trHeight w:val="1808"/>
          <w:jc w:val="center"/>
        </w:trPr>
        <w:tc>
          <w:tcPr>
            <w:tcW w:w="573" w:type="dxa"/>
            <w:vMerge/>
          </w:tcPr>
          <w:p w14:paraId="2001D865" w14:textId="77777777" w:rsidR="00FA11D2" w:rsidRDefault="00FA11D2" w:rsidP="00FA11D2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FA11D2" w:rsidRPr="005A031A" w:rsidRDefault="00FA11D2" w:rsidP="00FA11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FA11D2" w:rsidRPr="009663BC" w:rsidRDefault="00FA11D2" w:rsidP="00FA11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4EA07080" w14:textId="77777777" w:rsidR="00FA11D2" w:rsidRPr="00FA11D2" w:rsidRDefault="00FA11D2" w:rsidP="00FA11D2">
            <w:pPr>
              <w:rPr>
                <w:b/>
                <w:sz w:val="20"/>
              </w:rPr>
            </w:pPr>
            <w:r w:rsidRPr="00FA11D2">
              <w:rPr>
                <w:b/>
                <w:sz w:val="20"/>
              </w:rPr>
              <w:t>TYB.1.3.2. Ev güvenliğini etkileyen durumlara ilişkin bilgi toplayabilme</w:t>
            </w:r>
          </w:p>
          <w:p w14:paraId="7C08B88F" w14:textId="7777777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a) Ev güvenliğini etkileyen durumlara ilişkin bilgiye ula</w:t>
            </w:r>
            <w:r>
              <w:rPr>
                <w:sz w:val="20"/>
              </w:rPr>
              <w:t xml:space="preserve">şmak için kullanacağı kaynak ve </w:t>
            </w:r>
            <w:r w:rsidRPr="00FA11D2">
              <w:rPr>
                <w:sz w:val="20"/>
              </w:rPr>
              <w:t>araçları belirler.</w:t>
            </w:r>
          </w:p>
          <w:p w14:paraId="759D52E3" w14:textId="7777777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b) Belirlediği aracı kullanarak ev güvenliğini etkileyen durumlara ilişkin bilgileri bulur.</w:t>
            </w:r>
          </w:p>
          <w:p w14:paraId="2F81C1EE" w14:textId="77777777" w:rsidR="00FA11D2" w:rsidRPr="00FA11D2" w:rsidRDefault="00FA11D2" w:rsidP="00FA11D2">
            <w:pPr>
              <w:rPr>
                <w:sz w:val="20"/>
              </w:rPr>
            </w:pPr>
            <w:r w:rsidRPr="00FA11D2">
              <w:rPr>
                <w:sz w:val="20"/>
              </w:rPr>
              <w:t>c) Ev güvenliğini etkileyen durumlara ilişkin ulaşılan bilgileri doğrular.</w:t>
            </w:r>
          </w:p>
          <w:p w14:paraId="3BE9E481" w14:textId="1FF99DDB" w:rsidR="00FA11D2" w:rsidRDefault="00FA11D2" w:rsidP="00FA11D2">
            <w:r w:rsidRPr="00FA11D2">
              <w:rPr>
                <w:sz w:val="20"/>
              </w:rPr>
              <w:t>ç) Ev güvenliğini etkileyen durumlara ilişkin ulaşılan bilgileri kaydeder.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FA11D2" w:rsidRPr="00DD2A4C" w:rsidRDefault="00FA11D2" w:rsidP="00FA11D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FA11D2" w:rsidRPr="00DD2A4C" w:rsidRDefault="00FA11D2" w:rsidP="00FA11D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FA11D2" w:rsidRPr="00823788" w:rsidRDefault="00FA11D2" w:rsidP="00FA11D2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FA11D2" w14:paraId="726F689A" w14:textId="77777777" w:rsidTr="00FA11D2">
        <w:trPr>
          <w:cantSplit/>
          <w:trHeight w:val="672"/>
          <w:jc w:val="center"/>
        </w:trPr>
        <w:tc>
          <w:tcPr>
            <w:tcW w:w="573" w:type="dxa"/>
            <w:vMerge/>
          </w:tcPr>
          <w:p w14:paraId="47297491" w14:textId="77777777" w:rsidR="00FA11D2" w:rsidRDefault="00FA11D2" w:rsidP="00FA11D2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5C8C662" w14:textId="15E202B2" w:rsidR="00FA11D2" w:rsidRPr="00AB37C7" w:rsidRDefault="00FA11D2" w:rsidP="00FA11D2">
            <w:pPr>
              <w:rPr>
                <w:b/>
              </w:rPr>
            </w:pPr>
            <w:r w:rsidRPr="00FA11D2">
              <w:rPr>
                <w:b/>
                <w:sz w:val="28"/>
                <w:szCs w:val="28"/>
              </w:rPr>
              <w:t>4. ÖĞRENME ALANI: BİLİNÇLİ TÜKETİM, SÜRDÜRÜLEBİLİR YAŞAM</w:t>
            </w:r>
          </w:p>
        </w:tc>
      </w:tr>
      <w:tr w:rsidR="00FA11D2" w14:paraId="0A662FC5" w14:textId="77777777" w:rsidTr="00FA11D2">
        <w:trPr>
          <w:cantSplit/>
          <w:trHeight w:val="2113"/>
          <w:jc w:val="center"/>
        </w:trPr>
        <w:tc>
          <w:tcPr>
            <w:tcW w:w="573" w:type="dxa"/>
            <w:vMerge/>
          </w:tcPr>
          <w:p w14:paraId="46A985B0" w14:textId="77777777" w:rsidR="00FA11D2" w:rsidRDefault="00FA11D2" w:rsidP="00FA11D2"/>
        </w:tc>
        <w:tc>
          <w:tcPr>
            <w:tcW w:w="516" w:type="dxa"/>
            <w:textDirection w:val="btLr"/>
            <w:vAlign w:val="center"/>
          </w:tcPr>
          <w:p w14:paraId="707A79FD" w14:textId="48AB1A59" w:rsidR="00FA11D2" w:rsidRPr="005A031A" w:rsidRDefault="00FA11D2" w:rsidP="00FA11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FA11D2" w:rsidRPr="009663BC" w:rsidRDefault="00FA11D2" w:rsidP="00FA11D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485F589B" w14:textId="77777777" w:rsidR="002E1FBA" w:rsidRPr="002E1FBA" w:rsidRDefault="002E1FBA" w:rsidP="002E1FBA">
            <w:pPr>
              <w:rPr>
                <w:b/>
                <w:sz w:val="20"/>
              </w:rPr>
            </w:pPr>
            <w:r w:rsidRPr="002E1FBA">
              <w:rPr>
                <w:b/>
                <w:sz w:val="20"/>
              </w:rPr>
              <w:t>TYB.1.4.1. Sürdürülebilirliğin günlük yaşamla ilişkisini yorumlayabilme</w:t>
            </w:r>
          </w:p>
          <w:p w14:paraId="0CD71392" w14:textId="77777777" w:rsidR="002E1FBA" w:rsidRPr="002E1FBA" w:rsidRDefault="002E1FBA" w:rsidP="002E1FBA">
            <w:pPr>
              <w:rPr>
                <w:sz w:val="20"/>
              </w:rPr>
            </w:pPr>
            <w:r w:rsidRPr="002E1FBA">
              <w:rPr>
                <w:sz w:val="20"/>
              </w:rPr>
              <w:t>a) Sürdürülebilirliğin günlük yaşamla ilişkisini inceler.</w:t>
            </w:r>
          </w:p>
          <w:p w14:paraId="321672AD" w14:textId="77777777" w:rsidR="002E1FBA" w:rsidRPr="002E1FBA" w:rsidRDefault="002E1FBA" w:rsidP="002E1FBA">
            <w:pPr>
              <w:rPr>
                <w:sz w:val="20"/>
              </w:rPr>
            </w:pPr>
            <w:r w:rsidRPr="002E1FBA">
              <w:rPr>
                <w:sz w:val="20"/>
              </w:rPr>
              <w:t>b) Sürdürülebilirliğin günlük yaşamla ilişkisini bağlamdan kopmadan dönüştürür.</w:t>
            </w:r>
          </w:p>
          <w:p w14:paraId="1841FBD0" w14:textId="5776673F" w:rsidR="00FA11D2" w:rsidRPr="006651EA" w:rsidRDefault="002E1FBA" w:rsidP="002E1FBA">
            <w:pPr>
              <w:rPr>
                <w:sz w:val="20"/>
              </w:rPr>
            </w:pPr>
            <w:r w:rsidRPr="002E1FBA">
              <w:rPr>
                <w:sz w:val="20"/>
              </w:rPr>
              <w:t>c) Sürdürülebilirliğin günlük yaşamla ilişkisini kendi ifad</w:t>
            </w:r>
            <w:r>
              <w:rPr>
                <w:sz w:val="20"/>
              </w:rPr>
              <w:t xml:space="preserve">eleriyle nesnel ve doğru anlamı </w:t>
            </w:r>
            <w:r w:rsidRPr="002E1FBA">
              <w:rPr>
                <w:sz w:val="20"/>
              </w:rPr>
              <w:t>değiştirmeyecek biçimde yeniden ifade eder.</w:t>
            </w:r>
          </w:p>
        </w:tc>
        <w:tc>
          <w:tcPr>
            <w:tcW w:w="2127" w:type="dxa"/>
            <w:vAlign w:val="center"/>
          </w:tcPr>
          <w:p w14:paraId="36660D4A" w14:textId="77777777" w:rsidR="00FA11D2" w:rsidRPr="00DD2A4C" w:rsidRDefault="00FA11D2" w:rsidP="00FA11D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FA11D2" w:rsidRPr="00DD2A4C" w:rsidRDefault="00FA11D2" w:rsidP="00FA11D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FA11D2" w:rsidRPr="00AB37C7" w:rsidRDefault="00FA11D2" w:rsidP="00FA11D2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E1FBA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2E1FBA" w:rsidRPr="003C1826" w:rsidRDefault="002E1FBA" w:rsidP="002E1FB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2E1FBA" w:rsidRPr="005A031A" w:rsidRDefault="002E1FBA" w:rsidP="002E1FBA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2E1FBA" w:rsidRPr="009663BC" w:rsidRDefault="002E1FBA" w:rsidP="002E1FB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F85470C" w14:textId="77777777" w:rsidR="002E1FBA" w:rsidRPr="002E1FBA" w:rsidRDefault="002E1FBA" w:rsidP="002E1FBA">
            <w:pPr>
              <w:rPr>
                <w:b/>
                <w:sz w:val="20"/>
              </w:rPr>
            </w:pPr>
            <w:r w:rsidRPr="002E1FBA">
              <w:rPr>
                <w:b/>
                <w:sz w:val="20"/>
              </w:rPr>
              <w:t>TYB.1.4.1. Sürdürülebilirliğin günlük yaşamla ilişkisini yorumlayabilme</w:t>
            </w:r>
          </w:p>
          <w:p w14:paraId="17037AB8" w14:textId="77777777" w:rsidR="002E1FBA" w:rsidRPr="002E1FBA" w:rsidRDefault="002E1FBA" w:rsidP="002E1FBA">
            <w:pPr>
              <w:rPr>
                <w:sz w:val="20"/>
              </w:rPr>
            </w:pPr>
            <w:r w:rsidRPr="002E1FBA">
              <w:rPr>
                <w:sz w:val="20"/>
              </w:rPr>
              <w:t>a) Sürdürülebilirliğin günlük yaşamla ilişkisini inceler.</w:t>
            </w:r>
          </w:p>
          <w:p w14:paraId="7B8792C6" w14:textId="77777777" w:rsidR="002E1FBA" w:rsidRPr="002E1FBA" w:rsidRDefault="002E1FBA" w:rsidP="002E1FBA">
            <w:pPr>
              <w:rPr>
                <w:sz w:val="20"/>
              </w:rPr>
            </w:pPr>
            <w:r w:rsidRPr="002E1FBA">
              <w:rPr>
                <w:sz w:val="20"/>
              </w:rPr>
              <w:t>b) Sürdürülebilirliğin günlük yaşamla ilişkisini bağlamdan kopmadan dönüştürür.</w:t>
            </w:r>
          </w:p>
          <w:p w14:paraId="501A8BF7" w14:textId="1B169D09" w:rsidR="002E1FBA" w:rsidRPr="00944F49" w:rsidRDefault="002E1FBA" w:rsidP="002E1FBA">
            <w:pPr>
              <w:rPr>
                <w:sz w:val="16"/>
              </w:rPr>
            </w:pPr>
            <w:r w:rsidRPr="002E1FBA">
              <w:rPr>
                <w:sz w:val="20"/>
              </w:rPr>
              <w:t>c) Sürdürülebilirliğin günlük yaşamla ilişkisini kendi ifad</w:t>
            </w:r>
            <w:r>
              <w:rPr>
                <w:sz w:val="20"/>
              </w:rPr>
              <w:t xml:space="preserve">eleriyle nesnel ve doğru anlamı </w:t>
            </w:r>
            <w:r w:rsidRPr="002E1FBA">
              <w:rPr>
                <w:sz w:val="20"/>
              </w:rPr>
              <w:t>değiştirmeyecek biçimde yeniden ifade eder.</w:t>
            </w:r>
          </w:p>
        </w:tc>
        <w:tc>
          <w:tcPr>
            <w:tcW w:w="1985" w:type="dxa"/>
            <w:vAlign w:val="center"/>
          </w:tcPr>
          <w:p w14:paraId="25786989" w14:textId="77777777" w:rsidR="002E1FBA" w:rsidRPr="00944F49" w:rsidRDefault="002E1FBA" w:rsidP="002E1FB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2E1FBA" w:rsidRPr="00944F49" w:rsidRDefault="002E1FBA" w:rsidP="002E1FB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2E1FBA" w:rsidRPr="00EB3B1F" w:rsidRDefault="002E1FBA" w:rsidP="002E1FB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E1FBA" w14:paraId="76D9C7B8" w14:textId="77777777" w:rsidTr="007C4C2C">
        <w:trPr>
          <w:cantSplit/>
          <w:trHeight w:val="1678"/>
          <w:jc w:val="center"/>
        </w:trPr>
        <w:tc>
          <w:tcPr>
            <w:tcW w:w="573" w:type="dxa"/>
            <w:vMerge/>
          </w:tcPr>
          <w:p w14:paraId="2AC82ABB" w14:textId="77777777" w:rsidR="002E1FBA" w:rsidRDefault="002E1FBA" w:rsidP="002E1FBA"/>
        </w:tc>
        <w:tc>
          <w:tcPr>
            <w:tcW w:w="515" w:type="dxa"/>
            <w:textDirection w:val="btLr"/>
            <w:vAlign w:val="center"/>
          </w:tcPr>
          <w:p w14:paraId="5C1C16FB" w14:textId="6FC5663E" w:rsidR="002E1FBA" w:rsidRPr="005A031A" w:rsidRDefault="002E1FBA" w:rsidP="002E1FB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2E1FBA" w:rsidRPr="009663BC" w:rsidRDefault="002E1FBA" w:rsidP="002E1FB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E6DFCD3" w14:textId="77777777" w:rsidR="002E1FBA" w:rsidRPr="002E1FBA" w:rsidRDefault="002E1FBA" w:rsidP="002E1FBA">
            <w:pPr>
              <w:rPr>
                <w:b/>
                <w:sz w:val="20"/>
              </w:rPr>
            </w:pPr>
            <w:r w:rsidRPr="002E1FBA">
              <w:rPr>
                <w:b/>
                <w:sz w:val="20"/>
              </w:rPr>
              <w:t>TYB.1.4.1. Sürdürülebilirliğin günlük yaşamla ilişkisini yorumlayabilme</w:t>
            </w:r>
          </w:p>
          <w:p w14:paraId="6C890949" w14:textId="77777777" w:rsidR="002E1FBA" w:rsidRPr="002E1FBA" w:rsidRDefault="002E1FBA" w:rsidP="002E1FBA">
            <w:pPr>
              <w:rPr>
                <w:sz w:val="20"/>
              </w:rPr>
            </w:pPr>
            <w:r w:rsidRPr="002E1FBA">
              <w:rPr>
                <w:sz w:val="20"/>
              </w:rPr>
              <w:t>a) Sürdürülebilirliğin günlük yaşamla ilişkisini inceler.</w:t>
            </w:r>
          </w:p>
          <w:p w14:paraId="60361F2B" w14:textId="77777777" w:rsidR="002E1FBA" w:rsidRPr="002E1FBA" w:rsidRDefault="002E1FBA" w:rsidP="002E1FBA">
            <w:pPr>
              <w:rPr>
                <w:sz w:val="20"/>
              </w:rPr>
            </w:pPr>
            <w:r w:rsidRPr="002E1FBA">
              <w:rPr>
                <w:sz w:val="20"/>
              </w:rPr>
              <w:t>b) Sürdürülebilirliğin günlük yaşamla ilişkisini bağlamdan kopmadan dönüştürür.</w:t>
            </w:r>
          </w:p>
          <w:p w14:paraId="60617744" w14:textId="175692F5" w:rsidR="002E1FBA" w:rsidRPr="00944F49" w:rsidRDefault="002E1FBA" w:rsidP="002E1FBA">
            <w:pPr>
              <w:rPr>
                <w:sz w:val="16"/>
              </w:rPr>
            </w:pPr>
            <w:r w:rsidRPr="002E1FBA">
              <w:rPr>
                <w:sz w:val="20"/>
              </w:rPr>
              <w:t>c) Sürdürülebilirliğin günlük yaşamla ilişkisini kendi ifad</w:t>
            </w:r>
            <w:r>
              <w:rPr>
                <w:sz w:val="20"/>
              </w:rPr>
              <w:t xml:space="preserve">eleriyle nesnel ve doğru anlamı </w:t>
            </w:r>
            <w:r w:rsidRPr="002E1FBA">
              <w:rPr>
                <w:sz w:val="20"/>
              </w:rPr>
              <w:t>değiştirmeyecek biçimde yeniden ifade eder.</w:t>
            </w:r>
          </w:p>
        </w:tc>
        <w:tc>
          <w:tcPr>
            <w:tcW w:w="1985" w:type="dxa"/>
            <w:vAlign w:val="center"/>
          </w:tcPr>
          <w:p w14:paraId="16296637" w14:textId="77777777" w:rsidR="002E1FBA" w:rsidRPr="00944F49" w:rsidRDefault="002E1FBA" w:rsidP="002E1FB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2E1FBA" w:rsidRPr="00944F49" w:rsidRDefault="002E1FBA" w:rsidP="002E1FB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2E1FBA" w:rsidRPr="005330E2" w:rsidRDefault="002E1FBA" w:rsidP="002E1FBA">
            <w:pPr>
              <w:jc w:val="center"/>
              <w:rPr>
                <w:b/>
              </w:rPr>
            </w:pPr>
          </w:p>
        </w:tc>
      </w:tr>
      <w:tr w:rsidR="002E1FBA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2E1FBA" w:rsidRDefault="002E1FBA" w:rsidP="002E1FBA"/>
        </w:tc>
        <w:tc>
          <w:tcPr>
            <w:tcW w:w="515" w:type="dxa"/>
            <w:textDirection w:val="btLr"/>
            <w:vAlign w:val="center"/>
          </w:tcPr>
          <w:p w14:paraId="0E475DFA" w14:textId="698C44DB" w:rsidR="002E1FBA" w:rsidRPr="005A031A" w:rsidRDefault="002E1FBA" w:rsidP="002E1FB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2E1FBA" w:rsidRPr="009663BC" w:rsidRDefault="002E1FBA" w:rsidP="002E1FB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470A93E" w14:textId="77777777" w:rsidR="00C5398E" w:rsidRPr="00C5398E" w:rsidRDefault="00C5398E" w:rsidP="00C5398E">
            <w:pPr>
              <w:rPr>
                <w:b/>
                <w:sz w:val="20"/>
              </w:rPr>
            </w:pPr>
            <w:r w:rsidRPr="00C5398E">
              <w:rPr>
                <w:b/>
                <w:sz w:val="20"/>
              </w:rPr>
              <w:t>TYB.1.4.2. Ürünlerin doğa dostu olup olmadığına ilişkin kanıt kullanabilme</w:t>
            </w:r>
          </w:p>
          <w:p w14:paraId="11198326" w14:textId="77777777" w:rsidR="00C5398E" w:rsidRPr="00C5398E" w:rsidRDefault="00C5398E" w:rsidP="00C5398E">
            <w:pPr>
              <w:rPr>
                <w:sz w:val="20"/>
              </w:rPr>
            </w:pPr>
            <w:r w:rsidRPr="00C5398E">
              <w:rPr>
                <w:sz w:val="20"/>
              </w:rPr>
              <w:t>a) Ürünlerin doğa dostu olup olmadığına ilişkin veri toplar ve kaydeder.</w:t>
            </w:r>
          </w:p>
          <w:p w14:paraId="348378E6" w14:textId="78AAADE0" w:rsidR="002E1FBA" w:rsidRPr="00C5398E" w:rsidRDefault="00C5398E" w:rsidP="00C5398E">
            <w:pPr>
              <w:rPr>
                <w:sz w:val="20"/>
              </w:rPr>
            </w:pPr>
            <w:r w:rsidRPr="00C5398E">
              <w:rPr>
                <w:sz w:val="20"/>
              </w:rPr>
              <w:t>b) Topladığı verilerden hareketle ürünlerin doğa dostu özelliklerine ilişkin veri setleri</w:t>
            </w:r>
            <w:r w:rsidRPr="00C5398E">
              <w:rPr>
                <w:sz w:val="20"/>
              </w:rPr>
              <w:t xml:space="preserve"> </w:t>
            </w:r>
            <w:r w:rsidRPr="00C5398E">
              <w:rPr>
                <w:sz w:val="20"/>
              </w:rPr>
              <w:t>oluşturur.</w:t>
            </w:r>
            <w:r>
              <w:rPr>
                <w:sz w:val="20"/>
              </w:rPr>
              <w:t xml:space="preserve"> </w:t>
            </w:r>
            <w:r w:rsidRPr="00C5398E">
              <w:rPr>
                <w:sz w:val="20"/>
              </w:rPr>
              <w:t>c) Oluşturduğu veri setlerinden hareketle ürünlerin doğa dostu olup olmadığına ilişkin</w:t>
            </w:r>
            <w:r w:rsidRPr="00C5398E">
              <w:rPr>
                <w:sz w:val="20"/>
              </w:rPr>
              <w:t xml:space="preserve"> </w:t>
            </w:r>
            <w:r w:rsidRPr="00C5398E">
              <w:rPr>
                <w:sz w:val="20"/>
              </w:rPr>
              <w:t>veriye dayalı açıklama yapar.</w:t>
            </w:r>
          </w:p>
        </w:tc>
        <w:tc>
          <w:tcPr>
            <w:tcW w:w="1985" w:type="dxa"/>
            <w:vAlign w:val="center"/>
          </w:tcPr>
          <w:p w14:paraId="32C1E832" w14:textId="77777777" w:rsidR="002E1FBA" w:rsidRPr="00944F49" w:rsidRDefault="002E1FBA" w:rsidP="002E1FB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2E1FBA" w:rsidRPr="00944F49" w:rsidRDefault="002E1FBA" w:rsidP="002E1FB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2E1FBA" w:rsidRPr="00E12548" w:rsidRDefault="002E1FBA" w:rsidP="002E1FB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2E1FBA" w:rsidRPr="00E12548" w:rsidRDefault="002E1FBA" w:rsidP="002E1FB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2E1FBA" w:rsidRDefault="002E1FBA" w:rsidP="002E1FB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2E1FBA" w:rsidRDefault="002E1FBA" w:rsidP="002E1FBA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C5398E" w14:paraId="0FDA794C" w14:textId="77777777" w:rsidTr="007C4C2C">
        <w:trPr>
          <w:cantSplit/>
          <w:trHeight w:val="1670"/>
          <w:jc w:val="center"/>
        </w:trPr>
        <w:tc>
          <w:tcPr>
            <w:tcW w:w="573" w:type="dxa"/>
            <w:vMerge/>
          </w:tcPr>
          <w:p w14:paraId="029E0741" w14:textId="77777777" w:rsidR="00C5398E" w:rsidRDefault="00C5398E" w:rsidP="00C5398E"/>
        </w:tc>
        <w:tc>
          <w:tcPr>
            <w:tcW w:w="515" w:type="dxa"/>
            <w:textDirection w:val="btLr"/>
            <w:vAlign w:val="center"/>
          </w:tcPr>
          <w:p w14:paraId="03890502" w14:textId="2AE75D8E" w:rsidR="00C5398E" w:rsidRDefault="00C5398E" w:rsidP="00C539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C5398E" w:rsidRPr="009663BC" w:rsidRDefault="00C5398E" w:rsidP="00C539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5B2E36E" w14:textId="77777777" w:rsidR="00C5398E" w:rsidRPr="00C5398E" w:rsidRDefault="00C5398E" w:rsidP="00C5398E">
            <w:pPr>
              <w:rPr>
                <w:b/>
                <w:sz w:val="20"/>
              </w:rPr>
            </w:pPr>
            <w:r w:rsidRPr="00C5398E">
              <w:rPr>
                <w:b/>
                <w:sz w:val="20"/>
              </w:rPr>
              <w:t>TYB.1.4.2. Ürünlerin doğa dostu olup olmadığına ilişkin kanıt kullanabilme</w:t>
            </w:r>
          </w:p>
          <w:p w14:paraId="2ACBB859" w14:textId="77777777" w:rsidR="00C5398E" w:rsidRPr="00C5398E" w:rsidRDefault="00C5398E" w:rsidP="00C5398E">
            <w:pPr>
              <w:rPr>
                <w:sz w:val="20"/>
              </w:rPr>
            </w:pPr>
            <w:r w:rsidRPr="00C5398E">
              <w:rPr>
                <w:sz w:val="20"/>
              </w:rPr>
              <w:t>a) Ürünlerin doğa dostu olup olmadığına ilişkin veri toplar ve kaydeder.</w:t>
            </w:r>
          </w:p>
          <w:p w14:paraId="53AC8476" w14:textId="646BE973" w:rsidR="00C5398E" w:rsidRPr="00944F49" w:rsidRDefault="00C5398E" w:rsidP="00C5398E">
            <w:pPr>
              <w:rPr>
                <w:sz w:val="16"/>
              </w:rPr>
            </w:pPr>
            <w:r w:rsidRPr="00C5398E">
              <w:rPr>
                <w:sz w:val="20"/>
              </w:rPr>
              <w:t>b) Topladığı verilerden hareketle ürünlerin doğa dostu özelliklerine ilişkin veri setleri oluşturur.</w:t>
            </w:r>
            <w:r>
              <w:rPr>
                <w:sz w:val="20"/>
              </w:rPr>
              <w:t xml:space="preserve"> </w:t>
            </w:r>
            <w:r w:rsidRPr="00C5398E">
              <w:rPr>
                <w:sz w:val="20"/>
              </w:rPr>
              <w:t>c) Oluşturduğu veri setlerinden hareketle ürünlerin doğa dostu olup olmadığına ilişkin veriye dayalı açıklama yapar.</w:t>
            </w:r>
          </w:p>
        </w:tc>
        <w:tc>
          <w:tcPr>
            <w:tcW w:w="1985" w:type="dxa"/>
            <w:vAlign w:val="center"/>
          </w:tcPr>
          <w:p w14:paraId="1C6296A2" w14:textId="77777777" w:rsidR="00C5398E" w:rsidRPr="00944F49" w:rsidRDefault="00C5398E" w:rsidP="00C5398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C5398E" w:rsidRPr="00944F49" w:rsidRDefault="00C5398E" w:rsidP="00C5398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C5398E" w:rsidRDefault="00C5398E" w:rsidP="00C5398E">
            <w:pPr>
              <w:jc w:val="center"/>
            </w:pPr>
          </w:p>
        </w:tc>
      </w:tr>
      <w:tr w:rsidR="00C5398E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C5398E" w:rsidRDefault="00C5398E" w:rsidP="00C5398E"/>
        </w:tc>
        <w:tc>
          <w:tcPr>
            <w:tcW w:w="515" w:type="dxa"/>
            <w:textDirection w:val="btLr"/>
            <w:vAlign w:val="center"/>
          </w:tcPr>
          <w:p w14:paraId="6F30C5AA" w14:textId="2B9654B2" w:rsidR="00C5398E" w:rsidRDefault="00C5398E" w:rsidP="00C539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C5398E" w:rsidRDefault="00C5398E" w:rsidP="00C539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180AE18" w14:textId="77777777" w:rsidR="00C5398E" w:rsidRPr="00C5398E" w:rsidRDefault="00C5398E" w:rsidP="00C5398E">
            <w:pPr>
              <w:rPr>
                <w:b/>
                <w:sz w:val="20"/>
              </w:rPr>
            </w:pPr>
            <w:r w:rsidRPr="00C5398E">
              <w:rPr>
                <w:b/>
                <w:sz w:val="20"/>
              </w:rPr>
              <w:t>TYB.1.4.2. Ürünlerin doğa dostu olup olmadığına ilişkin kanıt kullanabilme</w:t>
            </w:r>
          </w:p>
          <w:p w14:paraId="70A3D536" w14:textId="77777777" w:rsidR="00C5398E" w:rsidRPr="00C5398E" w:rsidRDefault="00C5398E" w:rsidP="00C5398E">
            <w:pPr>
              <w:rPr>
                <w:sz w:val="20"/>
              </w:rPr>
            </w:pPr>
            <w:r w:rsidRPr="00C5398E">
              <w:rPr>
                <w:sz w:val="20"/>
              </w:rPr>
              <w:t>a) Ürünlerin doğa dostu olup olmadığına ilişkin veri toplar ve kaydeder.</w:t>
            </w:r>
          </w:p>
          <w:p w14:paraId="10ADAF43" w14:textId="58377A9E" w:rsidR="00C5398E" w:rsidRPr="00944F49" w:rsidRDefault="00C5398E" w:rsidP="00C5398E">
            <w:pPr>
              <w:rPr>
                <w:sz w:val="16"/>
                <w:szCs w:val="18"/>
              </w:rPr>
            </w:pPr>
            <w:r w:rsidRPr="00C5398E">
              <w:rPr>
                <w:sz w:val="20"/>
              </w:rPr>
              <w:t>b) Topladığı verilerden hareketle ürünlerin doğa dostu özelliklerine ilişkin veri setleri oluşturur.</w:t>
            </w:r>
            <w:r>
              <w:rPr>
                <w:sz w:val="20"/>
              </w:rPr>
              <w:t xml:space="preserve"> </w:t>
            </w:r>
            <w:r w:rsidRPr="00C5398E">
              <w:rPr>
                <w:sz w:val="20"/>
              </w:rPr>
              <w:t>c) Oluşturduğu veri setlerinden hareketle ürünlerin doğa dostu olup olmadığına ilişkin veriye dayalı açıklama yapar.</w:t>
            </w:r>
          </w:p>
        </w:tc>
        <w:tc>
          <w:tcPr>
            <w:tcW w:w="1985" w:type="dxa"/>
            <w:vAlign w:val="center"/>
          </w:tcPr>
          <w:p w14:paraId="72295D67" w14:textId="3B72356D" w:rsidR="00C5398E" w:rsidRPr="00944F49" w:rsidRDefault="00C5398E" w:rsidP="00C5398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C5398E" w:rsidRPr="00944F49" w:rsidRDefault="00C5398E" w:rsidP="00C5398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C5398E" w:rsidRPr="00777DDC" w:rsidRDefault="00C5398E" w:rsidP="00C5398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5398E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C5398E" w:rsidRPr="005A031A" w:rsidRDefault="00C5398E" w:rsidP="00C5398E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C5398E" w:rsidRPr="005A031A" w:rsidRDefault="00C5398E" w:rsidP="00C539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C5398E" w:rsidRPr="009663BC" w:rsidRDefault="00C5398E" w:rsidP="00C539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0664248C" w14:textId="77777777" w:rsidR="00C5398E" w:rsidRPr="00C5398E" w:rsidRDefault="00C5398E" w:rsidP="00C5398E">
            <w:pPr>
              <w:rPr>
                <w:b/>
                <w:sz w:val="20"/>
              </w:rPr>
            </w:pPr>
            <w:r w:rsidRPr="00C5398E">
              <w:rPr>
                <w:b/>
                <w:sz w:val="20"/>
              </w:rPr>
              <w:t>TYB.1.4.2. Ürünlerin doğa dostu olup olmadığına ilişkin kanıt kullanabilme</w:t>
            </w:r>
          </w:p>
          <w:p w14:paraId="4ADABB5E" w14:textId="77777777" w:rsidR="00C5398E" w:rsidRPr="00C5398E" w:rsidRDefault="00C5398E" w:rsidP="00C5398E">
            <w:pPr>
              <w:rPr>
                <w:sz w:val="20"/>
              </w:rPr>
            </w:pPr>
            <w:r w:rsidRPr="00C5398E">
              <w:rPr>
                <w:sz w:val="20"/>
              </w:rPr>
              <w:t>a) Ürünlerin doğa dostu olup olmadığına ilişkin veri toplar ve kaydeder.</w:t>
            </w:r>
          </w:p>
          <w:p w14:paraId="7AAE5B48" w14:textId="4452DAF1" w:rsidR="00C5398E" w:rsidRPr="00C82431" w:rsidRDefault="00C5398E" w:rsidP="00C5398E">
            <w:pPr>
              <w:rPr>
                <w:sz w:val="16"/>
                <w:szCs w:val="16"/>
              </w:rPr>
            </w:pPr>
            <w:r w:rsidRPr="00C5398E">
              <w:rPr>
                <w:sz w:val="20"/>
              </w:rPr>
              <w:t>b) Topladığı verilerden hareketle ürünlerin doğa dostu özelliklerine ilişkin veri setleri oluşturur.</w:t>
            </w:r>
            <w:r>
              <w:rPr>
                <w:sz w:val="20"/>
              </w:rPr>
              <w:t xml:space="preserve"> </w:t>
            </w:r>
            <w:r w:rsidRPr="00C5398E">
              <w:rPr>
                <w:sz w:val="20"/>
              </w:rPr>
              <w:t>c) Oluşturduğu veri setlerinden hareketle ürünlerin doğa dostu olup olmadığına ilişkin veriye daya</w:t>
            </w:r>
            <w:bookmarkStart w:id="0" w:name="_GoBack"/>
            <w:bookmarkEnd w:id="0"/>
            <w:r w:rsidRPr="00C5398E">
              <w:rPr>
                <w:sz w:val="20"/>
              </w:rPr>
              <w:t>lı açıklama yapar.</w:t>
            </w:r>
          </w:p>
        </w:tc>
        <w:tc>
          <w:tcPr>
            <w:tcW w:w="1985" w:type="dxa"/>
            <w:vAlign w:val="center"/>
          </w:tcPr>
          <w:p w14:paraId="0DF0BFF6" w14:textId="3622B6D9" w:rsidR="00C5398E" w:rsidRPr="00C82431" w:rsidRDefault="00C5398E" w:rsidP="00C5398E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C5398E" w:rsidRPr="00C82431" w:rsidRDefault="00C5398E" w:rsidP="00C5398E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C5398E" w:rsidRDefault="00C5398E" w:rsidP="00C5398E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C5398E" w:rsidRPr="00462386" w:rsidRDefault="00C5398E" w:rsidP="00C5398E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C5398E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C5398E" w:rsidRDefault="00C5398E" w:rsidP="00C5398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C5398E" w:rsidRPr="005A031A" w:rsidRDefault="00C5398E" w:rsidP="00C539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C5398E" w:rsidRPr="009663BC" w:rsidRDefault="00C5398E" w:rsidP="00C539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C5398E" w:rsidRDefault="00C5398E" w:rsidP="00C5398E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C5398E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C5398E" w:rsidRDefault="00C5398E" w:rsidP="00C5398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C5398E" w:rsidRPr="005A031A" w:rsidRDefault="00C5398E" w:rsidP="00C539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C5398E" w:rsidRPr="009663BC" w:rsidRDefault="00C5398E" w:rsidP="00C539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C5398E" w:rsidRDefault="00C5398E" w:rsidP="00C5398E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44607F0E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3F1A6E">
        <w:rPr>
          <w:i/>
          <w:sz w:val="20"/>
        </w:rPr>
        <w:t>07/08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823098">
        <w:rPr>
          <w:i/>
          <w:sz w:val="20"/>
        </w:rPr>
        <w:t>9</w:t>
      </w:r>
      <w:r w:rsidR="003F1A6E">
        <w:rPr>
          <w:i/>
          <w:sz w:val="20"/>
        </w:rPr>
        <w:t>5</w:t>
      </w:r>
      <w:r w:rsidRPr="00C44203">
        <w:rPr>
          <w:i/>
          <w:sz w:val="20"/>
        </w:rPr>
        <w:t xml:space="preserve"> sayılı kararı ile yayınlanan</w:t>
      </w:r>
      <w:r w:rsidR="003F1A6E">
        <w:rPr>
          <w:i/>
          <w:sz w:val="20"/>
        </w:rPr>
        <w:t xml:space="preserve"> </w:t>
      </w:r>
      <w:r w:rsidR="003F1A6E">
        <w:rPr>
          <w:b/>
          <w:i/>
          <w:color w:val="833C0B" w:themeColor="accent2" w:themeShade="80"/>
          <w:sz w:val="20"/>
        </w:rPr>
        <w:t xml:space="preserve">Temel Yaşam Becerileri Dersi Öğretim Programı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1838"/>
    <w:rsid w:val="000C4350"/>
    <w:rsid w:val="000E08AD"/>
    <w:rsid w:val="000E3BE8"/>
    <w:rsid w:val="00107113"/>
    <w:rsid w:val="001124AA"/>
    <w:rsid w:val="00156448"/>
    <w:rsid w:val="00157049"/>
    <w:rsid w:val="0018064C"/>
    <w:rsid w:val="001A7B98"/>
    <w:rsid w:val="001B60BF"/>
    <w:rsid w:val="001C113C"/>
    <w:rsid w:val="0022152F"/>
    <w:rsid w:val="002222C2"/>
    <w:rsid w:val="00230876"/>
    <w:rsid w:val="002405EA"/>
    <w:rsid w:val="00264AE7"/>
    <w:rsid w:val="0028512E"/>
    <w:rsid w:val="002B273C"/>
    <w:rsid w:val="002B793D"/>
    <w:rsid w:val="002C77D2"/>
    <w:rsid w:val="002C7FC6"/>
    <w:rsid w:val="002E1FBA"/>
    <w:rsid w:val="002E5EE4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1A6E"/>
    <w:rsid w:val="003F4B19"/>
    <w:rsid w:val="00404092"/>
    <w:rsid w:val="004118C3"/>
    <w:rsid w:val="0041415F"/>
    <w:rsid w:val="004373D2"/>
    <w:rsid w:val="004419F8"/>
    <w:rsid w:val="00454D28"/>
    <w:rsid w:val="00455721"/>
    <w:rsid w:val="004603B7"/>
    <w:rsid w:val="00462386"/>
    <w:rsid w:val="004769C0"/>
    <w:rsid w:val="00482363"/>
    <w:rsid w:val="00492CF1"/>
    <w:rsid w:val="00494F7B"/>
    <w:rsid w:val="004B271A"/>
    <w:rsid w:val="004C6411"/>
    <w:rsid w:val="004C645E"/>
    <w:rsid w:val="004D2EE9"/>
    <w:rsid w:val="004E225B"/>
    <w:rsid w:val="004F0899"/>
    <w:rsid w:val="004F0917"/>
    <w:rsid w:val="004F0F14"/>
    <w:rsid w:val="0050432F"/>
    <w:rsid w:val="00510FD0"/>
    <w:rsid w:val="0051788E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4C2C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ACC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D728C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5398E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2D3B"/>
    <w:rsid w:val="00D371A1"/>
    <w:rsid w:val="00D423BC"/>
    <w:rsid w:val="00D450E4"/>
    <w:rsid w:val="00D46557"/>
    <w:rsid w:val="00D46C16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11D2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10</Pages>
  <Words>3387</Words>
  <Characters>19311</Characters>
  <Application>Microsoft Office Word</Application>
  <DocSecurity>0</DocSecurity>
  <Lines>160</Lines>
  <Paragraphs>45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22653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227</cp:revision>
  <dcterms:created xsi:type="dcterms:W3CDTF">2022-07-04T06:59:00Z</dcterms:created>
  <dcterms:modified xsi:type="dcterms:W3CDTF">2026-09-22T21:10:00Z</dcterms:modified>
  <cp:category>dersicerik.com</cp:category>
  <cp:contentStatus>dersicerik.com</cp:contentStatus>
</cp:coreProperties>
</file>