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27" w:rsidRPr="00666AC0" w:rsidRDefault="003C3E77" w:rsidP="00E32F27">
      <w:pPr>
        <w:jc w:val="center"/>
        <w:rPr>
          <w:b/>
          <w:color w:val="1F4E79" w:themeColor="accent5" w:themeShade="80"/>
          <w:sz w:val="28"/>
          <w:szCs w:val="26"/>
        </w:rPr>
      </w:pPr>
      <w:proofErr w:type="gramStart"/>
      <w:r w:rsidRPr="00666AC0">
        <w:rPr>
          <w:b/>
          <w:color w:val="1F4E79" w:themeColor="accent5" w:themeShade="80"/>
          <w:sz w:val="28"/>
          <w:szCs w:val="26"/>
        </w:rPr>
        <w:t>………</w:t>
      </w:r>
      <w:r w:rsidR="00666AC0" w:rsidRPr="00666AC0">
        <w:rPr>
          <w:b/>
          <w:color w:val="1F4E79" w:themeColor="accent5" w:themeShade="80"/>
          <w:sz w:val="28"/>
          <w:szCs w:val="26"/>
        </w:rPr>
        <w:t>…………………………..</w:t>
      </w:r>
      <w:r w:rsidRPr="00666AC0">
        <w:rPr>
          <w:b/>
          <w:color w:val="1F4E79" w:themeColor="accent5" w:themeShade="80"/>
          <w:sz w:val="28"/>
          <w:szCs w:val="26"/>
        </w:rPr>
        <w:t>……</w:t>
      </w:r>
      <w:r w:rsidR="00666AC0" w:rsidRPr="00666AC0">
        <w:rPr>
          <w:b/>
          <w:color w:val="1F4E79" w:themeColor="accent5" w:themeShade="80"/>
          <w:sz w:val="28"/>
          <w:szCs w:val="26"/>
        </w:rPr>
        <w:t>….</w:t>
      </w:r>
      <w:r w:rsidRPr="00666AC0">
        <w:rPr>
          <w:b/>
          <w:color w:val="1F4E79" w:themeColor="accent5" w:themeShade="80"/>
          <w:sz w:val="28"/>
          <w:szCs w:val="26"/>
        </w:rPr>
        <w:t>….</w:t>
      </w:r>
      <w:proofErr w:type="gramEnd"/>
      <w:r w:rsidRPr="00666AC0">
        <w:rPr>
          <w:b/>
          <w:color w:val="1F4E79" w:themeColor="accent5" w:themeShade="80"/>
          <w:sz w:val="28"/>
          <w:szCs w:val="26"/>
        </w:rPr>
        <w:t xml:space="preserve"> </w:t>
      </w:r>
      <w:r w:rsidR="00666AC0" w:rsidRPr="00666AC0">
        <w:rPr>
          <w:b/>
          <w:color w:val="1F4E79" w:themeColor="accent5" w:themeShade="80"/>
          <w:sz w:val="28"/>
          <w:szCs w:val="26"/>
        </w:rPr>
        <w:t>LİSESİ</w:t>
      </w:r>
      <w:r w:rsidR="00BE6E02">
        <w:rPr>
          <w:b/>
          <w:color w:val="1F4E79" w:themeColor="accent5" w:themeShade="80"/>
          <w:sz w:val="28"/>
          <w:szCs w:val="26"/>
        </w:rPr>
        <w:t xml:space="preserve"> 2025-2026</w:t>
      </w:r>
      <w:r w:rsidR="00E32F27" w:rsidRPr="00666AC0">
        <w:rPr>
          <w:b/>
          <w:color w:val="1F4E79" w:themeColor="accent5" w:themeShade="80"/>
          <w:sz w:val="28"/>
          <w:szCs w:val="26"/>
        </w:rPr>
        <w:t xml:space="preserve"> EĞİTİM-ÖĞRETİM </w:t>
      </w:r>
      <w:proofErr w:type="gramStart"/>
      <w:r w:rsidR="00E32F27" w:rsidRPr="00666AC0">
        <w:rPr>
          <w:b/>
          <w:color w:val="1F4E79" w:themeColor="accent5" w:themeShade="80"/>
          <w:sz w:val="28"/>
          <w:szCs w:val="26"/>
        </w:rPr>
        <w:t xml:space="preserve">YILI </w:t>
      </w:r>
      <w:r w:rsidR="00666AC0" w:rsidRPr="00666AC0">
        <w:rPr>
          <w:b/>
          <w:color w:val="1F4E79" w:themeColor="accent5" w:themeShade="80"/>
          <w:sz w:val="28"/>
          <w:szCs w:val="26"/>
        </w:rPr>
        <w:t>..</w:t>
      </w:r>
      <w:r w:rsidR="004444EA" w:rsidRPr="00666AC0">
        <w:rPr>
          <w:b/>
          <w:color w:val="1F4E79" w:themeColor="accent5" w:themeShade="80"/>
          <w:sz w:val="28"/>
          <w:szCs w:val="26"/>
        </w:rPr>
        <w:t>.</w:t>
      </w:r>
      <w:proofErr w:type="gramEnd"/>
      <w:r w:rsidR="0067740A" w:rsidRPr="00666AC0">
        <w:rPr>
          <w:b/>
          <w:color w:val="1F4E79" w:themeColor="accent5" w:themeShade="80"/>
          <w:sz w:val="28"/>
          <w:szCs w:val="26"/>
        </w:rPr>
        <w:t xml:space="preserve"> SINIF</w:t>
      </w:r>
      <w:r w:rsidR="004444EA" w:rsidRPr="00666AC0">
        <w:rPr>
          <w:b/>
          <w:color w:val="1F4E79" w:themeColor="accent5" w:themeShade="80"/>
          <w:sz w:val="28"/>
          <w:szCs w:val="26"/>
        </w:rPr>
        <w:t xml:space="preserve"> </w:t>
      </w:r>
      <w:r w:rsidR="007F369A" w:rsidRPr="00473D52">
        <w:rPr>
          <w:b/>
          <w:color w:val="FF0000"/>
          <w:sz w:val="28"/>
          <w:szCs w:val="26"/>
        </w:rPr>
        <w:t>METİN TAHLİLLERİ-I</w:t>
      </w:r>
      <w:r w:rsidR="00E32F27" w:rsidRPr="00473D52">
        <w:rPr>
          <w:b/>
          <w:color w:val="FF0000"/>
          <w:sz w:val="28"/>
          <w:szCs w:val="26"/>
        </w:rPr>
        <w:t xml:space="preserve"> </w:t>
      </w:r>
      <w:r w:rsidR="00E32F27" w:rsidRPr="00666AC0">
        <w:rPr>
          <w:b/>
          <w:color w:val="1F4E79" w:themeColor="accent5" w:themeShade="80"/>
          <w:sz w:val="28"/>
          <w:szCs w:val="26"/>
        </w:rPr>
        <w:t xml:space="preserve">DERSİ YILLIK </w:t>
      </w:r>
      <w:r w:rsidR="00666AC0" w:rsidRPr="00666AC0">
        <w:rPr>
          <w:b/>
          <w:color w:val="1F4E79" w:themeColor="accent5" w:themeShade="80"/>
          <w:sz w:val="28"/>
          <w:szCs w:val="26"/>
        </w:rPr>
        <w:t>PLAN</w:t>
      </w:r>
    </w:p>
    <w:tbl>
      <w:tblPr>
        <w:tblStyle w:val="TabloKlavuzu"/>
        <w:tblpPr w:leftFromText="141" w:rightFromText="141" w:vertAnchor="page" w:horzAnchor="margin" w:tblpXSpec="center" w:tblpY="1574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038"/>
        <w:gridCol w:w="2126"/>
        <w:gridCol w:w="2127"/>
        <w:gridCol w:w="2278"/>
      </w:tblGrid>
      <w:tr w:rsidR="00F43F6D" w:rsidTr="00D4164C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8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F43F6D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278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740216" w:rsidTr="00914FF6">
        <w:trPr>
          <w:cantSplit/>
          <w:trHeight w:val="828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740216" w:rsidRPr="005A031A" w:rsidRDefault="00740216" w:rsidP="00740216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5A031A">
              <w:rPr>
                <w:b/>
                <w:color w:val="660066"/>
                <w:sz w:val="28"/>
              </w:rPr>
              <w:t>EYLÜL</w:t>
            </w:r>
          </w:p>
        </w:tc>
        <w:tc>
          <w:tcPr>
            <w:tcW w:w="14599" w:type="dxa"/>
            <w:gridSpan w:val="6"/>
            <w:shd w:val="clear" w:color="auto" w:fill="CCCCFF"/>
            <w:vAlign w:val="center"/>
          </w:tcPr>
          <w:p w:rsidR="00740216" w:rsidRPr="003A6558" w:rsidRDefault="00CF553D" w:rsidP="007B6351">
            <w:pPr>
              <w:rPr>
                <w:b/>
                <w:sz w:val="28"/>
                <w:szCs w:val="28"/>
              </w:rPr>
            </w:pPr>
            <w:r w:rsidRPr="00CF553D">
              <w:rPr>
                <w:b/>
                <w:sz w:val="28"/>
                <w:szCs w:val="28"/>
              </w:rPr>
              <w:t xml:space="preserve">1. ÜNİTE: </w:t>
            </w:r>
            <w:r w:rsidR="00B223B9" w:rsidRPr="00B223B9">
              <w:rPr>
                <w:b/>
                <w:sz w:val="28"/>
                <w:szCs w:val="28"/>
              </w:rPr>
              <w:t>ELEŞTİREL OKUMA</w:t>
            </w:r>
          </w:p>
        </w:tc>
      </w:tr>
      <w:tr w:rsidR="00817109" w:rsidTr="00F43F6D">
        <w:trPr>
          <w:cantSplit/>
          <w:trHeight w:val="2371"/>
          <w:jc w:val="center"/>
        </w:trPr>
        <w:tc>
          <w:tcPr>
            <w:tcW w:w="564" w:type="dxa"/>
            <w:vMerge/>
            <w:textDirection w:val="btLr"/>
            <w:vAlign w:val="center"/>
          </w:tcPr>
          <w:p w:rsidR="00817109" w:rsidRPr="005A031A" w:rsidRDefault="00817109" w:rsidP="00C0325B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817109" w:rsidRPr="005A031A" w:rsidRDefault="00BE6E02" w:rsidP="00C032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="00817109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817109" w:rsidRPr="009663BC" w:rsidRDefault="00817109" w:rsidP="00C0325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Merge w:val="restart"/>
            <w:vAlign w:val="center"/>
          </w:tcPr>
          <w:p w:rsidR="00817109" w:rsidRPr="00817109" w:rsidRDefault="00817109" w:rsidP="00817109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8"/>
              </w:rPr>
            </w:pPr>
            <w:r w:rsidRPr="00817109">
              <w:rPr>
                <w:rFonts w:ascii="Calibri-Bold" w:hAnsi="Calibri-Bold" w:cs="Calibri-Bold"/>
                <w:b/>
                <w:bCs/>
                <w:sz w:val="28"/>
              </w:rPr>
              <w:t>1.1. Eleştirel okumanın metin tahlilindeki önemini fark eder.</w:t>
            </w:r>
          </w:p>
          <w:p w:rsidR="00817109" w:rsidRPr="00817109" w:rsidRDefault="00817109" w:rsidP="00817109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8"/>
              </w:rPr>
            </w:pPr>
            <w:r w:rsidRPr="00817109">
              <w:rPr>
                <w:rFonts w:ascii="Calibri-Italic" w:hAnsi="Calibri-Italic" w:cs="Calibri-Italic"/>
                <w:i/>
                <w:iCs/>
                <w:sz w:val="28"/>
              </w:rPr>
              <w:t>a) Eleştirel okumanın önemi üzerinde durulur.</w:t>
            </w:r>
          </w:p>
          <w:p w:rsidR="00817109" w:rsidRPr="00817109" w:rsidRDefault="00817109" w:rsidP="00817109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8"/>
              </w:rPr>
            </w:pPr>
            <w:r w:rsidRPr="00817109">
              <w:rPr>
                <w:rFonts w:ascii="Calibri-Italic" w:hAnsi="Calibri-Italic" w:cs="Calibri-Italic"/>
                <w:i/>
                <w:iCs/>
                <w:sz w:val="28"/>
              </w:rPr>
              <w:t>b) Eleştirel okuma bilinci kazanmak için yapılması gerekenler vurgulanır.</w:t>
            </w:r>
          </w:p>
          <w:p w:rsidR="00817109" w:rsidRPr="00246299" w:rsidRDefault="00817109" w:rsidP="00817109">
            <w:pPr>
              <w:rPr>
                <w:sz w:val="18"/>
              </w:rPr>
            </w:pPr>
            <w:r w:rsidRPr="00817109">
              <w:rPr>
                <w:rFonts w:ascii="Calibri-Italic" w:hAnsi="Calibri-Italic" w:cs="Calibri-Italic"/>
                <w:i/>
                <w:iCs/>
                <w:sz w:val="28"/>
              </w:rPr>
              <w:t>c) Kısa metinler, görseller vb. aracılığı ile eleştirel okumaya yönelik uygulamalara yer verilir.</w:t>
            </w:r>
          </w:p>
        </w:tc>
        <w:tc>
          <w:tcPr>
            <w:tcW w:w="2126" w:type="dxa"/>
            <w:vAlign w:val="center"/>
          </w:tcPr>
          <w:p w:rsidR="00817109" w:rsidRPr="00E37C6C" w:rsidRDefault="00817109" w:rsidP="00C0325B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817109" w:rsidRPr="00335D45" w:rsidRDefault="00817109" w:rsidP="00C0325B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</w:tcPr>
          <w:p w:rsidR="00817109" w:rsidRDefault="00817109" w:rsidP="00C0325B"/>
        </w:tc>
      </w:tr>
      <w:tr w:rsidR="00817109" w:rsidTr="00702721">
        <w:trPr>
          <w:cantSplit/>
          <w:trHeight w:val="2529"/>
          <w:jc w:val="center"/>
        </w:trPr>
        <w:tc>
          <w:tcPr>
            <w:tcW w:w="564" w:type="dxa"/>
            <w:vMerge/>
          </w:tcPr>
          <w:p w:rsidR="00817109" w:rsidRDefault="00817109" w:rsidP="00C0325B"/>
        </w:tc>
        <w:tc>
          <w:tcPr>
            <w:tcW w:w="515" w:type="dxa"/>
            <w:textDirection w:val="btLr"/>
            <w:vAlign w:val="center"/>
          </w:tcPr>
          <w:p w:rsidR="00817109" w:rsidRPr="005A031A" w:rsidRDefault="00BE6E02" w:rsidP="00C032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</w:t>
            </w:r>
            <w:r w:rsidR="00817109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817109" w:rsidRPr="009663BC" w:rsidRDefault="00817109" w:rsidP="00C0325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Merge/>
            <w:vAlign w:val="center"/>
          </w:tcPr>
          <w:p w:rsidR="00817109" w:rsidRPr="00246299" w:rsidRDefault="00817109" w:rsidP="00235165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817109" w:rsidRPr="00E37C6C" w:rsidRDefault="00817109" w:rsidP="00C0325B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817109" w:rsidRPr="00335D45" w:rsidRDefault="00817109" w:rsidP="00C0325B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  <w:vAlign w:val="center"/>
          </w:tcPr>
          <w:p w:rsidR="00817109" w:rsidRPr="002222C2" w:rsidRDefault="00817109" w:rsidP="00C0325B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15 </w:t>
            </w:r>
            <w:r w:rsidRPr="00BC0672">
              <w:rPr>
                <w:b/>
                <w:color w:val="833C0B" w:themeColor="accent2" w:themeShade="80"/>
                <w:sz w:val="24"/>
              </w:rPr>
              <w:t>Temmuz Demokrasi ve Millî Birlik Günü</w:t>
            </w:r>
          </w:p>
        </w:tc>
      </w:tr>
      <w:tr w:rsidR="00817109" w:rsidTr="00702721">
        <w:trPr>
          <w:cantSplit/>
          <w:trHeight w:val="2380"/>
          <w:jc w:val="center"/>
        </w:trPr>
        <w:tc>
          <w:tcPr>
            <w:tcW w:w="564" w:type="dxa"/>
            <w:vMerge/>
          </w:tcPr>
          <w:p w:rsidR="00817109" w:rsidRDefault="00817109" w:rsidP="00540C82"/>
        </w:tc>
        <w:tc>
          <w:tcPr>
            <w:tcW w:w="515" w:type="dxa"/>
            <w:textDirection w:val="btLr"/>
            <w:vAlign w:val="center"/>
          </w:tcPr>
          <w:p w:rsidR="00817109" w:rsidRPr="005A031A" w:rsidRDefault="00BE6E02" w:rsidP="00540C8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="00817109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817109" w:rsidRPr="009663BC" w:rsidRDefault="00817109" w:rsidP="00540C8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Merge/>
            <w:vAlign w:val="center"/>
          </w:tcPr>
          <w:p w:rsidR="00817109" w:rsidRDefault="00817109" w:rsidP="00D35753"/>
        </w:tc>
        <w:tc>
          <w:tcPr>
            <w:tcW w:w="2126" w:type="dxa"/>
            <w:vAlign w:val="center"/>
          </w:tcPr>
          <w:p w:rsidR="00817109" w:rsidRPr="00E37C6C" w:rsidRDefault="00817109" w:rsidP="00540C82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817109" w:rsidRPr="00335D45" w:rsidRDefault="00817109" w:rsidP="00540C82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</w:tcPr>
          <w:p w:rsidR="00817109" w:rsidRDefault="00817109" w:rsidP="00540C82"/>
        </w:tc>
      </w:tr>
    </w:tbl>
    <w:p w:rsidR="00E32F27" w:rsidRDefault="00E32F27" w:rsidP="00E32F27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032"/>
        <w:gridCol w:w="2126"/>
        <w:gridCol w:w="2127"/>
        <w:gridCol w:w="2354"/>
      </w:tblGrid>
      <w:tr w:rsidR="0023465D" w:rsidTr="00742208">
        <w:trPr>
          <w:cantSplit/>
          <w:trHeight w:val="963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2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817109" w:rsidTr="00702721">
        <w:trPr>
          <w:cantSplit/>
          <w:trHeight w:val="1961"/>
        </w:trPr>
        <w:tc>
          <w:tcPr>
            <w:tcW w:w="566" w:type="dxa"/>
            <w:vMerge w:val="restart"/>
            <w:textDirection w:val="btLr"/>
            <w:vAlign w:val="center"/>
          </w:tcPr>
          <w:p w:rsidR="00817109" w:rsidRPr="005A031A" w:rsidRDefault="00817109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517" w:type="dxa"/>
            <w:textDirection w:val="btLr"/>
            <w:vAlign w:val="center"/>
          </w:tcPr>
          <w:p w:rsidR="00817109" w:rsidRPr="005A031A" w:rsidRDefault="00BE6E02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 Eylül - 3</w:t>
            </w:r>
            <w:r w:rsidR="0083621A" w:rsidRPr="0083621A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817109" w:rsidRPr="009663BC" w:rsidRDefault="00817109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 w:val="restart"/>
            <w:vAlign w:val="center"/>
          </w:tcPr>
          <w:p w:rsidR="00817109" w:rsidRPr="001440B2" w:rsidRDefault="00817109" w:rsidP="001E067A">
            <w:pPr>
              <w:rPr>
                <w:b/>
                <w:sz w:val="20"/>
              </w:rPr>
            </w:pPr>
          </w:p>
          <w:p w:rsidR="00817109" w:rsidRPr="00817109" w:rsidRDefault="00817109" w:rsidP="00817109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8"/>
              </w:rPr>
            </w:pPr>
            <w:r w:rsidRPr="00817109">
              <w:rPr>
                <w:rFonts w:ascii="Calibri-Bold" w:hAnsi="Calibri-Bold" w:cs="Calibri-Bold"/>
                <w:b/>
                <w:bCs/>
                <w:sz w:val="28"/>
              </w:rPr>
              <w:t>1.1. Eleştirel okumanın metin tahlilindeki önemini fark eder.</w:t>
            </w:r>
          </w:p>
          <w:p w:rsidR="00817109" w:rsidRPr="00817109" w:rsidRDefault="00817109" w:rsidP="00817109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8"/>
              </w:rPr>
            </w:pPr>
            <w:r w:rsidRPr="00817109">
              <w:rPr>
                <w:rFonts w:ascii="Calibri-Italic" w:hAnsi="Calibri-Italic" w:cs="Calibri-Italic"/>
                <w:i/>
                <w:iCs/>
                <w:sz w:val="28"/>
              </w:rPr>
              <w:t>a) Eleştirel okumanın önemi üzerinde durulur.</w:t>
            </w:r>
          </w:p>
          <w:p w:rsidR="00817109" w:rsidRPr="00817109" w:rsidRDefault="00817109" w:rsidP="00817109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8"/>
              </w:rPr>
            </w:pPr>
            <w:r w:rsidRPr="00817109">
              <w:rPr>
                <w:rFonts w:ascii="Calibri-Italic" w:hAnsi="Calibri-Italic" w:cs="Calibri-Italic"/>
                <w:i/>
                <w:iCs/>
                <w:sz w:val="28"/>
              </w:rPr>
              <w:t>b) Eleştirel okuma bilinci kazanmak için yapılması gerekenler vurgulanır.</w:t>
            </w:r>
          </w:p>
          <w:p w:rsidR="00817109" w:rsidRPr="00246299" w:rsidRDefault="00817109" w:rsidP="00817109">
            <w:pPr>
              <w:rPr>
                <w:sz w:val="18"/>
              </w:rPr>
            </w:pPr>
            <w:r w:rsidRPr="00817109">
              <w:rPr>
                <w:rFonts w:ascii="Calibri-Italic" w:hAnsi="Calibri-Italic" w:cs="Calibri-Italic"/>
                <w:i/>
                <w:iCs/>
                <w:sz w:val="28"/>
              </w:rPr>
              <w:t>c) Kısa metinler, görseller vb. aracılığı ile eleştirel okumaya yönelik uygulamalara yer verilir.</w:t>
            </w:r>
          </w:p>
        </w:tc>
        <w:tc>
          <w:tcPr>
            <w:tcW w:w="2126" w:type="dxa"/>
            <w:vAlign w:val="center"/>
          </w:tcPr>
          <w:p w:rsidR="00817109" w:rsidRPr="00E37C6C" w:rsidRDefault="00817109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817109" w:rsidRPr="00E37C6C" w:rsidRDefault="00817109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817109" w:rsidRDefault="00817109" w:rsidP="00235165"/>
        </w:tc>
      </w:tr>
      <w:tr w:rsidR="00817109" w:rsidTr="00702721">
        <w:trPr>
          <w:cantSplit/>
          <w:trHeight w:val="2088"/>
        </w:trPr>
        <w:tc>
          <w:tcPr>
            <w:tcW w:w="566" w:type="dxa"/>
            <w:vMerge/>
          </w:tcPr>
          <w:p w:rsidR="00817109" w:rsidRDefault="00817109" w:rsidP="00235165"/>
        </w:tc>
        <w:tc>
          <w:tcPr>
            <w:tcW w:w="517" w:type="dxa"/>
            <w:textDirection w:val="btLr"/>
            <w:vAlign w:val="center"/>
          </w:tcPr>
          <w:p w:rsidR="00817109" w:rsidRPr="005A031A" w:rsidRDefault="00BE6E02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</w:t>
            </w:r>
            <w:r w:rsidR="00817109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817109" w:rsidRPr="009663BC" w:rsidRDefault="00817109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/>
            <w:vAlign w:val="center"/>
          </w:tcPr>
          <w:p w:rsidR="00817109" w:rsidRPr="003F4E31" w:rsidRDefault="00817109" w:rsidP="00235165">
            <w:pPr>
              <w:rPr>
                <w:sz w:val="16"/>
              </w:rPr>
            </w:pPr>
          </w:p>
        </w:tc>
        <w:tc>
          <w:tcPr>
            <w:tcW w:w="2126" w:type="dxa"/>
            <w:vAlign w:val="center"/>
          </w:tcPr>
          <w:p w:rsidR="00817109" w:rsidRPr="00E37C6C" w:rsidRDefault="00817109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817109" w:rsidRPr="00E37C6C" w:rsidRDefault="00817109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817109" w:rsidRDefault="00817109" w:rsidP="00235165"/>
        </w:tc>
      </w:tr>
      <w:tr w:rsidR="008E2069" w:rsidTr="00702721">
        <w:trPr>
          <w:cantSplit/>
          <w:trHeight w:val="2091"/>
        </w:trPr>
        <w:tc>
          <w:tcPr>
            <w:tcW w:w="566" w:type="dxa"/>
            <w:vMerge/>
          </w:tcPr>
          <w:p w:rsidR="008E2069" w:rsidRDefault="008E2069" w:rsidP="008E2069"/>
        </w:tc>
        <w:tc>
          <w:tcPr>
            <w:tcW w:w="517" w:type="dxa"/>
            <w:textDirection w:val="btLr"/>
            <w:vAlign w:val="center"/>
          </w:tcPr>
          <w:p w:rsidR="008E2069" w:rsidRPr="005A031A" w:rsidRDefault="00BE6E02" w:rsidP="008E20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</w:t>
            </w:r>
            <w:r w:rsidR="008E2069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8E2069" w:rsidRPr="009663BC" w:rsidRDefault="008E2069" w:rsidP="008E2069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 w:val="restart"/>
            <w:vAlign w:val="center"/>
          </w:tcPr>
          <w:p w:rsidR="008E2069" w:rsidRPr="00817109" w:rsidRDefault="008E2069" w:rsidP="008E2069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817109">
              <w:rPr>
                <w:rFonts w:ascii="Calibri-Bold" w:hAnsi="Calibri-Bold" w:cs="Calibri-Bold"/>
                <w:b/>
                <w:bCs/>
                <w:sz w:val="26"/>
              </w:rPr>
              <w:t>1.2. Eleştirel okumada kullanılacak okuma tekniklerini ayırt eder.</w:t>
            </w:r>
          </w:p>
          <w:p w:rsidR="008E2069" w:rsidRPr="00817109" w:rsidRDefault="008E2069" w:rsidP="008E2069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817109">
              <w:rPr>
                <w:rFonts w:ascii="Calibri-Italic" w:hAnsi="Calibri-Italic" w:cs="Calibri-Italic"/>
                <w:i/>
                <w:iCs/>
                <w:sz w:val="26"/>
              </w:rPr>
              <w:t xml:space="preserve">a) Sesli, sessiz, tam, seçerek, güdümlü, serbest, göz atma, işaretleme, soru sorarak, not alma, özetleme, tahmin etme, rehberle / kılavuzla, akranla / eşle, okuma halkası, tartışarak, görsel, kavram haritası, </w:t>
            </w:r>
            <w:proofErr w:type="spellStart"/>
            <w:r w:rsidRPr="00817109">
              <w:rPr>
                <w:rFonts w:ascii="Calibri-Italic" w:hAnsi="Calibri-Italic" w:cs="Calibri-Italic"/>
                <w:i/>
                <w:iCs/>
                <w:sz w:val="26"/>
              </w:rPr>
              <w:t>empatik</w:t>
            </w:r>
            <w:proofErr w:type="spellEnd"/>
            <w:r w:rsidRPr="00817109">
              <w:rPr>
                <w:rFonts w:ascii="Calibri-Italic" w:hAnsi="Calibri-Italic" w:cs="Calibri-Italic"/>
                <w:i/>
                <w:iCs/>
                <w:sz w:val="26"/>
              </w:rPr>
              <w:t>, yaratıcı, kaynakça okuma tekniklerine değinilir.</w:t>
            </w:r>
          </w:p>
          <w:p w:rsidR="008E2069" w:rsidRPr="00817109" w:rsidRDefault="008E2069" w:rsidP="008E2069">
            <w:pPr>
              <w:rPr>
                <w:sz w:val="26"/>
              </w:rPr>
            </w:pPr>
            <w:r w:rsidRPr="00817109">
              <w:rPr>
                <w:rFonts w:ascii="Calibri-Italic" w:hAnsi="Calibri-Italic" w:cs="Calibri-Italic"/>
                <w:i/>
                <w:iCs/>
                <w:sz w:val="26"/>
              </w:rPr>
              <w:t>b) Kısa metinler, tablolar, görseller vb. aracılığıyla okuma tekniklerinin uygulanması sağlanır.</w:t>
            </w:r>
          </w:p>
        </w:tc>
        <w:tc>
          <w:tcPr>
            <w:tcW w:w="2126" w:type="dxa"/>
            <w:vAlign w:val="center"/>
          </w:tcPr>
          <w:p w:rsidR="008E2069" w:rsidRPr="00E37C6C" w:rsidRDefault="008E2069" w:rsidP="008E2069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8E2069" w:rsidRPr="00E37C6C" w:rsidRDefault="008E2069" w:rsidP="008E2069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8E2069" w:rsidRDefault="008E2069" w:rsidP="008E2069"/>
        </w:tc>
      </w:tr>
      <w:tr w:rsidR="008E2069" w:rsidTr="00883D71">
        <w:trPr>
          <w:cantSplit/>
          <w:trHeight w:val="2097"/>
        </w:trPr>
        <w:tc>
          <w:tcPr>
            <w:tcW w:w="566" w:type="dxa"/>
            <w:vMerge/>
          </w:tcPr>
          <w:p w:rsidR="008E2069" w:rsidRDefault="008E2069" w:rsidP="008E2069"/>
        </w:tc>
        <w:tc>
          <w:tcPr>
            <w:tcW w:w="517" w:type="dxa"/>
            <w:textDirection w:val="btLr"/>
            <w:vAlign w:val="center"/>
          </w:tcPr>
          <w:p w:rsidR="008E2069" w:rsidRPr="005A031A" w:rsidRDefault="00BE6E02" w:rsidP="008E20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8E2069">
              <w:rPr>
                <w:b/>
              </w:rPr>
              <w:t>-</w:t>
            </w:r>
            <w:r>
              <w:rPr>
                <w:b/>
              </w:rPr>
              <w:t>24</w:t>
            </w:r>
            <w:r w:rsidR="008E2069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8E2069" w:rsidRPr="009663BC" w:rsidRDefault="008E2069" w:rsidP="008E20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2" w:type="dxa"/>
            <w:vMerge/>
            <w:vAlign w:val="center"/>
          </w:tcPr>
          <w:p w:rsidR="008E2069" w:rsidRPr="00246299" w:rsidRDefault="008E2069" w:rsidP="008E2069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8E2069" w:rsidRPr="00E37C6C" w:rsidRDefault="008E2069" w:rsidP="008E2069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8E2069" w:rsidRPr="00E37C6C" w:rsidRDefault="008E2069" w:rsidP="008E2069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8E2069" w:rsidRPr="00823788" w:rsidRDefault="008E2069" w:rsidP="008E2069">
            <w:pPr>
              <w:jc w:val="center"/>
              <w:rPr>
                <w:b/>
              </w:rPr>
            </w:pP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032"/>
        <w:gridCol w:w="2268"/>
        <w:gridCol w:w="1985"/>
        <w:gridCol w:w="2354"/>
      </w:tblGrid>
      <w:tr w:rsidR="0023465D" w:rsidTr="0023465D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2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CE2A74" w:rsidTr="000F46C9">
        <w:trPr>
          <w:cantSplit/>
          <w:trHeight w:val="2091"/>
        </w:trPr>
        <w:tc>
          <w:tcPr>
            <w:tcW w:w="566" w:type="dxa"/>
            <w:vMerge w:val="restart"/>
            <w:textDirection w:val="btLr"/>
            <w:vAlign w:val="center"/>
          </w:tcPr>
          <w:p w:rsidR="00CE2A74" w:rsidRPr="005A031A" w:rsidRDefault="00CE2A74" w:rsidP="00CE2A74">
            <w:pPr>
              <w:ind w:left="113" w:right="113"/>
              <w:jc w:val="center"/>
              <w:rPr>
                <w:b/>
                <w:color w:val="660066"/>
              </w:rPr>
            </w:pPr>
            <w:r w:rsidRPr="003C1826">
              <w:rPr>
                <w:b/>
                <w:color w:val="660066"/>
                <w:sz w:val="28"/>
              </w:rPr>
              <w:t>KASIM</w:t>
            </w:r>
          </w:p>
        </w:tc>
        <w:tc>
          <w:tcPr>
            <w:tcW w:w="517" w:type="dxa"/>
            <w:textDirection w:val="btLr"/>
            <w:vAlign w:val="center"/>
          </w:tcPr>
          <w:p w:rsidR="00CE2A74" w:rsidRPr="00F2552E" w:rsidRDefault="00CE2A74" w:rsidP="00CE2A74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</w:rPr>
              <w:t>27-31</w:t>
            </w:r>
            <w:r w:rsidRPr="00642111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CE2A74" w:rsidRPr="009663BC" w:rsidRDefault="00CE2A74" w:rsidP="00CE2A74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 w:val="restart"/>
            <w:vAlign w:val="center"/>
          </w:tcPr>
          <w:p w:rsidR="00CE2A74" w:rsidRPr="00817109" w:rsidRDefault="00CE2A74" w:rsidP="00CE2A7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817109">
              <w:rPr>
                <w:rFonts w:ascii="Calibri-Bold" w:hAnsi="Calibri-Bold" w:cs="Calibri-Bold"/>
                <w:b/>
                <w:bCs/>
                <w:sz w:val="26"/>
              </w:rPr>
              <w:t>1.2. Eleştirel okumada kullanılacak okuma tekniklerini ayırt eder.</w:t>
            </w:r>
          </w:p>
          <w:p w:rsidR="00CE2A74" w:rsidRPr="00817109" w:rsidRDefault="00CE2A74" w:rsidP="00CE2A74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817109">
              <w:rPr>
                <w:rFonts w:ascii="Calibri-Italic" w:hAnsi="Calibri-Italic" w:cs="Calibri-Italic"/>
                <w:i/>
                <w:iCs/>
                <w:sz w:val="26"/>
              </w:rPr>
              <w:t xml:space="preserve">a) Sesli, sessiz, tam, seçerek, güdümlü, serbest, göz atma, işaretleme, soru sorarak, not alma, özetleme, tahmin etme, rehberle / kılavuzla, akranla / eşle, okuma halkası, tartışarak, görsel, kavram haritası, </w:t>
            </w:r>
            <w:proofErr w:type="spellStart"/>
            <w:r w:rsidRPr="00817109">
              <w:rPr>
                <w:rFonts w:ascii="Calibri-Italic" w:hAnsi="Calibri-Italic" w:cs="Calibri-Italic"/>
                <w:i/>
                <w:iCs/>
                <w:sz w:val="26"/>
              </w:rPr>
              <w:t>empatik</w:t>
            </w:r>
            <w:proofErr w:type="spellEnd"/>
            <w:r w:rsidRPr="00817109">
              <w:rPr>
                <w:rFonts w:ascii="Calibri-Italic" w:hAnsi="Calibri-Italic" w:cs="Calibri-Italic"/>
                <w:i/>
                <w:iCs/>
                <w:sz w:val="26"/>
              </w:rPr>
              <w:t>, yaratıcı, kaynakça okuma tekniklerine değinilir.</w:t>
            </w:r>
          </w:p>
          <w:p w:rsidR="00CE2A74" w:rsidRPr="00817109" w:rsidRDefault="00CE2A74" w:rsidP="00CE2A74">
            <w:pPr>
              <w:rPr>
                <w:sz w:val="26"/>
              </w:rPr>
            </w:pPr>
            <w:r w:rsidRPr="00817109">
              <w:rPr>
                <w:rFonts w:ascii="Calibri-Italic" w:hAnsi="Calibri-Italic" w:cs="Calibri-Italic"/>
                <w:i/>
                <w:iCs/>
                <w:sz w:val="26"/>
              </w:rPr>
              <w:t>b) Kısa metinler, tablolar, görseller vb. aracılığıyla okuma tekniklerinin uygulanması sağlanır.</w:t>
            </w:r>
          </w:p>
        </w:tc>
        <w:tc>
          <w:tcPr>
            <w:tcW w:w="2268" w:type="dxa"/>
            <w:vAlign w:val="center"/>
          </w:tcPr>
          <w:p w:rsidR="00CE2A74" w:rsidRPr="00B954D0" w:rsidRDefault="00CE2A74" w:rsidP="00CE2A74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CE2A74" w:rsidRPr="00B954D0" w:rsidRDefault="00CE2A74" w:rsidP="00CE2A74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CE2A74" w:rsidRDefault="00CE2A74" w:rsidP="00CE2A74">
            <w:pPr>
              <w:jc w:val="center"/>
              <w:rPr>
                <w:b/>
                <w:color w:val="FF0000"/>
                <w:sz w:val="28"/>
              </w:rPr>
            </w:pPr>
            <w:r w:rsidRPr="00A013E7">
              <w:rPr>
                <w:b/>
                <w:color w:val="FF0000"/>
                <w:sz w:val="28"/>
              </w:rPr>
              <w:t>29 Ekim Cumhuriyet Bayramı</w:t>
            </w:r>
          </w:p>
          <w:p w:rsidR="008A5D8F" w:rsidRDefault="008A5D8F" w:rsidP="00CE2A74">
            <w:pPr>
              <w:jc w:val="center"/>
              <w:rPr>
                <w:b/>
                <w:color w:val="FF0000"/>
                <w:sz w:val="28"/>
              </w:rPr>
            </w:pPr>
          </w:p>
          <w:p w:rsidR="00CE2A74" w:rsidRPr="00CE2A74" w:rsidRDefault="00CE2A74" w:rsidP="00CE2A74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 w:rsidRPr="00CE2A74">
              <w:rPr>
                <w:b/>
                <w:color w:val="FF0000"/>
                <w:sz w:val="28"/>
              </w:rPr>
              <w:t>I. Dönem</w:t>
            </w:r>
            <w:r w:rsidRPr="00CE2A74">
              <w:rPr>
                <w:b/>
                <w:color w:val="FF0000"/>
                <w:sz w:val="28"/>
              </w:rPr>
              <w:t xml:space="preserve"> </w:t>
            </w:r>
            <w:r w:rsidRPr="00CE2A74">
              <w:rPr>
                <w:b/>
                <w:color w:val="FF0000"/>
                <w:sz w:val="28"/>
              </w:rPr>
              <w:t>I. Yazılı</w:t>
            </w:r>
          </w:p>
        </w:tc>
      </w:tr>
      <w:tr w:rsidR="00CE2A74" w:rsidTr="00FC4835">
        <w:trPr>
          <w:cantSplit/>
          <w:trHeight w:val="1812"/>
        </w:trPr>
        <w:tc>
          <w:tcPr>
            <w:tcW w:w="566" w:type="dxa"/>
            <w:vMerge/>
          </w:tcPr>
          <w:p w:rsidR="00CE2A74" w:rsidRDefault="00CE2A74" w:rsidP="00CE2A74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CE2A74" w:rsidRPr="005A031A" w:rsidRDefault="00CE2A74" w:rsidP="00CE2A7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3-7 Kasım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CE2A74" w:rsidRPr="009663BC" w:rsidRDefault="00CE2A74" w:rsidP="00CE2A74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/>
            <w:tcBorders>
              <w:bottom w:val="single" w:sz="12" w:space="0" w:color="auto"/>
            </w:tcBorders>
            <w:vAlign w:val="center"/>
          </w:tcPr>
          <w:p w:rsidR="00CE2A74" w:rsidRPr="00246299" w:rsidRDefault="00CE2A74" w:rsidP="00CE2A74">
            <w:pPr>
              <w:rPr>
                <w:sz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CE2A74" w:rsidRPr="00B954D0" w:rsidRDefault="00CE2A74" w:rsidP="00CE2A74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CE2A74" w:rsidRPr="00B954D0" w:rsidRDefault="00CE2A74" w:rsidP="00CE2A74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CE2A74" w:rsidRDefault="00CE2A74" w:rsidP="00CE2A74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10 Kasım </w:t>
            </w:r>
          </w:p>
          <w:p w:rsidR="00CE2A74" w:rsidRPr="002222C2" w:rsidRDefault="00CE2A74" w:rsidP="00CE2A74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Atatürk’ü Anma Günü</w:t>
            </w:r>
          </w:p>
        </w:tc>
      </w:tr>
      <w:tr w:rsidR="00CE2A74" w:rsidTr="00A21401">
        <w:trPr>
          <w:cantSplit/>
          <w:trHeight w:val="677"/>
        </w:trPr>
        <w:tc>
          <w:tcPr>
            <w:tcW w:w="566" w:type="dxa"/>
            <w:vMerge/>
          </w:tcPr>
          <w:p w:rsidR="00CE2A74" w:rsidRDefault="00CE2A74" w:rsidP="00CE2A74"/>
        </w:tc>
        <w:tc>
          <w:tcPr>
            <w:tcW w:w="14673" w:type="dxa"/>
            <w:gridSpan w:val="6"/>
            <w:shd w:val="clear" w:color="auto" w:fill="FF3300"/>
            <w:vAlign w:val="center"/>
          </w:tcPr>
          <w:p w:rsidR="00CE2A74" w:rsidRPr="002C77D2" w:rsidRDefault="00CE2A74" w:rsidP="00CE2A74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40"/>
              </w:rPr>
              <w:t>10-14</w:t>
            </w:r>
            <w:r w:rsidRPr="00A21401">
              <w:rPr>
                <w:b/>
                <w:color w:val="FFFFFF" w:themeColor="background1"/>
                <w:sz w:val="40"/>
              </w:rPr>
              <w:t xml:space="preserve"> Kasım Ara Tatil</w:t>
            </w:r>
          </w:p>
        </w:tc>
      </w:tr>
      <w:tr w:rsidR="00CE2A74" w:rsidTr="000F46C9">
        <w:trPr>
          <w:cantSplit/>
          <w:trHeight w:val="1818"/>
        </w:trPr>
        <w:tc>
          <w:tcPr>
            <w:tcW w:w="566" w:type="dxa"/>
            <w:vMerge/>
          </w:tcPr>
          <w:p w:rsidR="00CE2A74" w:rsidRDefault="00CE2A74" w:rsidP="00CE2A74"/>
        </w:tc>
        <w:tc>
          <w:tcPr>
            <w:tcW w:w="517" w:type="dxa"/>
            <w:textDirection w:val="btLr"/>
            <w:vAlign w:val="center"/>
          </w:tcPr>
          <w:p w:rsidR="00CE2A74" w:rsidRPr="005A031A" w:rsidRDefault="00CE2A74" w:rsidP="00CE2A7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17-21 Kasım</w:t>
            </w:r>
          </w:p>
        </w:tc>
        <w:tc>
          <w:tcPr>
            <w:tcW w:w="517" w:type="dxa"/>
            <w:textDirection w:val="btLr"/>
            <w:vAlign w:val="center"/>
          </w:tcPr>
          <w:p w:rsidR="00CE2A74" w:rsidRPr="009663BC" w:rsidRDefault="00CE2A74" w:rsidP="00CE2A74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 w:val="restart"/>
            <w:vAlign w:val="center"/>
          </w:tcPr>
          <w:p w:rsidR="00CE2A74" w:rsidRPr="00817109" w:rsidRDefault="00CE2A74" w:rsidP="00CE2A7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817109">
              <w:rPr>
                <w:rFonts w:ascii="Calibri-Bold" w:hAnsi="Calibri-Bold" w:cs="Calibri-Bold"/>
                <w:b/>
                <w:bCs/>
                <w:sz w:val="26"/>
              </w:rPr>
              <w:t>1.2. Eleştirel okumada kullanılacak okuma tekniklerini ayırt eder.</w:t>
            </w:r>
          </w:p>
          <w:p w:rsidR="00CE2A74" w:rsidRPr="00817109" w:rsidRDefault="00CE2A74" w:rsidP="00CE2A74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817109">
              <w:rPr>
                <w:rFonts w:ascii="Calibri-Italic" w:hAnsi="Calibri-Italic" w:cs="Calibri-Italic"/>
                <w:i/>
                <w:iCs/>
                <w:sz w:val="26"/>
              </w:rPr>
              <w:t xml:space="preserve">a) Sesli, sessiz, tam, seçerek, güdümlü, serbest, göz atma, işaretleme, soru sorarak, not alma, özetleme, tahmin etme, rehberle / kılavuzla, akranla / eşle, okuma halkası, tartışarak, görsel, kavram haritası, </w:t>
            </w:r>
            <w:proofErr w:type="spellStart"/>
            <w:r w:rsidRPr="00817109">
              <w:rPr>
                <w:rFonts w:ascii="Calibri-Italic" w:hAnsi="Calibri-Italic" w:cs="Calibri-Italic"/>
                <w:i/>
                <w:iCs/>
                <w:sz w:val="26"/>
              </w:rPr>
              <w:t>empatik</w:t>
            </w:r>
            <w:proofErr w:type="spellEnd"/>
            <w:r w:rsidRPr="00817109">
              <w:rPr>
                <w:rFonts w:ascii="Calibri-Italic" w:hAnsi="Calibri-Italic" w:cs="Calibri-Italic"/>
                <w:i/>
                <w:iCs/>
                <w:sz w:val="26"/>
              </w:rPr>
              <w:t>, yaratıcı, kaynakça okuma tekniklerine değinilir.</w:t>
            </w:r>
          </w:p>
          <w:p w:rsidR="00CE2A74" w:rsidRPr="00817109" w:rsidRDefault="00CE2A74" w:rsidP="00CE2A74">
            <w:pPr>
              <w:rPr>
                <w:sz w:val="26"/>
              </w:rPr>
            </w:pPr>
            <w:r w:rsidRPr="00817109">
              <w:rPr>
                <w:rFonts w:ascii="Calibri-Italic" w:hAnsi="Calibri-Italic" w:cs="Calibri-Italic"/>
                <w:i/>
                <w:iCs/>
                <w:sz w:val="26"/>
              </w:rPr>
              <w:t>b) Kısa metinler, tablolar, görseller vb. aracılığıyla okuma tekniklerinin uygulanması sağlanır.</w:t>
            </w:r>
          </w:p>
        </w:tc>
        <w:tc>
          <w:tcPr>
            <w:tcW w:w="2268" w:type="dxa"/>
            <w:vAlign w:val="center"/>
          </w:tcPr>
          <w:p w:rsidR="00CE2A74" w:rsidRPr="00B954D0" w:rsidRDefault="00CE2A74" w:rsidP="00CE2A74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CE2A74" w:rsidRPr="00B954D0" w:rsidRDefault="00CE2A74" w:rsidP="00CE2A74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CE2A74" w:rsidRPr="002222C2" w:rsidRDefault="00CE2A74" w:rsidP="00CE2A74">
            <w:pPr>
              <w:jc w:val="center"/>
              <w:rPr>
                <w:b/>
              </w:rPr>
            </w:pPr>
          </w:p>
        </w:tc>
      </w:tr>
      <w:tr w:rsidR="00CE2A74" w:rsidTr="007C4A03">
        <w:trPr>
          <w:cantSplit/>
          <w:trHeight w:val="1957"/>
        </w:trPr>
        <w:tc>
          <w:tcPr>
            <w:tcW w:w="566" w:type="dxa"/>
            <w:vMerge/>
          </w:tcPr>
          <w:p w:rsidR="00CE2A74" w:rsidRDefault="00CE2A74" w:rsidP="00CE2A74"/>
        </w:tc>
        <w:tc>
          <w:tcPr>
            <w:tcW w:w="517" w:type="dxa"/>
            <w:textDirection w:val="btLr"/>
            <w:vAlign w:val="center"/>
          </w:tcPr>
          <w:p w:rsidR="00CE2A74" w:rsidRPr="005A031A" w:rsidRDefault="00CE2A74" w:rsidP="00CE2A7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24-28</w:t>
            </w:r>
            <w:r w:rsidRPr="00642111">
              <w:rPr>
                <w:b/>
              </w:rPr>
              <w:t xml:space="preserve"> Kasım</w:t>
            </w:r>
          </w:p>
        </w:tc>
        <w:tc>
          <w:tcPr>
            <w:tcW w:w="517" w:type="dxa"/>
            <w:textDirection w:val="btLr"/>
            <w:vAlign w:val="center"/>
          </w:tcPr>
          <w:p w:rsidR="00CE2A74" w:rsidRPr="009663BC" w:rsidRDefault="00CE2A74" w:rsidP="00CE2A7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2" w:type="dxa"/>
            <w:vMerge/>
            <w:vAlign w:val="center"/>
          </w:tcPr>
          <w:p w:rsidR="00CE2A74" w:rsidRPr="00246299" w:rsidRDefault="00CE2A74" w:rsidP="00CE2A74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CE2A74" w:rsidRPr="00B954D0" w:rsidRDefault="00CE2A74" w:rsidP="00CE2A74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CE2A74" w:rsidRPr="00B954D0" w:rsidRDefault="00CE2A74" w:rsidP="00CE2A74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CE2A74" w:rsidRDefault="00CE2A74" w:rsidP="00CE2A74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24 Kasım </w:t>
            </w:r>
          </w:p>
          <w:p w:rsidR="00CE2A74" w:rsidRPr="002222C2" w:rsidRDefault="00CE2A74" w:rsidP="00CE2A74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Öğretmenler Günü</w:t>
            </w: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174"/>
        <w:gridCol w:w="2126"/>
        <w:gridCol w:w="1985"/>
        <w:gridCol w:w="2354"/>
      </w:tblGrid>
      <w:tr w:rsidR="0023465D" w:rsidTr="008C7F0A">
        <w:trPr>
          <w:cantSplit/>
          <w:trHeight w:val="1100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7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BB1912" w:rsidTr="00702721">
        <w:trPr>
          <w:cantSplit/>
          <w:trHeight w:val="1963"/>
        </w:trPr>
        <w:tc>
          <w:tcPr>
            <w:tcW w:w="566" w:type="dxa"/>
            <w:vMerge w:val="restart"/>
            <w:textDirection w:val="btLr"/>
            <w:vAlign w:val="center"/>
          </w:tcPr>
          <w:p w:rsidR="00BB1912" w:rsidRPr="005A031A" w:rsidRDefault="00BB1912" w:rsidP="00BB1912">
            <w:pPr>
              <w:ind w:left="113" w:right="113"/>
              <w:jc w:val="center"/>
              <w:rPr>
                <w:b/>
                <w:color w:val="660066"/>
              </w:rPr>
            </w:pPr>
            <w:r w:rsidRPr="003C1826">
              <w:rPr>
                <w:b/>
                <w:color w:val="660066"/>
                <w:sz w:val="28"/>
              </w:rPr>
              <w:t>ARALIK</w:t>
            </w:r>
          </w:p>
        </w:tc>
        <w:tc>
          <w:tcPr>
            <w:tcW w:w="517" w:type="dxa"/>
            <w:textDirection w:val="btLr"/>
            <w:vAlign w:val="center"/>
          </w:tcPr>
          <w:p w:rsidR="00BB1912" w:rsidRPr="005A031A" w:rsidRDefault="001E360F" w:rsidP="00BB191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</w:t>
            </w:r>
            <w:r w:rsidR="00BB1912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BB1912" w:rsidRPr="009663BC" w:rsidRDefault="00BB1912" w:rsidP="00BB191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 w:val="restart"/>
            <w:vAlign w:val="center"/>
          </w:tcPr>
          <w:p w:rsidR="00BB1912" w:rsidRPr="00817109" w:rsidRDefault="00BB1912" w:rsidP="00BB191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817109">
              <w:rPr>
                <w:rFonts w:ascii="Calibri-Bold" w:hAnsi="Calibri-Bold" w:cs="Calibri-Bold"/>
                <w:b/>
                <w:bCs/>
                <w:sz w:val="26"/>
              </w:rPr>
              <w:t>1.2. Eleştirel okumada kullanılacak okuma tekniklerini ayırt eder.</w:t>
            </w:r>
          </w:p>
          <w:p w:rsidR="00BB1912" w:rsidRPr="00817109" w:rsidRDefault="00BB1912" w:rsidP="00BB191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817109">
              <w:rPr>
                <w:rFonts w:ascii="Calibri-Italic" w:hAnsi="Calibri-Italic" w:cs="Calibri-Italic"/>
                <w:i/>
                <w:iCs/>
                <w:sz w:val="26"/>
              </w:rPr>
              <w:t xml:space="preserve">a) Sesli, sessiz, tam, seçerek, güdümlü, serbest, göz atma, işaretleme, soru sorarak, not alma, özetleme, tahmin etme, rehberle / kılavuzla, akranla / eşle, okuma halkası, tartışarak, görsel, kavram haritası, </w:t>
            </w:r>
            <w:proofErr w:type="spellStart"/>
            <w:r w:rsidRPr="00817109">
              <w:rPr>
                <w:rFonts w:ascii="Calibri-Italic" w:hAnsi="Calibri-Italic" w:cs="Calibri-Italic"/>
                <w:i/>
                <w:iCs/>
                <w:sz w:val="26"/>
              </w:rPr>
              <w:t>empatik</w:t>
            </w:r>
            <w:proofErr w:type="spellEnd"/>
            <w:r w:rsidRPr="00817109">
              <w:rPr>
                <w:rFonts w:ascii="Calibri-Italic" w:hAnsi="Calibri-Italic" w:cs="Calibri-Italic"/>
                <w:i/>
                <w:iCs/>
                <w:sz w:val="26"/>
              </w:rPr>
              <w:t>, yaratıcı, kaynakça okuma tekniklerine değinilir.</w:t>
            </w:r>
          </w:p>
          <w:p w:rsidR="00BB1912" w:rsidRPr="00817109" w:rsidRDefault="00BB1912" w:rsidP="00BB1912">
            <w:pPr>
              <w:rPr>
                <w:sz w:val="26"/>
              </w:rPr>
            </w:pPr>
            <w:r w:rsidRPr="00817109">
              <w:rPr>
                <w:rFonts w:ascii="Calibri-Italic" w:hAnsi="Calibri-Italic" w:cs="Calibri-Italic"/>
                <w:i/>
                <w:iCs/>
                <w:sz w:val="26"/>
              </w:rPr>
              <w:t>b) Kısa metinler, tablolar, görseller vb. aracılığıyla okuma tekniklerinin uygulanması sağlanır.</w:t>
            </w:r>
          </w:p>
        </w:tc>
        <w:tc>
          <w:tcPr>
            <w:tcW w:w="2126" w:type="dxa"/>
            <w:vAlign w:val="center"/>
          </w:tcPr>
          <w:p w:rsidR="00BB1912" w:rsidRPr="00BF0C3D" w:rsidRDefault="00BB1912" w:rsidP="00BB1912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BB1912" w:rsidRPr="00BF0C3D" w:rsidRDefault="00BB1912" w:rsidP="00BB1912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BB1912" w:rsidRDefault="00BB1912" w:rsidP="00BB1912"/>
        </w:tc>
      </w:tr>
      <w:tr w:rsidR="00BB1912" w:rsidTr="00702721">
        <w:trPr>
          <w:cantSplit/>
          <w:trHeight w:val="2077"/>
        </w:trPr>
        <w:tc>
          <w:tcPr>
            <w:tcW w:w="566" w:type="dxa"/>
            <w:vMerge/>
          </w:tcPr>
          <w:p w:rsidR="00BB1912" w:rsidRDefault="00BB1912" w:rsidP="00BB1912"/>
        </w:tc>
        <w:tc>
          <w:tcPr>
            <w:tcW w:w="517" w:type="dxa"/>
            <w:textDirection w:val="btLr"/>
            <w:vAlign w:val="center"/>
          </w:tcPr>
          <w:p w:rsidR="00BB1912" w:rsidRPr="005A031A" w:rsidRDefault="001E360F" w:rsidP="00BB191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="00BB1912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BB1912" w:rsidRPr="009663BC" w:rsidRDefault="00BB1912" w:rsidP="00BB191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/>
            <w:vAlign w:val="center"/>
          </w:tcPr>
          <w:p w:rsidR="00BB1912" w:rsidRPr="00246299" w:rsidRDefault="00BB1912" w:rsidP="00BB1912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BB1912" w:rsidRPr="00BF0C3D" w:rsidRDefault="00BB1912" w:rsidP="00BB1912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BB1912" w:rsidRPr="00BF0C3D" w:rsidRDefault="00BB1912" w:rsidP="00BB1912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BB1912" w:rsidRDefault="00BB1912" w:rsidP="00BB1912"/>
        </w:tc>
      </w:tr>
      <w:tr w:rsidR="004477AD" w:rsidTr="00702721">
        <w:trPr>
          <w:cantSplit/>
          <w:trHeight w:val="2120"/>
        </w:trPr>
        <w:tc>
          <w:tcPr>
            <w:tcW w:w="566" w:type="dxa"/>
            <w:vMerge/>
          </w:tcPr>
          <w:p w:rsidR="004477AD" w:rsidRDefault="004477AD" w:rsidP="00BB1912"/>
        </w:tc>
        <w:tc>
          <w:tcPr>
            <w:tcW w:w="517" w:type="dxa"/>
            <w:textDirection w:val="btLr"/>
            <w:vAlign w:val="center"/>
          </w:tcPr>
          <w:p w:rsidR="004477AD" w:rsidRPr="005A031A" w:rsidRDefault="001E360F" w:rsidP="00BB191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</w:t>
            </w:r>
            <w:r w:rsidR="004477AD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4477AD" w:rsidRPr="009663BC" w:rsidRDefault="004477AD" w:rsidP="00BB191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 w:val="restart"/>
            <w:vAlign w:val="center"/>
          </w:tcPr>
          <w:p w:rsidR="004477AD" w:rsidRPr="004477AD" w:rsidRDefault="004477AD" w:rsidP="004477A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4477AD">
              <w:rPr>
                <w:rFonts w:ascii="Calibri-Bold" w:hAnsi="Calibri-Bold" w:cs="Calibri-Bold"/>
                <w:b/>
                <w:bCs/>
                <w:sz w:val="26"/>
              </w:rPr>
              <w:t>1.3. Okumanın bütüncül bir süreç olduğunu fark eder.</w:t>
            </w:r>
          </w:p>
          <w:p w:rsidR="004477AD" w:rsidRPr="004477AD" w:rsidRDefault="004477AD" w:rsidP="004477AD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4477AD">
              <w:rPr>
                <w:rFonts w:ascii="Calibri-Italic" w:hAnsi="Calibri-Italic" w:cs="Calibri-Italic"/>
                <w:i/>
                <w:iCs/>
                <w:sz w:val="26"/>
              </w:rPr>
              <w:t>a) Okuma öncesinde, sırasında ve sonrasında yapılacak eylemlerle okumanın bütüncül bir süreç oluşturduğuna değinilir.</w:t>
            </w:r>
          </w:p>
          <w:p w:rsidR="004477AD" w:rsidRPr="004477AD" w:rsidRDefault="004477AD" w:rsidP="004477AD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4477AD">
              <w:rPr>
                <w:rFonts w:ascii="Calibri-Italic" w:hAnsi="Calibri-Italic" w:cs="Calibri-Italic"/>
                <w:i/>
                <w:iCs/>
                <w:sz w:val="26"/>
              </w:rPr>
              <w:t>b) Metni anlamlandırmak için okuma öncesinde, sırasında ve sonrasında uygulanması gereken stratejiler okuma uygulamaları ile verilir.</w:t>
            </w:r>
          </w:p>
        </w:tc>
        <w:tc>
          <w:tcPr>
            <w:tcW w:w="2126" w:type="dxa"/>
            <w:vAlign w:val="center"/>
          </w:tcPr>
          <w:p w:rsidR="004477AD" w:rsidRPr="00BF0C3D" w:rsidRDefault="004477AD" w:rsidP="00BB1912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4477AD" w:rsidRPr="00BF0C3D" w:rsidRDefault="004477AD" w:rsidP="00BB1912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4477AD" w:rsidRDefault="004477AD" w:rsidP="00BB1912"/>
        </w:tc>
      </w:tr>
      <w:tr w:rsidR="004477AD" w:rsidTr="00702721">
        <w:trPr>
          <w:cantSplit/>
          <w:trHeight w:val="2223"/>
        </w:trPr>
        <w:tc>
          <w:tcPr>
            <w:tcW w:w="566" w:type="dxa"/>
            <w:vMerge/>
          </w:tcPr>
          <w:p w:rsidR="004477AD" w:rsidRDefault="004477AD" w:rsidP="00BB1912"/>
        </w:tc>
        <w:tc>
          <w:tcPr>
            <w:tcW w:w="517" w:type="dxa"/>
            <w:textDirection w:val="btLr"/>
            <w:vAlign w:val="center"/>
          </w:tcPr>
          <w:p w:rsidR="004477AD" w:rsidRPr="005A031A" w:rsidRDefault="001E360F" w:rsidP="00BB191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="004477AD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4477AD" w:rsidRPr="009663BC" w:rsidRDefault="004477AD" w:rsidP="00BB191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4" w:type="dxa"/>
            <w:vMerge/>
            <w:vAlign w:val="center"/>
          </w:tcPr>
          <w:p w:rsidR="004477AD" w:rsidRPr="00246299" w:rsidRDefault="004477AD" w:rsidP="00BB1912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4477AD" w:rsidRPr="00BF0C3D" w:rsidRDefault="004477AD" w:rsidP="00BB1912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4477AD" w:rsidRPr="00BF0C3D" w:rsidRDefault="004477AD" w:rsidP="00BB1912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4477AD" w:rsidRDefault="004477AD" w:rsidP="00BB1912"/>
        </w:tc>
      </w:tr>
    </w:tbl>
    <w:p w:rsidR="00A21401" w:rsidRDefault="00A21401" w:rsidP="009663BC"/>
    <w:p w:rsidR="00A21401" w:rsidRDefault="00A21401" w:rsidP="009663BC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316"/>
        <w:gridCol w:w="2126"/>
        <w:gridCol w:w="1984"/>
        <w:gridCol w:w="2213"/>
      </w:tblGrid>
      <w:tr w:rsidR="0023465D" w:rsidTr="009324B7">
        <w:trPr>
          <w:cantSplit/>
          <w:trHeight w:val="958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316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213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4477AD" w:rsidTr="00A54F08">
        <w:trPr>
          <w:cantSplit/>
          <w:trHeight w:val="2093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4477AD" w:rsidRPr="005A031A" w:rsidRDefault="004477AD" w:rsidP="004477AD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OCAK</w:t>
            </w:r>
          </w:p>
        </w:tc>
        <w:tc>
          <w:tcPr>
            <w:tcW w:w="517" w:type="dxa"/>
            <w:textDirection w:val="btLr"/>
            <w:vAlign w:val="center"/>
          </w:tcPr>
          <w:p w:rsidR="004477AD" w:rsidRPr="005A031A" w:rsidRDefault="001E360F" w:rsidP="004477A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 Aralık - 2</w:t>
            </w:r>
            <w:r w:rsidR="004C339A" w:rsidRPr="004C339A">
              <w:rPr>
                <w:b/>
              </w:rPr>
              <w:t xml:space="preserve"> Ocak</w:t>
            </w:r>
          </w:p>
        </w:tc>
        <w:tc>
          <w:tcPr>
            <w:tcW w:w="517" w:type="dxa"/>
            <w:textDirection w:val="btLr"/>
            <w:vAlign w:val="center"/>
          </w:tcPr>
          <w:p w:rsidR="004477AD" w:rsidRPr="009663BC" w:rsidRDefault="004477AD" w:rsidP="004477AD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Merge w:val="restart"/>
            <w:vAlign w:val="center"/>
          </w:tcPr>
          <w:p w:rsidR="004477AD" w:rsidRPr="004477AD" w:rsidRDefault="004477AD" w:rsidP="004477A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4477AD">
              <w:rPr>
                <w:rFonts w:ascii="Calibri-Bold" w:hAnsi="Calibri-Bold" w:cs="Calibri-Bold"/>
                <w:b/>
                <w:bCs/>
                <w:sz w:val="26"/>
              </w:rPr>
              <w:t>1.3. Okumanın bütüncül bir süreç olduğunu fark eder.</w:t>
            </w:r>
          </w:p>
          <w:p w:rsidR="004477AD" w:rsidRPr="004477AD" w:rsidRDefault="004477AD" w:rsidP="004477AD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4477AD">
              <w:rPr>
                <w:rFonts w:ascii="Calibri-Italic" w:hAnsi="Calibri-Italic" w:cs="Calibri-Italic"/>
                <w:i/>
                <w:iCs/>
                <w:sz w:val="26"/>
              </w:rPr>
              <w:t>a) Okuma öncesinde, sırasında ve sonrasında yapılacak eylemlerle okumanın bütüncül bir süreç oluşturduğuna değinilir.</w:t>
            </w:r>
          </w:p>
          <w:p w:rsidR="004477AD" w:rsidRPr="004477AD" w:rsidRDefault="004477AD" w:rsidP="004477AD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4477AD">
              <w:rPr>
                <w:rFonts w:ascii="Calibri-Italic" w:hAnsi="Calibri-Italic" w:cs="Calibri-Italic"/>
                <w:i/>
                <w:iCs/>
                <w:sz w:val="26"/>
              </w:rPr>
              <w:t>b) Metni anlamlandırmak için okuma öncesinde, sırasında ve sonrasında uygulanması gereken stratejiler okuma uygulamaları ile verilir.</w:t>
            </w:r>
          </w:p>
        </w:tc>
        <w:tc>
          <w:tcPr>
            <w:tcW w:w="2126" w:type="dxa"/>
            <w:vAlign w:val="center"/>
          </w:tcPr>
          <w:p w:rsidR="004477AD" w:rsidRPr="00BF0C3D" w:rsidRDefault="004477AD" w:rsidP="004477AD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4477AD" w:rsidRPr="00BF0C3D" w:rsidRDefault="004477AD" w:rsidP="004477AD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vAlign w:val="center"/>
          </w:tcPr>
          <w:p w:rsidR="004477AD" w:rsidRDefault="004477AD" w:rsidP="004477AD">
            <w:pPr>
              <w:jc w:val="center"/>
              <w:rPr>
                <w:b/>
                <w:color w:val="FF0000"/>
                <w:sz w:val="32"/>
              </w:rPr>
            </w:pPr>
            <w:r w:rsidRPr="00823788">
              <w:rPr>
                <w:b/>
                <w:color w:val="FF0000"/>
                <w:sz w:val="32"/>
              </w:rPr>
              <w:t>I. Dönem</w:t>
            </w:r>
          </w:p>
          <w:p w:rsidR="004477AD" w:rsidRDefault="004477AD" w:rsidP="004477AD">
            <w:pPr>
              <w:jc w:val="center"/>
            </w:pPr>
            <w:r w:rsidRPr="00823788">
              <w:rPr>
                <w:b/>
                <w:color w:val="FF0000"/>
                <w:sz w:val="32"/>
              </w:rPr>
              <w:t>I</w:t>
            </w:r>
            <w:r>
              <w:rPr>
                <w:b/>
                <w:color w:val="FF0000"/>
                <w:sz w:val="32"/>
              </w:rPr>
              <w:t>I</w:t>
            </w:r>
            <w:r w:rsidRPr="00823788">
              <w:rPr>
                <w:b/>
                <w:color w:val="FF0000"/>
                <w:sz w:val="32"/>
              </w:rPr>
              <w:t>. Yazılı</w:t>
            </w:r>
          </w:p>
        </w:tc>
      </w:tr>
      <w:tr w:rsidR="004477AD" w:rsidTr="00A54F08">
        <w:trPr>
          <w:cantSplit/>
          <w:trHeight w:val="1967"/>
          <w:jc w:val="center"/>
        </w:trPr>
        <w:tc>
          <w:tcPr>
            <w:tcW w:w="566" w:type="dxa"/>
            <w:vMerge/>
          </w:tcPr>
          <w:p w:rsidR="004477AD" w:rsidRDefault="004477AD" w:rsidP="004477AD"/>
        </w:tc>
        <w:tc>
          <w:tcPr>
            <w:tcW w:w="517" w:type="dxa"/>
            <w:textDirection w:val="btLr"/>
            <w:vAlign w:val="center"/>
          </w:tcPr>
          <w:p w:rsidR="004477AD" w:rsidRPr="005A031A" w:rsidRDefault="001E360F" w:rsidP="004477A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5-9</w:t>
            </w:r>
            <w:r w:rsidR="004477AD">
              <w:rPr>
                <w:b/>
              </w:rPr>
              <w:t xml:space="preserve"> Ocak</w:t>
            </w:r>
          </w:p>
        </w:tc>
        <w:tc>
          <w:tcPr>
            <w:tcW w:w="517" w:type="dxa"/>
            <w:textDirection w:val="btLr"/>
            <w:vAlign w:val="center"/>
          </w:tcPr>
          <w:p w:rsidR="004477AD" w:rsidRPr="009663BC" w:rsidRDefault="004477AD" w:rsidP="004477AD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Merge/>
            <w:vAlign w:val="center"/>
          </w:tcPr>
          <w:p w:rsidR="004477AD" w:rsidRPr="00246299" w:rsidRDefault="004477AD" w:rsidP="004477AD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4477AD" w:rsidRPr="00BF0C3D" w:rsidRDefault="004477AD" w:rsidP="004477AD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4477AD" w:rsidRPr="00BF0C3D" w:rsidRDefault="004477AD" w:rsidP="004477AD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tcBorders>
              <w:bottom w:val="single" w:sz="12" w:space="0" w:color="auto"/>
            </w:tcBorders>
            <w:vAlign w:val="center"/>
          </w:tcPr>
          <w:p w:rsidR="004477AD" w:rsidRPr="00823788" w:rsidRDefault="004477AD" w:rsidP="004477AD">
            <w:pPr>
              <w:jc w:val="center"/>
              <w:rPr>
                <w:b/>
              </w:rPr>
            </w:pPr>
          </w:p>
        </w:tc>
      </w:tr>
      <w:tr w:rsidR="004477AD" w:rsidTr="00A54F08">
        <w:trPr>
          <w:cantSplit/>
          <w:trHeight w:val="2095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4477AD" w:rsidRDefault="004477AD" w:rsidP="004477AD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4477AD" w:rsidRPr="005A031A" w:rsidRDefault="001E360F" w:rsidP="004477A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12-16</w:t>
            </w:r>
            <w:r w:rsidR="004477AD">
              <w:rPr>
                <w:b/>
              </w:rPr>
              <w:t xml:space="preserve"> Ocak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4477AD" w:rsidRPr="009663BC" w:rsidRDefault="004477AD" w:rsidP="004477AD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Merge/>
            <w:tcBorders>
              <w:bottom w:val="single" w:sz="12" w:space="0" w:color="auto"/>
            </w:tcBorders>
            <w:vAlign w:val="center"/>
          </w:tcPr>
          <w:p w:rsidR="004477AD" w:rsidRPr="00246299" w:rsidRDefault="004477AD" w:rsidP="004477AD">
            <w:pPr>
              <w:rPr>
                <w:sz w:val="1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4477AD" w:rsidRPr="00BF0C3D" w:rsidRDefault="004477AD" w:rsidP="004477AD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4477AD" w:rsidRPr="00BF0C3D" w:rsidRDefault="004477AD" w:rsidP="004477AD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4477AD" w:rsidRDefault="004477AD" w:rsidP="004477AD"/>
        </w:tc>
      </w:tr>
      <w:tr w:rsidR="004477AD" w:rsidTr="006C11F1">
        <w:trPr>
          <w:cantSplit/>
          <w:trHeight w:val="1245"/>
          <w:jc w:val="center"/>
        </w:trPr>
        <w:tc>
          <w:tcPr>
            <w:tcW w:w="15239" w:type="dxa"/>
            <w:gridSpan w:val="7"/>
            <w:shd w:val="clear" w:color="auto" w:fill="00B050"/>
            <w:vAlign w:val="center"/>
          </w:tcPr>
          <w:p w:rsidR="004477AD" w:rsidRPr="006C11F1" w:rsidRDefault="001E360F" w:rsidP="004477AD">
            <w:pPr>
              <w:jc w:val="center"/>
              <w:rPr>
                <w:b/>
                <w:color w:val="FFFFFF" w:themeColor="background1"/>
                <w:sz w:val="48"/>
              </w:rPr>
            </w:pPr>
            <w:r>
              <w:rPr>
                <w:b/>
                <w:color w:val="FFFFFF" w:themeColor="background1"/>
                <w:sz w:val="48"/>
              </w:rPr>
              <w:t>19-30 OCAK 2026</w:t>
            </w:r>
            <w:r w:rsidR="00FC02A9" w:rsidRPr="00FC02A9">
              <w:rPr>
                <w:b/>
                <w:color w:val="FFFFFF" w:themeColor="background1"/>
                <w:sz w:val="48"/>
              </w:rPr>
              <w:t xml:space="preserve"> YARIYIL TATİLİ</w:t>
            </w:r>
          </w:p>
        </w:tc>
      </w:tr>
    </w:tbl>
    <w:p w:rsidR="003147DE" w:rsidRDefault="003147DE" w:rsidP="009663BC"/>
    <w:p w:rsidR="003147DE" w:rsidRDefault="003147DE" w:rsidP="009663BC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180"/>
        <w:gridCol w:w="2126"/>
        <w:gridCol w:w="2126"/>
        <w:gridCol w:w="2137"/>
      </w:tblGrid>
      <w:tr w:rsidR="002D022C" w:rsidTr="001524F4">
        <w:trPr>
          <w:cantSplit/>
          <w:trHeight w:val="963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80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B223B9" w:rsidTr="00A657F6">
        <w:trPr>
          <w:cantSplit/>
          <w:trHeight w:val="817"/>
        </w:trPr>
        <w:tc>
          <w:tcPr>
            <w:tcW w:w="564" w:type="dxa"/>
            <w:vMerge w:val="restart"/>
            <w:textDirection w:val="btLr"/>
            <w:vAlign w:val="center"/>
          </w:tcPr>
          <w:p w:rsidR="00B223B9" w:rsidRDefault="00B223B9" w:rsidP="00B223B9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ŞUBAT</w:t>
            </w:r>
          </w:p>
        </w:tc>
        <w:tc>
          <w:tcPr>
            <w:tcW w:w="14599" w:type="dxa"/>
            <w:gridSpan w:val="6"/>
            <w:shd w:val="clear" w:color="auto" w:fill="CCCCFF"/>
            <w:vAlign w:val="center"/>
          </w:tcPr>
          <w:p w:rsidR="00B223B9" w:rsidRPr="003A6558" w:rsidRDefault="00B223B9" w:rsidP="00B223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Pr="00B223B9">
              <w:rPr>
                <w:b/>
                <w:sz w:val="28"/>
                <w:szCs w:val="28"/>
              </w:rPr>
              <w:t>METİN TAHLİLİ AŞAMALARI</w:t>
            </w:r>
          </w:p>
        </w:tc>
      </w:tr>
      <w:tr w:rsidR="00F7519E" w:rsidTr="00405BAD">
        <w:trPr>
          <w:cantSplit/>
          <w:trHeight w:val="1808"/>
        </w:trPr>
        <w:tc>
          <w:tcPr>
            <w:tcW w:w="564" w:type="dxa"/>
            <w:vMerge/>
            <w:textDirection w:val="btLr"/>
            <w:vAlign w:val="center"/>
          </w:tcPr>
          <w:p w:rsidR="00F7519E" w:rsidRPr="005A031A" w:rsidRDefault="00F7519E" w:rsidP="00B223B9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F7519E" w:rsidRPr="005A031A" w:rsidRDefault="001E360F" w:rsidP="00B223B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</w:t>
            </w:r>
            <w:r w:rsidR="00F7519E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F7519E" w:rsidRPr="009663BC" w:rsidRDefault="00F7519E" w:rsidP="00B223B9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Merge w:val="restart"/>
            <w:vAlign w:val="center"/>
          </w:tcPr>
          <w:p w:rsidR="00F7519E" w:rsidRPr="00F7519E" w:rsidRDefault="00F7519E" w:rsidP="00F7519E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F7519E">
              <w:rPr>
                <w:rFonts w:ascii="Calibri-Bold" w:hAnsi="Calibri-Bold" w:cs="Calibri-Bold"/>
                <w:b/>
                <w:bCs/>
                <w:sz w:val="26"/>
              </w:rPr>
              <w:t>2.1. Metin tahlili aşamalarını ayırt eder.</w:t>
            </w:r>
          </w:p>
          <w:p w:rsidR="00F7519E" w:rsidRPr="00F7519E" w:rsidRDefault="00F7519E" w:rsidP="00F7519E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F7519E">
              <w:rPr>
                <w:rFonts w:ascii="Calibri-Italic" w:hAnsi="Calibri-Italic" w:cs="Calibri-Italic"/>
                <w:i/>
                <w:iCs/>
                <w:sz w:val="26"/>
              </w:rPr>
              <w:t>a) Metinlerdeki yapı unsurlarının (kişiler, olay örgüsü, zaman, mekân; anlatıcı / söyleyici, paragrafların birbiriyle ilişkisi, kullanılan anlatım biçimi ve teknikleri; nazım birimi, nazım biçimi ve teknikleri vb.) çözümlenmesi gerektiği belirtilir.</w:t>
            </w:r>
          </w:p>
          <w:p w:rsidR="00F7519E" w:rsidRPr="00F7519E" w:rsidRDefault="00F7519E" w:rsidP="00F7519E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F7519E">
              <w:rPr>
                <w:rFonts w:ascii="Calibri-Italic" w:hAnsi="Calibri-Italic" w:cs="Calibri-Italic"/>
                <w:i/>
                <w:iCs/>
                <w:sz w:val="26"/>
              </w:rPr>
              <w:t>b) Metinlerin konusu, teması, ana düşüncesi ve yardımcı düşüncelerinin belirlenerek metindeki tutarlılığın, çatışmaların, geçerliğin, güvenilirliğin değerlendirilmesinin; metnin dil özellikleri ve yazarın üslubunun belirlenmesinin metin tahliline katkısına değinilir.</w:t>
            </w:r>
          </w:p>
        </w:tc>
        <w:tc>
          <w:tcPr>
            <w:tcW w:w="2126" w:type="dxa"/>
            <w:vAlign w:val="center"/>
          </w:tcPr>
          <w:p w:rsidR="00F7519E" w:rsidRPr="00DD2A4C" w:rsidRDefault="00F7519E" w:rsidP="00B223B9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F7519E" w:rsidRPr="00DD2A4C" w:rsidRDefault="00F7519E" w:rsidP="00B223B9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F7519E" w:rsidRDefault="00F7519E" w:rsidP="00B223B9"/>
        </w:tc>
      </w:tr>
      <w:tr w:rsidR="00F7519E" w:rsidTr="005D5972">
        <w:trPr>
          <w:cantSplit/>
          <w:trHeight w:val="1821"/>
        </w:trPr>
        <w:tc>
          <w:tcPr>
            <w:tcW w:w="564" w:type="dxa"/>
            <w:vMerge/>
          </w:tcPr>
          <w:p w:rsidR="00F7519E" w:rsidRDefault="00F7519E" w:rsidP="00B223B9"/>
        </w:tc>
        <w:tc>
          <w:tcPr>
            <w:tcW w:w="515" w:type="dxa"/>
            <w:textDirection w:val="btLr"/>
            <w:vAlign w:val="center"/>
          </w:tcPr>
          <w:p w:rsidR="00F7519E" w:rsidRPr="005A031A" w:rsidRDefault="001E360F" w:rsidP="00B223B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</w:t>
            </w:r>
            <w:r w:rsidR="00F7519E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F7519E" w:rsidRPr="009663BC" w:rsidRDefault="00F7519E" w:rsidP="00B223B9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Merge/>
            <w:vAlign w:val="center"/>
          </w:tcPr>
          <w:p w:rsidR="00F7519E" w:rsidRPr="00246299" w:rsidRDefault="00F7519E" w:rsidP="00B223B9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F7519E" w:rsidRPr="00DD2A4C" w:rsidRDefault="00F7519E" w:rsidP="00B223B9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F7519E" w:rsidRPr="00DD2A4C" w:rsidRDefault="00F7519E" w:rsidP="00B223B9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F7519E" w:rsidRDefault="00F7519E" w:rsidP="00B223B9"/>
        </w:tc>
      </w:tr>
      <w:tr w:rsidR="00F7519E" w:rsidTr="003E0B90">
        <w:trPr>
          <w:cantSplit/>
          <w:trHeight w:val="2089"/>
        </w:trPr>
        <w:tc>
          <w:tcPr>
            <w:tcW w:w="564" w:type="dxa"/>
            <w:vMerge/>
          </w:tcPr>
          <w:p w:rsidR="00F7519E" w:rsidRDefault="00F7519E" w:rsidP="00B223B9"/>
        </w:tc>
        <w:tc>
          <w:tcPr>
            <w:tcW w:w="515" w:type="dxa"/>
            <w:textDirection w:val="btLr"/>
            <w:vAlign w:val="center"/>
          </w:tcPr>
          <w:p w:rsidR="00F7519E" w:rsidRPr="005A031A" w:rsidRDefault="001E360F" w:rsidP="00B223B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16-20</w:t>
            </w:r>
            <w:r w:rsidR="00F7519E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F7519E" w:rsidRPr="009663BC" w:rsidRDefault="00F7519E" w:rsidP="00B223B9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Merge/>
            <w:vAlign w:val="center"/>
          </w:tcPr>
          <w:p w:rsidR="00F7519E" w:rsidRPr="00246299" w:rsidRDefault="00F7519E" w:rsidP="00B223B9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F7519E" w:rsidRPr="00DD2A4C" w:rsidRDefault="00F7519E" w:rsidP="00B223B9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F7519E" w:rsidRPr="00DD2A4C" w:rsidRDefault="00F7519E" w:rsidP="00B223B9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F7519E" w:rsidRDefault="00F7519E" w:rsidP="00B223B9"/>
        </w:tc>
      </w:tr>
      <w:tr w:rsidR="00F7519E" w:rsidTr="008A1BA7">
        <w:trPr>
          <w:cantSplit/>
          <w:trHeight w:val="1961"/>
        </w:trPr>
        <w:tc>
          <w:tcPr>
            <w:tcW w:w="564" w:type="dxa"/>
            <w:vMerge/>
          </w:tcPr>
          <w:p w:rsidR="00F7519E" w:rsidRDefault="00F7519E" w:rsidP="00B223B9"/>
        </w:tc>
        <w:tc>
          <w:tcPr>
            <w:tcW w:w="515" w:type="dxa"/>
            <w:textDirection w:val="btLr"/>
            <w:vAlign w:val="center"/>
          </w:tcPr>
          <w:p w:rsidR="00F7519E" w:rsidRDefault="001E360F" w:rsidP="00B223B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</w:t>
            </w:r>
            <w:r w:rsidR="00A54F08" w:rsidRPr="00A54F08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F7519E" w:rsidRPr="009663BC" w:rsidRDefault="00F7519E" w:rsidP="00B223B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80" w:type="dxa"/>
            <w:vMerge/>
            <w:vAlign w:val="center"/>
          </w:tcPr>
          <w:p w:rsidR="00F7519E" w:rsidRPr="00246299" w:rsidRDefault="00F7519E" w:rsidP="00B223B9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F7519E" w:rsidRPr="00DD2A4C" w:rsidRDefault="00F7519E" w:rsidP="00B223B9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F7519E" w:rsidRPr="00DD2A4C" w:rsidRDefault="00F7519E" w:rsidP="00B223B9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F7519E" w:rsidRDefault="00F7519E" w:rsidP="00B223B9"/>
        </w:tc>
      </w:tr>
    </w:tbl>
    <w:p w:rsidR="003147DE" w:rsidRDefault="003147DE" w:rsidP="00B030DF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180"/>
        <w:gridCol w:w="2268"/>
        <w:gridCol w:w="1984"/>
        <w:gridCol w:w="2137"/>
      </w:tblGrid>
      <w:tr w:rsidR="002D022C" w:rsidTr="00792597">
        <w:trPr>
          <w:cantSplit/>
          <w:trHeight w:val="961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80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95254B" w:rsidTr="00EF65D9">
        <w:trPr>
          <w:cantSplit/>
          <w:trHeight w:val="1951"/>
        </w:trPr>
        <w:tc>
          <w:tcPr>
            <w:tcW w:w="564" w:type="dxa"/>
            <w:vMerge w:val="restart"/>
            <w:textDirection w:val="btLr"/>
            <w:vAlign w:val="center"/>
          </w:tcPr>
          <w:p w:rsidR="0095254B" w:rsidRPr="003C1826" w:rsidRDefault="0095254B" w:rsidP="0095254B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3C1826">
              <w:rPr>
                <w:b/>
                <w:color w:val="660066"/>
                <w:sz w:val="28"/>
              </w:rPr>
              <w:t>MART</w:t>
            </w:r>
          </w:p>
        </w:tc>
        <w:tc>
          <w:tcPr>
            <w:tcW w:w="515" w:type="dxa"/>
            <w:textDirection w:val="btLr"/>
            <w:vAlign w:val="center"/>
          </w:tcPr>
          <w:p w:rsidR="0095254B" w:rsidRPr="005A031A" w:rsidRDefault="0095254B" w:rsidP="009525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 Mart</w:t>
            </w:r>
          </w:p>
        </w:tc>
        <w:tc>
          <w:tcPr>
            <w:tcW w:w="515" w:type="dxa"/>
            <w:textDirection w:val="btLr"/>
            <w:vAlign w:val="center"/>
          </w:tcPr>
          <w:p w:rsidR="0095254B" w:rsidRPr="009663BC" w:rsidRDefault="0095254B" w:rsidP="0095254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Merge w:val="restart"/>
            <w:vAlign w:val="center"/>
          </w:tcPr>
          <w:p w:rsidR="0095254B" w:rsidRPr="00F7519E" w:rsidRDefault="0095254B" w:rsidP="0095254B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F7519E">
              <w:rPr>
                <w:rFonts w:ascii="Calibri-Bold" w:hAnsi="Calibri-Bold" w:cs="Calibri-Bold"/>
                <w:b/>
                <w:bCs/>
                <w:sz w:val="26"/>
              </w:rPr>
              <w:t>2.1. Metin tahlili aşamalarını ayırt eder.</w:t>
            </w:r>
          </w:p>
          <w:p w:rsidR="0095254B" w:rsidRPr="00F7519E" w:rsidRDefault="0095254B" w:rsidP="0095254B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F7519E">
              <w:rPr>
                <w:rFonts w:ascii="Calibri-Italic" w:hAnsi="Calibri-Italic" w:cs="Calibri-Italic"/>
                <w:i/>
                <w:iCs/>
                <w:sz w:val="26"/>
              </w:rPr>
              <w:t>a) Metinlerdeki yapı unsurlarının (kişiler, olay örgüsü, zaman, mekân; anlatıcı / söyleyici, paragrafların birbiriyle ilişkisi, kullanılan anlatım biçimi ve teknikleri; nazım birimi, nazım biçimi ve teknikleri vb.) çözümlenmesi gerektiği belirtilir.</w:t>
            </w:r>
          </w:p>
          <w:p w:rsidR="0095254B" w:rsidRPr="00F7519E" w:rsidRDefault="0095254B" w:rsidP="0095254B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F7519E">
              <w:rPr>
                <w:rFonts w:ascii="Calibri-Italic" w:hAnsi="Calibri-Italic" w:cs="Calibri-Italic"/>
                <w:i/>
                <w:iCs/>
                <w:sz w:val="26"/>
              </w:rPr>
              <w:t>b) Metinlerin konusu, teması, ana düşüncesi ve yardımcı düşüncelerinin belirlenerek metindeki tutarlılığın, çatışmaların, geçerliğin, güvenilirliğin değerlendirilmesinin; metnin dil özellikleri ve yazarın üslubunun belirlenmesinin metin tahliline katkısına değinilir.</w:t>
            </w:r>
          </w:p>
        </w:tc>
        <w:tc>
          <w:tcPr>
            <w:tcW w:w="2268" w:type="dxa"/>
            <w:vAlign w:val="center"/>
          </w:tcPr>
          <w:p w:rsidR="0095254B" w:rsidRPr="00DD2A4C" w:rsidRDefault="0095254B" w:rsidP="0095254B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95254B" w:rsidRPr="00DD2A4C" w:rsidRDefault="0095254B" w:rsidP="0095254B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95254B" w:rsidRDefault="0095254B" w:rsidP="0095254B">
            <w:pPr>
              <w:jc w:val="center"/>
              <w:rPr>
                <w:b/>
                <w:color w:val="FF0000"/>
                <w:sz w:val="32"/>
              </w:rPr>
            </w:pPr>
            <w:r w:rsidRPr="00823788">
              <w:rPr>
                <w:b/>
                <w:color w:val="FF0000"/>
                <w:sz w:val="32"/>
              </w:rPr>
              <w:t>I</w:t>
            </w:r>
            <w:r>
              <w:rPr>
                <w:b/>
                <w:color w:val="FF0000"/>
                <w:sz w:val="32"/>
              </w:rPr>
              <w:t>I</w:t>
            </w:r>
            <w:r w:rsidRPr="00823788">
              <w:rPr>
                <w:b/>
                <w:color w:val="FF0000"/>
                <w:sz w:val="32"/>
              </w:rPr>
              <w:t xml:space="preserve">. Dönem </w:t>
            </w:r>
          </w:p>
          <w:p w:rsidR="0095254B" w:rsidRPr="00823788" w:rsidRDefault="0095254B" w:rsidP="0095254B">
            <w:pPr>
              <w:jc w:val="center"/>
              <w:rPr>
                <w:b/>
              </w:rPr>
            </w:pPr>
            <w:r w:rsidRPr="00823788">
              <w:rPr>
                <w:b/>
                <w:color w:val="FF0000"/>
                <w:sz w:val="32"/>
              </w:rPr>
              <w:t>I. Yazılı</w:t>
            </w:r>
          </w:p>
        </w:tc>
      </w:tr>
      <w:tr w:rsidR="0095254B" w:rsidTr="003C7AC5">
        <w:trPr>
          <w:cantSplit/>
          <w:trHeight w:val="1965"/>
        </w:trPr>
        <w:tc>
          <w:tcPr>
            <w:tcW w:w="564" w:type="dxa"/>
            <w:vMerge/>
          </w:tcPr>
          <w:p w:rsidR="0095254B" w:rsidRDefault="0095254B" w:rsidP="0095254B"/>
        </w:tc>
        <w:tc>
          <w:tcPr>
            <w:tcW w:w="515" w:type="dxa"/>
            <w:textDirection w:val="btLr"/>
            <w:vAlign w:val="center"/>
          </w:tcPr>
          <w:p w:rsidR="0095254B" w:rsidRPr="005A031A" w:rsidRDefault="0095254B" w:rsidP="009525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 Mart</w:t>
            </w:r>
          </w:p>
        </w:tc>
        <w:tc>
          <w:tcPr>
            <w:tcW w:w="515" w:type="dxa"/>
            <w:textDirection w:val="btLr"/>
            <w:vAlign w:val="center"/>
          </w:tcPr>
          <w:p w:rsidR="0095254B" w:rsidRPr="009663BC" w:rsidRDefault="0095254B" w:rsidP="0095254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Merge/>
            <w:vAlign w:val="center"/>
          </w:tcPr>
          <w:p w:rsidR="0095254B" w:rsidRPr="00246299" w:rsidRDefault="0095254B" w:rsidP="0095254B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95254B" w:rsidRPr="00DD2A4C" w:rsidRDefault="0095254B" w:rsidP="0095254B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95254B" w:rsidRPr="00DD2A4C" w:rsidRDefault="0095254B" w:rsidP="0095254B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95254B" w:rsidRPr="00AB37C7" w:rsidRDefault="0095254B" w:rsidP="0095254B">
            <w:pPr>
              <w:jc w:val="center"/>
              <w:rPr>
                <w:b/>
              </w:rPr>
            </w:pPr>
            <w:r w:rsidRPr="00B62594">
              <w:rPr>
                <w:b/>
                <w:color w:val="833C0B" w:themeColor="accent2" w:themeShade="80"/>
                <w:sz w:val="24"/>
              </w:rPr>
              <w:t>12 Mart İstiklal Marşı’nın Kabulü</w:t>
            </w:r>
          </w:p>
        </w:tc>
      </w:tr>
      <w:tr w:rsidR="0095254B" w:rsidTr="0095254B">
        <w:trPr>
          <w:cantSplit/>
          <w:trHeight w:val="1385"/>
        </w:trPr>
        <w:tc>
          <w:tcPr>
            <w:tcW w:w="564" w:type="dxa"/>
            <w:vMerge/>
          </w:tcPr>
          <w:p w:rsidR="0095254B" w:rsidRDefault="0095254B" w:rsidP="0095254B"/>
        </w:tc>
        <w:tc>
          <w:tcPr>
            <w:tcW w:w="8210" w:type="dxa"/>
            <w:gridSpan w:val="3"/>
            <w:shd w:val="clear" w:color="auto" w:fill="FF3300"/>
            <w:vAlign w:val="center"/>
          </w:tcPr>
          <w:p w:rsidR="0095254B" w:rsidRPr="002D18CC" w:rsidRDefault="0095254B" w:rsidP="0095254B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color w:val="FFFFFF" w:themeColor="background1"/>
                <w:sz w:val="40"/>
              </w:rPr>
              <w:t>16-20 Mart</w:t>
            </w:r>
            <w:r w:rsidRPr="00A21401">
              <w:rPr>
                <w:b/>
                <w:color w:val="FFFFFF" w:themeColor="background1"/>
                <w:sz w:val="40"/>
              </w:rPr>
              <w:t xml:space="preserve"> Ara Tatil</w:t>
            </w:r>
          </w:p>
        </w:tc>
        <w:tc>
          <w:tcPr>
            <w:tcW w:w="4252" w:type="dxa"/>
            <w:gridSpan w:val="2"/>
            <w:shd w:val="clear" w:color="auto" w:fill="0070C0"/>
            <w:vAlign w:val="center"/>
          </w:tcPr>
          <w:p w:rsidR="0095254B" w:rsidRPr="00A36F26" w:rsidRDefault="0095254B" w:rsidP="0095254B">
            <w:pPr>
              <w:jc w:val="center"/>
              <w:rPr>
                <w:sz w:val="28"/>
                <w:szCs w:val="30"/>
              </w:rPr>
            </w:pPr>
            <w:r w:rsidRPr="00A36F26">
              <w:rPr>
                <w:b/>
                <w:color w:val="FFFFFF" w:themeColor="background1"/>
                <w:sz w:val="28"/>
                <w:szCs w:val="30"/>
              </w:rPr>
              <w:t>20-21-22 Mart Ramazan Bayramı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95254B" w:rsidRPr="00A36F26" w:rsidRDefault="0095254B" w:rsidP="0095254B">
            <w:pPr>
              <w:spacing w:line="320" w:lineRule="exact"/>
              <w:jc w:val="center"/>
              <w:rPr>
                <w:b/>
                <w:color w:val="CC6600"/>
                <w:sz w:val="32"/>
              </w:rPr>
            </w:pPr>
            <w:r w:rsidRPr="00A36F26">
              <w:rPr>
                <w:b/>
                <w:color w:val="833C0B" w:themeColor="accent2" w:themeShade="80"/>
                <w:sz w:val="24"/>
              </w:rPr>
              <w:t>18 Mart Çanakkale Zaferi ve Şehitleri Anma Günü</w:t>
            </w:r>
          </w:p>
        </w:tc>
      </w:tr>
      <w:tr w:rsidR="0095254B" w:rsidTr="00A87AD5">
        <w:trPr>
          <w:cantSplit/>
          <w:trHeight w:val="2092"/>
        </w:trPr>
        <w:tc>
          <w:tcPr>
            <w:tcW w:w="564" w:type="dxa"/>
            <w:vMerge/>
          </w:tcPr>
          <w:p w:rsidR="0095254B" w:rsidRDefault="0095254B" w:rsidP="0095254B"/>
        </w:tc>
        <w:tc>
          <w:tcPr>
            <w:tcW w:w="515" w:type="dxa"/>
            <w:textDirection w:val="btLr"/>
            <w:vAlign w:val="center"/>
          </w:tcPr>
          <w:p w:rsidR="0095254B" w:rsidRDefault="00B22D8E" w:rsidP="009525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</w:t>
            </w:r>
            <w:r w:rsidR="0095254B">
              <w:rPr>
                <w:b/>
              </w:rPr>
              <w:t xml:space="preserve"> Mart</w:t>
            </w:r>
          </w:p>
        </w:tc>
        <w:tc>
          <w:tcPr>
            <w:tcW w:w="515" w:type="dxa"/>
            <w:textDirection w:val="btLr"/>
            <w:vAlign w:val="center"/>
          </w:tcPr>
          <w:p w:rsidR="0095254B" w:rsidRPr="009663BC" w:rsidRDefault="0095254B" w:rsidP="0095254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95254B" w:rsidRPr="00F36AD9" w:rsidRDefault="0095254B" w:rsidP="0095254B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F36AD9">
              <w:rPr>
                <w:rFonts w:ascii="Calibri-Bold" w:hAnsi="Calibri-Bold" w:cs="Calibri-Bold"/>
                <w:b/>
                <w:bCs/>
                <w:sz w:val="26"/>
              </w:rPr>
              <w:t>2.2. Metin tahlili metotlarını ayırt eder.</w:t>
            </w:r>
          </w:p>
          <w:p w:rsidR="0095254B" w:rsidRPr="00246299" w:rsidRDefault="0095254B" w:rsidP="0095254B">
            <w:pPr>
              <w:rPr>
                <w:sz w:val="18"/>
              </w:rPr>
            </w:pPr>
            <w:r w:rsidRPr="00F36AD9">
              <w:rPr>
                <w:rFonts w:ascii="Calibri-Italic" w:hAnsi="Calibri-Italic" w:cs="Calibri-Italic"/>
                <w:i/>
                <w:iCs/>
                <w:sz w:val="26"/>
              </w:rPr>
              <w:t>Dış dünya / toplum, sanatçı, eser, okur ve yapı çözümlemeye yönelik tahlil metotlarının genel ilkelerine ayrıntıya girmeden değinilir.</w:t>
            </w:r>
          </w:p>
        </w:tc>
        <w:tc>
          <w:tcPr>
            <w:tcW w:w="2268" w:type="dxa"/>
            <w:vAlign w:val="center"/>
          </w:tcPr>
          <w:p w:rsidR="0095254B" w:rsidRPr="00DD2A4C" w:rsidRDefault="0095254B" w:rsidP="0095254B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95254B" w:rsidRPr="00DD2A4C" w:rsidRDefault="0095254B" w:rsidP="0095254B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95254B" w:rsidRPr="00823788" w:rsidRDefault="0095254B" w:rsidP="0095254B">
            <w:pPr>
              <w:jc w:val="center"/>
              <w:rPr>
                <w:b/>
              </w:rPr>
            </w:pPr>
          </w:p>
        </w:tc>
      </w:tr>
    </w:tbl>
    <w:p w:rsidR="00B030DF" w:rsidRDefault="00B030DF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174"/>
        <w:gridCol w:w="2410"/>
        <w:gridCol w:w="1984"/>
        <w:gridCol w:w="2071"/>
      </w:tblGrid>
      <w:tr w:rsidR="002D022C" w:rsidTr="00F7665D">
        <w:trPr>
          <w:cantSplit/>
          <w:trHeight w:val="96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7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410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071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64717B" w:rsidTr="0064717B">
        <w:trPr>
          <w:cantSplit/>
          <w:trHeight w:val="1949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64717B" w:rsidRPr="00A96323" w:rsidRDefault="0064717B" w:rsidP="00C6355B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A96323">
              <w:rPr>
                <w:b/>
                <w:color w:val="660066"/>
                <w:sz w:val="28"/>
              </w:rPr>
              <w:t>NİSAN</w:t>
            </w:r>
          </w:p>
        </w:tc>
        <w:tc>
          <w:tcPr>
            <w:tcW w:w="517" w:type="dxa"/>
            <w:textDirection w:val="btLr"/>
            <w:vAlign w:val="center"/>
          </w:tcPr>
          <w:p w:rsidR="0064717B" w:rsidRDefault="0064717B" w:rsidP="00F36AD9">
            <w:pPr>
              <w:ind w:left="113" w:right="113"/>
              <w:jc w:val="center"/>
              <w:rPr>
                <w:b/>
              </w:rPr>
            </w:pPr>
            <w:r w:rsidRPr="00B22D8E">
              <w:rPr>
                <w:b/>
              </w:rPr>
              <w:t>30 Mart - 3 Nisan</w:t>
            </w:r>
          </w:p>
        </w:tc>
        <w:tc>
          <w:tcPr>
            <w:tcW w:w="517" w:type="dxa"/>
            <w:textDirection w:val="btLr"/>
            <w:vAlign w:val="center"/>
          </w:tcPr>
          <w:p w:rsidR="0064717B" w:rsidRPr="009663BC" w:rsidRDefault="0064717B" w:rsidP="00F36AD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4" w:type="dxa"/>
            <w:vMerge w:val="restart"/>
            <w:vAlign w:val="center"/>
          </w:tcPr>
          <w:p w:rsidR="0064717B" w:rsidRPr="00F36AD9" w:rsidRDefault="0064717B" w:rsidP="00F36AD9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F36AD9">
              <w:rPr>
                <w:rFonts w:ascii="Calibri-Bold" w:hAnsi="Calibri-Bold" w:cs="Calibri-Bold"/>
                <w:b/>
                <w:bCs/>
                <w:sz w:val="26"/>
              </w:rPr>
              <w:t>2.2. Metin tahlili metotlarını ayırt eder.</w:t>
            </w:r>
          </w:p>
          <w:p w:rsidR="0064717B" w:rsidRPr="00F36AD9" w:rsidRDefault="0064717B" w:rsidP="00193FA3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F36AD9">
              <w:rPr>
                <w:rFonts w:ascii="Calibri-Italic" w:hAnsi="Calibri-Italic" w:cs="Calibri-Italic"/>
                <w:i/>
                <w:iCs/>
                <w:sz w:val="26"/>
              </w:rPr>
              <w:t>Dış dünya / toplum, sanatçı, eser, okur ve yapı çözümlemeye yönelik tahlil metotlarının genel ilkelerine ayrıntıya girmeden değinilir.</w:t>
            </w:r>
          </w:p>
        </w:tc>
        <w:tc>
          <w:tcPr>
            <w:tcW w:w="2410" w:type="dxa"/>
            <w:vAlign w:val="center"/>
          </w:tcPr>
          <w:p w:rsidR="0064717B" w:rsidRPr="00DD2A4C" w:rsidRDefault="0064717B" w:rsidP="00F36AD9">
            <w:pPr>
              <w:jc w:val="center"/>
              <w:rPr>
                <w:sz w:val="18"/>
                <w:szCs w:val="19"/>
              </w:rPr>
            </w:pPr>
          </w:p>
        </w:tc>
        <w:tc>
          <w:tcPr>
            <w:tcW w:w="1984" w:type="dxa"/>
            <w:vAlign w:val="center"/>
          </w:tcPr>
          <w:p w:rsidR="0064717B" w:rsidRPr="00DD2A4C" w:rsidRDefault="0064717B" w:rsidP="00F36AD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64717B" w:rsidRPr="00823788" w:rsidRDefault="0064717B" w:rsidP="00F36AD9">
            <w:pPr>
              <w:jc w:val="center"/>
              <w:rPr>
                <w:b/>
              </w:rPr>
            </w:pPr>
          </w:p>
        </w:tc>
      </w:tr>
      <w:tr w:rsidR="0064717B" w:rsidTr="0064717B">
        <w:trPr>
          <w:cantSplit/>
          <w:trHeight w:val="2104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64717B" w:rsidRPr="005A031A" w:rsidRDefault="0064717B" w:rsidP="00F36AD9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64717B" w:rsidRPr="005A031A" w:rsidRDefault="0064717B" w:rsidP="00F36AD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 Nisan</w:t>
            </w:r>
          </w:p>
        </w:tc>
        <w:tc>
          <w:tcPr>
            <w:tcW w:w="517" w:type="dxa"/>
            <w:textDirection w:val="btLr"/>
            <w:vAlign w:val="center"/>
          </w:tcPr>
          <w:p w:rsidR="0064717B" w:rsidRPr="009663BC" w:rsidRDefault="0064717B" w:rsidP="00F36AD9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/>
            <w:vAlign w:val="center"/>
          </w:tcPr>
          <w:p w:rsidR="0064717B" w:rsidRPr="00F36AD9" w:rsidRDefault="0064717B" w:rsidP="00F36AD9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</w:p>
        </w:tc>
        <w:tc>
          <w:tcPr>
            <w:tcW w:w="2410" w:type="dxa"/>
            <w:vAlign w:val="center"/>
          </w:tcPr>
          <w:p w:rsidR="0064717B" w:rsidRPr="00DD2A4C" w:rsidRDefault="0064717B" w:rsidP="00F36AD9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64717B" w:rsidRPr="00DD2A4C" w:rsidRDefault="0064717B" w:rsidP="00F36AD9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64717B" w:rsidRPr="00823788" w:rsidRDefault="0064717B" w:rsidP="00F36AD9">
            <w:pPr>
              <w:jc w:val="center"/>
              <w:rPr>
                <w:b/>
              </w:rPr>
            </w:pPr>
          </w:p>
        </w:tc>
      </w:tr>
      <w:tr w:rsidR="00B22D8E" w:rsidTr="00693689">
        <w:trPr>
          <w:cantSplit/>
          <w:trHeight w:val="2107"/>
          <w:jc w:val="center"/>
        </w:trPr>
        <w:tc>
          <w:tcPr>
            <w:tcW w:w="566" w:type="dxa"/>
            <w:vMerge/>
          </w:tcPr>
          <w:p w:rsidR="00B22D8E" w:rsidRDefault="00B22D8E" w:rsidP="00F36AD9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B22D8E" w:rsidRPr="005A031A" w:rsidRDefault="0064717B" w:rsidP="00F36AD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</w:t>
            </w:r>
            <w:r w:rsidR="00B22D8E">
              <w:rPr>
                <w:b/>
              </w:rPr>
              <w:t xml:space="preserve"> Nisan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B22D8E" w:rsidRPr="009663BC" w:rsidRDefault="00B22D8E" w:rsidP="00F36AD9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 w:val="restart"/>
            <w:vAlign w:val="center"/>
          </w:tcPr>
          <w:p w:rsidR="00B22D8E" w:rsidRPr="006C4294" w:rsidRDefault="00B22D8E" w:rsidP="006C429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6C4294">
              <w:rPr>
                <w:rFonts w:ascii="Calibri-Bold" w:hAnsi="Calibri-Bold" w:cs="Calibri-Bold"/>
                <w:b/>
                <w:bCs/>
                <w:sz w:val="26"/>
              </w:rPr>
              <w:t>2.3. Farklı türlerdeki metinleri analiz eder.</w:t>
            </w:r>
          </w:p>
          <w:p w:rsidR="00B22D8E" w:rsidRPr="006C4294" w:rsidRDefault="00B22D8E" w:rsidP="006C4294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6C4294">
              <w:rPr>
                <w:rFonts w:ascii="Calibri-Italic" w:hAnsi="Calibri-Italic" w:cs="Calibri-Italic"/>
                <w:i/>
                <w:iCs/>
                <w:sz w:val="26"/>
              </w:rPr>
              <w:t>a) Analiz edilecek metinler fen bilimleri, sosyal bilimler, edebiyat gibi farklı alanlardan seçilir.</w:t>
            </w:r>
          </w:p>
          <w:p w:rsidR="00B22D8E" w:rsidRPr="006C4294" w:rsidRDefault="00B22D8E" w:rsidP="006C4294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6C4294">
              <w:rPr>
                <w:rFonts w:ascii="Calibri-Italic" w:hAnsi="Calibri-Italic" w:cs="Calibri-Italic"/>
                <w:i/>
                <w:iCs/>
                <w:sz w:val="26"/>
              </w:rPr>
              <w:t>b) Metin tahlili uygulamaları, gazete ve dergi yazıları, deneme, makale gibi bilgilendirici metinler ile edebî metinler üzerinde yaptırılır.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B22D8E" w:rsidRPr="00DD2A4C" w:rsidRDefault="00B22D8E" w:rsidP="00F36AD9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B22D8E" w:rsidRPr="00DD2A4C" w:rsidRDefault="00B22D8E" w:rsidP="00F36AD9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B22D8E" w:rsidRPr="00823788" w:rsidRDefault="00B22D8E" w:rsidP="00F36AD9">
            <w:pPr>
              <w:jc w:val="center"/>
              <w:rPr>
                <w:b/>
              </w:rPr>
            </w:pPr>
          </w:p>
        </w:tc>
      </w:tr>
      <w:tr w:rsidR="00B22D8E" w:rsidTr="0064717B">
        <w:trPr>
          <w:cantSplit/>
          <w:trHeight w:val="2095"/>
          <w:jc w:val="center"/>
        </w:trPr>
        <w:tc>
          <w:tcPr>
            <w:tcW w:w="566" w:type="dxa"/>
            <w:vMerge/>
          </w:tcPr>
          <w:p w:rsidR="00B22D8E" w:rsidRDefault="00B22D8E" w:rsidP="00F36AD9"/>
        </w:tc>
        <w:tc>
          <w:tcPr>
            <w:tcW w:w="517" w:type="dxa"/>
            <w:textDirection w:val="btLr"/>
            <w:vAlign w:val="center"/>
          </w:tcPr>
          <w:p w:rsidR="00B22D8E" w:rsidRPr="005A031A" w:rsidRDefault="0064717B" w:rsidP="00F36AD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</w:t>
            </w:r>
            <w:r w:rsidR="00B22D8E">
              <w:rPr>
                <w:b/>
              </w:rPr>
              <w:t xml:space="preserve"> Nisan</w:t>
            </w:r>
          </w:p>
        </w:tc>
        <w:tc>
          <w:tcPr>
            <w:tcW w:w="517" w:type="dxa"/>
            <w:textDirection w:val="btLr"/>
            <w:vAlign w:val="center"/>
          </w:tcPr>
          <w:p w:rsidR="00B22D8E" w:rsidRPr="009663BC" w:rsidRDefault="00B22D8E" w:rsidP="00F36AD9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/>
            <w:vAlign w:val="center"/>
          </w:tcPr>
          <w:p w:rsidR="00B22D8E" w:rsidRPr="00246299" w:rsidRDefault="00B22D8E" w:rsidP="00F36AD9">
            <w:pPr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:rsidR="00B22D8E" w:rsidRPr="00DD2A4C" w:rsidRDefault="00B22D8E" w:rsidP="00F36AD9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B22D8E" w:rsidRPr="00DD2A4C" w:rsidRDefault="00B22D8E" w:rsidP="00F36AD9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vAlign w:val="center"/>
          </w:tcPr>
          <w:p w:rsidR="00B22D8E" w:rsidRPr="00AB37C7" w:rsidRDefault="00B22D8E" w:rsidP="00F36AD9">
            <w:pPr>
              <w:jc w:val="center"/>
              <w:rPr>
                <w:b/>
              </w:rPr>
            </w:pPr>
            <w:r w:rsidRPr="00AB37C7">
              <w:rPr>
                <w:b/>
                <w:color w:val="833C0B" w:themeColor="accent2" w:themeShade="80"/>
                <w:sz w:val="24"/>
              </w:rPr>
              <w:t>23 Nisan Ulusal Egemenlik ve Çocuk Bayramı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322"/>
        <w:gridCol w:w="2268"/>
        <w:gridCol w:w="1984"/>
        <w:gridCol w:w="1995"/>
      </w:tblGrid>
      <w:tr w:rsidR="002D022C" w:rsidTr="00034DCB">
        <w:trPr>
          <w:cantSplit/>
          <w:trHeight w:val="96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322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74758D" w:rsidTr="00A55478">
        <w:trPr>
          <w:cantSplit/>
          <w:trHeight w:val="1952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74758D" w:rsidRPr="003C1826" w:rsidRDefault="0074758D" w:rsidP="00B16D4F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5" w:type="dxa"/>
            <w:textDirection w:val="btLr"/>
            <w:vAlign w:val="center"/>
          </w:tcPr>
          <w:p w:rsidR="0074758D" w:rsidRPr="005A031A" w:rsidRDefault="0074758D" w:rsidP="00B16D4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27 Nisan-1 Mayıs</w:t>
            </w:r>
          </w:p>
        </w:tc>
        <w:tc>
          <w:tcPr>
            <w:tcW w:w="515" w:type="dxa"/>
            <w:textDirection w:val="btLr"/>
            <w:vAlign w:val="center"/>
          </w:tcPr>
          <w:p w:rsidR="0074758D" w:rsidRPr="009663BC" w:rsidRDefault="0074758D" w:rsidP="00B16D4F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Merge w:val="restart"/>
            <w:vAlign w:val="center"/>
          </w:tcPr>
          <w:p w:rsidR="0074758D" w:rsidRPr="00046F5B" w:rsidRDefault="0074758D" w:rsidP="00B16D4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8"/>
              </w:rPr>
            </w:pPr>
            <w:r w:rsidRPr="00046F5B">
              <w:rPr>
                <w:rFonts w:ascii="Calibri-Bold" w:hAnsi="Calibri-Bold" w:cs="Calibri-Bold"/>
                <w:b/>
                <w:bCs/>
                <w:sz w:val="28"/>
              </w:rPr>
              <w:t>2.3. Farklı türlerdeki metinleri analiz eder.</w:t>
            </w:r>
          </w:p>
          <w:p w:rsidR="0074758D" w:rsidRPr="00046F5B" w:rsidRDefault="0074758D" w:rsidP="00B16D4F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8"/>
              </w:rPr>
            </w:pPr>
            <w:r w:rsidRPr="00046F5B">
              <w:rPr>
                <w:rFonts w:ascii="Calibri-Italic" w:hAnsi="Calibri-Italic" w:cs="Calibri-Italic"/>
                <w:i/>
                <w:iCs/>
                <w:sz w:val="28"/>
              </w:rPr>
              <w:t>a) Analiz edilecek metinler fen bilimleri, sosyal bilimler, edebiyat gibi farklı alanlardan seçilir.</w:t>
            </w:r>
          </w:p>
          <w:p w:rsidR="0074758D" w:rsidRPr="00046F5B" w:rsidRDefault="0074758D" w:rsidP="00B16D4F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8"/>
              </w:rPr>
            </w:pPr>
            <w:r w:rsidRPr="00046F5B">
              <w:rPr>
                <w:rFonts w:ascii="Calibri-Italic" w:hAnsi="Calibri-Italic" w:cs="Calibri-Italic"/>
                <w:i/>
                <w:iCs/>
                <w:sz w:val="28"/>
              </w:rPr>
              <w:t>b) Metin tahlili uygulamaları, gazete ve dergi yazıları, deneme, makale gibi bilgilendirici metinler ile edebî metinler üzerinde yaptırılır.</w:t>
            </w:r>
          </w:p>
        </w:tc>
        <w:tc>
          <w:tcPr>
            <w:tcW w:w="2268" w:type="dxa"/>
            <w:vAlign w:val="center"/>
          </w:tcPr>
          <w:p w:rsidR="0074758D" w:rsidRPr="00DD2A4C" w:rsidRDefault="0074758D" w:rsidP="00B16D4F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74758D" w:rsidRPr="00DD2A4C" w:rsidRDefault="0074758D" w:rsidP="00B16D4F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74758D" w:rsidRDefault="0074758D" w:rsidP="00B16D4F">
            <w:pPr>
              <w:jc w:val="center"/>
            </w:pPr>
            <w:r>
              <w:rPr>
                <w:b/>
                <w:color w:val="833C0B" w:themeColor="accent2" w:themeShade="80"/>
                <w:sz w:val="24"/>
              </w:rPr>
              <w:t>1 Mayıs Emek ve Dayanışma G</w:t>
            </w:r>
            <w:r w:rsidRPr="00264AE7">
              <w:rPr>
                <w:b/>
                <w:color w:val="833C0B" w:themeColor="accent2" w:themeShade="80"/>
                <w:sz w:val="24"/>
              </w:rPr>
              <w:t>ünü</w:t>
            </w:r>
          </w:p>
        </w:tc>
      </w:tr>
      <w:tr w:rsidR="0074758D" w:rsidTr="00A55478">
        <w:trPr>
          <w:cantSplit/>
          <w:trHeight w:val="1682"/>
          <w:jc w:val="center"/>
        </w:trPr>
        <w:tc>
          <w:tcPr>
            <w:tcW w:w="564" w:type="dxa"/>
            <w:vMerge/>
          </w:tcPr>
          <w:p w:rsidR="0074758D" w:rsidRDefault="0074758D" w:rsidP="00B16D4F"/>
        </w:tc>
        <w:tc>
          <w:tcPr>
            <w:tcW w:w="515" w:type="dxa"/>
            <w:textDirection w:val="btLr"/>
            <w:vAlign w:val="center"/>
          </w:tcPr>
          <w:p w:rsidR="0074758D" w:rsidRPr="005A031A" w:rsidRDefault="0074758D" w:rsidP="00B16D4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4-8 Mayıs</w:t>
            </w:r>
          </w:p>
        </w:tc>
        <w:tc>
          <w:tcPr>
            <w:tcW w:w="515" w:type="dxa"/>
            <w:textDirection w:val="btLr"/>
            <w:vAlign w:val="center"/>
          </w:tcPr>
          <w:p w:rsidR="0074758D" w:rsidRPr="009663BC" w:rsidRDefault="0074758D" w:rsidP="00B16D4F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Merge/>
            <w:vAlign w:val="center"/>
          </w:tcPr>
          <w:p w:rsidR="0074758D" w:rsidRPr="00246299" w:rsidRDefault="0074758D" w:rsidP="00B16D4F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74758D" w:rsidRPr="00DD2A4C" w:rsidRDefault="0074758D" w:rsidP="00B16D4F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74758D" w:rsidRPr="00DD2A4C" w:rsidRDefault="0074758D" w:rsidP="00B16D4F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</w:tcPr>
          <w:p w:rsidR="0074758D" w:rsidRDefault="0074758D" w:rsidP="00B16D4F"/>
        </w:tc>
      </w:tr>
      <w:tr w:rsidR="0074758D" w:rsidTr="00A55478">
        <w:trPr>
          <w:cantSplit/>
          <w:trHeight w:val="1664"/>
          <w:jc w:val="center"/>
        </w:trPr>
        <w:tc>
          <w:tcPr>
            <w:tcW w:w="564" w:type="dxa"/>
            <w:vMerge/>
          </w:tcPr>
          <w:p w:rsidR="0074758D" w:rsidRDefault="0074758D" w:rsidP="00B16D4F"/>
        </w:tc>
        <w:tc>
          <w:tcPr>
            <w:tcW w:w="515" w:type="dxa"/>
            <w:textDirection w:val="btLr"/>
            <w:vAlign w:val="center"/>
          </w:tcPr>
          <w:p w:rsidR="0074758D" w:rsidRPr="005A031A" w:rsidRDefault="0074758D" w:rsidP="00B16D4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11-15 Mayıs</w:t>
            </w:r>
          </w:p>
        </w:tc>
        <w:tc>
          <w:tcPr>
            <w:tcW w:w="515" w:type="dxa"/>
            <w:textDirection w:val="btLr"/>
            <w:vAlign w:val="center"/>
          </w:tcPr>
          <w:p w:rsidR="0074758D" w:rsidRPr="009663BC" w:rsidRDefault="0074758D" w:rsidP="00B16D4F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Merge/>
            <w:vAlign w:val="center"/>
          </w:tcPr>
          <w:p w:rsidR="0074758D" w:rsidRPr="00EC13B2" w:rsidRDefault="0074758D" w:rsidP="00EC13B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</w:p>
        </w:tc>
        <w:tc>
          <w:tcPr>
            <w:tcW w:w="2268" w:type="dxa"/>
            <w:vAlign w:val="center"/>
          </w:tcPr>
          <w:p w:rsidR="0074758D" w:rsidRPr="00DD2A4C" w:rsidRDefault="0074758D" w:rsidP="00B16D4F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74758D" w:rsidRPr="00DD2A4C" w:rsidRDefault="0074758D" w:rsidP="00B16D4F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74758D" w:rsidRDefault="0074758D" w:rsidP="00B16D4F">
            <w:pPr>
              <w:jc w:val="center"/>
            </w:pPr>
          </w:p>
        </w:tc>
      </w:tr>
      <w:tr w:rsidR="0074758D" w:rsidTr="00A55478">
        <w:trPr>
          <w:cantSplit/>
          <w:trHeight w:val="1674"/>
          <w:jc w:val="center"/>
        </w:trPr>
        <w:tc>
          <w:tcPr>
            <w:tcW w:w="564" w:type="dxa"/>
            <w:vMerge/>
          </w:tcPr>
          <w:p w:rsidR="0074758D" w:rsidRDefault="0074758D" w:rsidP="006D21D5"/>
        </w:tc>
        <w:tc>
          <w:tcPr>
            <w:tcW w:w="515" w:type="dxa"/>
            <w:textDirection w:val="btLr"/>
            <w:vAlign w:val="center"/>
          </w:tcPr>
          <w:p w:rsidR="0074758D" w:rsidRDefault="0074758D" w:rsidP="006D21D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18-22 Mayıs</w:t>
            </w:r>
          </w:p>
        </w:tc>
        <w:tc>
          <w:tcPr>
            <w:tcW w:w="515" w:type="dxa"/>
            <w:textDirection w:val="btLr"/>
            <w:vAlign w:val="center"/>
          </w:tcPr>
          <w:p w:rsidR="0074758D" w:rsidRPr="009663BC" w:rsidRDefault="0074758D" w:rsidP="006D21D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22" w:type="dxa"/>
            <w:vMerge/>
            <w:vAlign w:val="center"/>
          </w:tcPr>
          <w:p w:rsidR="0074758D" w:rsidRPr="00246299" w:rsidRDefault="0074758D" w:rsidP="006D21D5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74758D" w:rsidRPr="00DD2A4C" w:rsidRDefault="0074758D" w:rsidP="006D21D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74758D" w:rsidRPr="00DD2A4C" w:rsidRDefault="0074758D" w:rsidP="006D21D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74758D" w:rsidRDefault="0074758D" w:rsidP="006D21D5">
            <w:pPr>
              <w:jc w:val="center"/>
            </w:pPr>
            <w:r w:rsidRPr="00777DDC">
              <w:rPr>
                <w:b/>
                <w:color w:val="833C0B" w:themeColor="accent2" w:themeShade="80"/>
                <w:sz w:val="24"/>
              </w:rPr>
              <w:t>19 Mayıs Atatürk'ü Anma, Gençlik ve Spor Bayramı</w:t>
            </w:r>
          </w:p>
        </w:tc>
      </w:tr>
      <w:tr w:rsidR="008B36A0" w:rsidTr="00491527">
        <w:trPr>
          <w:cantSplit/>
          <w:trHeight w:val="1670"/>
          <w:jc w:val="center"/>
        </w:trPr>
        <w:tc>
          <w:tcPr>
            <w:tcW w:w="564" w:type="dxa"/>
            <w:vMerge/>
          </w:tcPr>
          <w:p w:rsidR="008B36A0" w:rsidRDefault="008B36A0" w:rsidP="008B36A0">
            <w:bookmarkStart w:id="0" w:name="_GoBack" w:colFirst="6" w:colLast="6"/>
          </w:p>
        </w:tc>
        <w:tc>
          <w:tcPr>
            <w:tcW w:w="515" w:type="dxa"/>
            <w:textDirection w:val="btLr"/>
            <w:vAlign w:val="center"/>
          </w:tcPr>
          <w:p w:rsidR="008B36A0" w:rsidRPr="005A031A" w:rsidRDefault="008B36A0" w:rsidP="008B36A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25-29</w:t>
            </w:r>
            <w:r w:rsidRPr="00C94FFC">
              <w:rPr>
                <w:b/>
              </w:rPr>
              <w:t xml:space="preserve"> Mayıs</w:t>
            </w:r>
          </w:p>
        </w:tc>
        <w:tc>
          <w:tcPr>
            <w:tcW w:w="515" w:type="dxa"/>
            <w:textDirection w:val="btLr"/>
            <w:vAlign w:val="center"/>
          </w:tcPr>
          <w:p w:rsidR="008B36A0" w:rsidRPr="009663BC" w:rsidRDefault="008B36A0" w:rsidP="008B36A0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Merge/>
            <w:vAlign w:val="center"/>
          </w:tcPr>
          <w:p w:rsidR="008B36A0" w:rsidRPr="00246299" w:rsidRDefault="008B36A0" w:rsidP="008B36A0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8B36A0" w:rsidRPr="00DD2A4C" w:rsidRDefault="008B36A0" w:rsidP="008B36A0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8B36A0" w:rsidRPr="00DD2A4C" w:rsidRDefault="008B36A0" w:rsidP="008B36A0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shd w:val="clear" w:color="auto" w:fill="0070C0"/>
            <w:vAlign w:val="center"/>
          </w:tcPr>
          <w:p w:rsidR="008B36A0" w:rsidRPr="00A250C5" w:rsidRDefault="008B36A0" w:rsidP="008B36A0">
            <w:pPr>
              <w:jc w:val="center"/>
              <w:rPr>
                <w:b/>
                <w:color w:val="FFFFFF" w:themeColor="background1"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>27-30</w:t>
            </w:r>
          </w:p>
          <w:p w:rsidR="008B36A0" w:rsidRPr="00A250C5" w:rsidRDefault="008B36A0" w:rsidP="008B36A0">
            <w:pPr>
              <w:jc w:val="center"/>
              <w:rPr>
                <w:b/>
                <w:color w:val="FFFFFF" w:themeColor="background1"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 xml:space="preserve">Mayıs </w:t>
            </w:r>
          </w:p>
          <w:p w:rsidR="008B36A0" w:rsidRPr="00462386" w:rsidRDefault="008B36A0" w:rsidP="008B36A0">
            <w:pPr>
              <w:jc w:val="center"/>
              <w:rPr>
                <w:b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>Kurban Bayramı</w:t>
            </w:r>
          </w:p>
        </w:tc>
      </w:tr>
      <w:bookmarkEnd w:id="0"/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6800"/>
        <w:gridCol w:w="2137"/>
        <w:gridCol w:w="2137"/>
        <w:gridCol w:w="2565"/>
      </w:tblGrid>
      <w:tr w:rsidR="002D022C" w:rsidTr="007D4FC7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6800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565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D3231D" w:rsidTr="00046F5B">
        <w:trPr>
          <w:cantSplit/>
          <w:trHeight w:val="1524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D3231D" w:rsidRDefault="00D3231D" w:rsidP="00D3231D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517" w:type="dxa"/>
            <w:textDirection w:val="btLr"/>
            <w:vAlign w:val="center"/>
          </w:tcPr>
          <w:p w:rsidR="00D3231D" w:rsidRPr="005A031A" w:rsidRDefault="00D3231D" w:rsidP="00D3231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Haziran</w:t>
            </w:r>
          </w:p>
        </w:tc>
        <w:tc>
          <w:tcPr>
            <w:tcW w:w="517" w:type="dxa"/>
            <w:textDirection w:val="btLr"/>
            <w:vAlign w:val="center"/>
          </w:tcPr>
          <w:p w:rsidR="00D3231D" w:rsidRPr="009663BC" w:rsidRDefault="00D3231D" w:rsidP="00D3231D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vMerge w:val="restart"/>
            <w:vAlign w:val="center"/>
          </w:tcPr>
          <w:p w:rsidR="00D3231D" w:rsidRPr="00EC13B2" w:rsidRDefault="00D3231D" w:rsidP="00D3231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EC13B2">
              <w:rPr>
                <w:rFonts w:ascii="Calibri-Bold" w:hAnsi="Calibri-Bold" w:cs="Calibri-Bold"/>
                <w:b/>
                <w:bCs/>
                <w:sz w:val="26"/>
              </w:rPr>
              <w:t>2.4. Tahlil ettiği farklı türlerdeki metinleri değerlendirir.</w:t>
            </w:r>
          </w:p>
          <w:p w:rsidR="00D3231D" w:rsidRPr="00EC13B2" w:rsidRDefault="00D3231D" w:rsidP="00D3231D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EC13B2">
              <w:rPr>
                <w:rFonts w:ascii="Calibri-Italic" w:hAnsi="Calibri-Italic" w:cs="Calibri-Italic"/>
                <w:i/>
                <w:iCs/>
                <w:sz w:val="26"/>
              </w:rPr>
              <w:t>a) Eleştiri kuramlarının genel ilkelerine ayrıntıya girmeden değinilir.</w:t>
            </w:r>
          </w:p>
          <w:p w:rsidR="00D3231D" w:rsidRPr="00EC13B2" w:rsidRDefault="00D3231D" w:rsidP="00D3231D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EC13B2">
              <w:rPr>
                <w:rFonts w:ascii="Calibri-Italic" w:hAnsi="Calibri-Italic" w:cs="Calibri-Italic"/>
                <w:i/>
                <w:iCs/>
                <w:sz w:val="26"/>
              </w:rPr>
              <w:t>b) Metinlerin değerlendirilmesinde ifade etme becerilerinin geliştirilmesi için yazma ve konuşma uygulamaları yaptırılır.</w:t>
            </w:r>
          </w:p>
        </w:tc>
        <w:tc>
          <w:tcPr>
            <w:tcW w:w="2137" w:type="dxa"/>
            <w:vAlign w:val="center"/>
          </w:tcPr>
          <w:p w:rsidR="00D3231D" w:rsidRPr="00046F5B" w:rsidRDefault="00D3231D" w:rsidP="00D3231D">
            <w:pPr>
              <w:jc w:val="center"/>
              <w:rPr>
                <w:sz w:val="16"/>
                <w:szCs w:val="19"/>
              </w:rPr>
            </w:pPr>
            <w:r w:rsidRPr="00046F5B">
              <w:rPr>
                <w:sz w:val="16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vAlign w:val="center"/>
          </w:tcPr>
          <w:p w:rsidR="00D3231D" w:rsidRPr="00046F5B" w:rsidRDefault="00D3231D" w:rsidP="00D3231D">
            <w:pPr>
              <w:jc w:val="center"/>
              <w:rPr>
                <w:sz w:val="16"/>
                <w:szCs w:val="20"/>
              </w:rPr>
            </w:pPr>
            <w:r w:rsidRPr="00046F5B">
              <w:rPr>
                <w:sz w:val="16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vAlign w:val="center"/>
          </w:tcPr>
          <w:p w:rsidR="00D3231D" w:rsidRDefault="00D3231D" w:rsidP="00D3231D">
            <w:pPr>
              <w:jc w:val="center"/>
              <w:rPr>
                <w:b/>
                <w:color w:val="FF0000"/>
                <w:sz w:val="31"/>
                <w:szCs w:val="31"/>
              </w:rPr>
            </w:pPr>
            <w:r w:rsidRPr="00462386">
              <w:rPr>
                <w:b/>
                <w:color w:val="FF0000"/>
                <w:sz w:val="31"/>
                <w:szCs w:val="31"/>
              </w:rPr>
              <w:t xml:space="preserve">II. Dönem </w:t>
            </w:r>
          </w:p>
          <w:p w:rsidR="00D3231D" w:rsidRPr="00462386" w:rsidRDefault="00D3231D" w:rsidP="00D3231D">
            <w:pPr>
              <w:jc w:val="center"/>
              <w:rPr>
                <w:b/>
                <w:sz w:val="31"/>
                <w:szCs w:val="31"/>
              </w:rPr>
            </w:pPr>
            <w:r w:rsidRPr="00462386">
              <w:rPr>
                <w:b/>
                <w:color w:val="FF0000"/>
                <w:sz w:val="31"/>
                <w:szCs w:val="31"/>
              </w:rPr>
              <w:t>II. Yazılı</w:t>
            </w:r>
          </w:p>
        </w:tc>
      </w:tr>
      <w:tr w:rsidR="00CE259A" w:rsidTr="00642A71">
        <w:trPr>
          <w:cantSplit/>
          <w:trHeight w:val="1532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CE259A" w:rsidRDefault="00CE259A" w:rsidP="00CE259A">
            <w:pPr>
              <w:ind w:left="113" w:right="113"/>
              <w:jc w:val="center"/>
            </w:pPr>
          </w:p>
        </w:tc>
        <w:tc>
          <w:tcPr>
            <w:tcW w:w="517" w:type="dxa"/>
            <w:textDirection w:val="btLr"/>
            <w:vAlign w:val="center"/>
          </w:tcPr>
          <w:p w:rsidR="00CE259A" w:rsidRPr="005A031A" w:rsidRDefault="00CE259A" w:rsidP="00CE259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Haziran</w:t>
            </w:r>
          </w:p>
        </w:tc>
        <w:tc>
          <w:tcPr>
            <w:tcW w:w="517" w:type="dxa"/>
            <w:textDirection w:val="btLr"/>
            <w:vAlign w:val="center"/>
          </w:tcPr>
          <w:p w:rsidR="00CE259A" w:rsidRPr="009663BC" w:rsidRDefault="00CE259A" w:rsidP="00CE259A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vMerge/>
            <w:vAlign w:val="center"/>
          </w:tcPr>
          <w:p w:rsidR="00CE259A" w:rsidRPr="00246299" w:rsidRDefault="00CE259A" w:rsidP="00CE259A">
            <w:pPr>
              <w:rPr>
                <w:sz w:val="18"/>
              </w:rPr>
            </w:pPr>
          </w:p>
        </w:tc>
        <w:tc>
          <w:tcPr>
            <w:tcW w:w="2137" w:type="dxa"/>
            <w:vAlign w:val="center"/>
          </w:tcPr>
          <w:p w:rsidR="00CE259A" w:rsidRPr="00046F5B" w:rsidRDefault="00CE259A" w:rsidP="00CE259A">
            <w:pPr>
              <w:jc w:val="center"/>
              <w:rPr>
                <w:sz w:val="16"/>
                <w:szCs w:val="19"/>
              </w:rPr>
            </w:pPr>
            <w:r w:rsidRPr="00046F5B">
              <w:rPr>
                <w:sz w:val="16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vAlign w:val="center"/>
          </w:tcPr>
          <w:p w:rsidR="00CE259A" w:rsidRPr="00046F5B" w:rsidRDefault="00CE259A" w:rsidP="00CE259A">
            <w:pPr>
              <w:jc w:val="center"/>
              <w:rPr>
                <w:sz w:val="16"/>
                <w:szCs w:val="20"/>
              </w:rPr>
            </w:pPr>
            <w:r w:rsidRPr="00046F5B">
              <w:rPr>
                <w:sz w:val="16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tcBorders>
              <w:bottom w:val="single" w:sz="12" w:space="0" w:color="auto"/>
            </w:tcBorders>
          </w:tcPr>
          <w:p w:rsidR="00CE259A" w:rsidRDefault="00CE259A" w:rsidP="00CE259A"/>
        </w:tc>
      </w:tr>
      <w:tr w:rsidR="00CE259A" w:rsidTr="00046F5B">
        <w:trPr>
          <w:cantSplit/>
          <w:trHeight w:val="1526"/>
          <w:jc w:val="center"/>
        </w:trPr>
        <w:tc>
          <w:tcPr>
            <w:tcW w:w="566" w:type="dxa"/>
            <w:vMerge/>
          </w:tcPr>
          <w:p w:rsidR="00CE259A" w:rsidRDefault="00CE259A" w:rsidP="00CE259A"/>
        </w:tc>
        <w:tc>
          <w:tcPr>
            <w:tcW w:w="517" w:type="dxa"/>
            <w:textDirection w:val="btLr"/>
            <w:vAlign w:val="center"/>
          </w:tcPr>
          <w:p w:rsidR="00CE259A" w:rsidRPr="005A031A" w:rsidRDefault="00CE259A" w:rsidP="00CE259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 Haziran</w:t>
            </w:r>
          </w:p>
        </w:tc>
        <w:tc>
          <w:tcPr>
            <w:tcW w:w="517" w:type="dxa"/>
            <w:textDirection w:val="btLr"/>
            <w:vAlign w:val="center"/>
          </w:tcPr>
          <w:p w:rsidR="00CE259A" w:rsidRPr="009663BC" w:rsidRDefault="00CE259A" w:rsidP="00CE259A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vMerge/>
            <w:vAlign w:val="center"/>
          </w:tcPr>
          <w:p w:rsidR="00CE259A" w:rsidRPr="00246299" w:rsidRDefault="00CE259A" w:rsidP="00CE259A">
            <w:pPr>
              <w:rPr>
                <w:sz w:val="18"/>
              </w:rPr>
            </w:pPr>
          </w:p>
        </w:tc>
        <w:tc>
          <w:tcPr>
            <w:tcW w:w="2137" w:type="dxa"/>
            <w:vAlign w:val="center"/>
          </w:tcPr>
          <w:p w:rsidR="00CE259A" w:rsidRPr="00046F5B" w:rsidRDefault="00CE259A" w:rsidP="00CE259A">
            <w:pPr>
              <w:jc w:val="center"/>
              <w:rPr>
                <w:sz w:val="16"/>
                <w:szCs w:val="19"/>
              </w:rPr>
            </w:pPr>
            <w:r w:rsidRPr="00046F5B">
              <w:rPr>
                <w:sz w:val="16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vAlign w:val="center"/>
          </w:tcPr>
          <w:p w:rsidR="00CE259A" w:rsidRPr="00046F5B" w:rsidRDefault="00CE259A" w:rsidP="00CE259A">
            <w:pPr>
              <w:jc w:val="center"/>
              <w:rPr>
                <w:sz w:val="16"/>
                <w:szCs w:val="20"/>
              </w:rPr>
            </w:pPr>
            <w:r w:rsidRPr="00046F5B">
              <w:rPr>
                <w:sz w:val="16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</w:tcPr>
          <w:p w:rsidR="00CE259A" w:rsidRDefault="00CE259A" w:rsidP="00CE259A"/>
        </w:tc>
      </w:tr>
      <w:tr w:rsidR="00CE259A" w:rsidTr="00046F5B">
        <w:trPr>
          <w:cantSplit/>
          <w:trHeight w:val="1534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CE259A" w:rsidRDefault="00CE259A" w:rsidP="00CE259A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CE259A" w:rsidRPr="005A031A" w:rsidRDefault="00CE259A" w:rsidP="00CE259A">
            <w:pPr>
              <w:ind w:left="113" w:right="113"/>
              <w:jc w:val="center"/>
              <w:rPr>
                <w:b/>
              </w:rPr>
            </w:pPr>
            <w:r w:rsidRPr="008E4ED5">
              <w:rPr>
                <w:b/>
              </w:rPr>
              <w:t>22-26 Haziran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CE259A" w:rsidRPr="009663BC" w:rsidRDefault="00CE259A" w:rsidP="00CE259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0" w:type="dxa"/>
            <w:vMerge/>
            <w:tcBorders>
              <w:bottom w:val="single" w:sz="12" w:space="0" w:color="auto"/>
            </w:tcBorders>
            <w:vAlign w:val="center"/>
          </w:tcPr>
          <w:p w:rsidR="00CE259A" w:rsidRPr="00246299" w:rsidRDefault="00CE259A" w:rsidP="00CE259A">
            <w:pPr>
              <w:rPr>
                <w:sz w:val="18"/>
              </w:rPr>
            </w:pP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:rsidR="00CE259A" w:rsidRPr="00046F5B" w:rsidRDefault="00CE259A" w:rsidP="00CE259A">
            <w:pPr>
              <w:jc w:val="center"/>
              <w:rPr>
                <w:sz w:val="16"/>
                <w:szCs w:val="19"/>
              </w:rPr>
            </w:pPr>
            <w:r w:rsidRPr="00046F5B">
              <w:rPr>
                <w:sz w:val="16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:rsidR="00CE259A" w:rsidRPr="00046F5B" w:rsidRDefault="00CE259A" w:rsidP="00CE259A">
            <w:pPr>
              <w:jc w:val="center"/>
              <w:rPr>
                <w:sz w:val="16"/>
                <w:szCs w:val="20"/>
              </w:rPr>
            </w:pPr>
            <w:r w:rsidRPr="00046F5B">
              <w:rPr>
                <w:sz w:val="16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tcBorders>
              <w:bottom w:val="single" w:sz="12" w:space="0" w:color="auto"/>
            </w:tcBorders>
          </w:tcPr>
          <w:p w:rsidR="00CE259A" w:rsidRDefault="00CE259A" w:rsidP="00CE259A"/>
        </w:tc>
      </w:tr>
    </w:tbl>
    <w:p w:rsidR="00CF2D7C" w:rsidRDefault="00F41D61" w:rsidP="0016633C">
      <w:pPr>
        <w:pStyle w:val="ListeParagraf"/>
        <w:numPr>
          <w:ilvl w:val="0"/>
          <w:numId w:val="1"/>
        </w:numPr>
        <w:ind w:left="227" w:hanging="170"/>
        <w:rPr>
          <w:i/>
          <w:sz w:val="20"/>
        </w:rPr>
      </w:pPr>
      <w:r w:rsidRPr="00CF2D7C">
        <w:rPr>
          <w:i/>
          <w:sz w:val="20"/>
        </w:rPr>
        <w:t xml:space="preserve">Bu yıllık plan Milli Eğitim Bakanlığı Talim ve Terbiye Kurulu Başkanlığı’nın </w:t>
      </w:r>
      <w:proofErr w:type="gramStart"/>
      <w:r w:rsidR="007F369A">
        <w:rPr>
          <w:i/>
          <w:sz w:val="20"/>
        </w:rPr>
        <w:t>23</w:t>
      </w:r>
      <w:r w:rsidR="00CF2D7C" w:rsidRPr="00CF2D7C">
        <w:rPr>
          <w:i/>
          <w:sz w:val="20"/>
        </w:rPr>
        <w:t>/10/2023</w:t>
      </w:r>
      <w:proofErr w:type="gramEnd"/>
      <w:r w:rsidRPr="00CF2D7C">
        <w:rPr>
          <w:i/>
          <w:sz w:val="20"/>
        </w:rPr>
        <w:t xml:space="preserve"> tarihli ve </w:t>
      </w:r>
      <w:r w:rsidR="007F369A">
        <w:rPr>
          <w:i/>
          <w:sz w:val="20"/>
        </w:rPr>
        <w:t>84</w:t>
      </w:r>
      <w:r w:rsidRPr="00CF2D7C">
        <w:rPr>
          <w:i/>
          <w:sz w:val="20"/>
        </w:rPr>
        <w:t xml:space="preserve"> sayılı ka</w:t>
      </w:r>
      <w:r w:rsidR="005B3D43" w:rsidRPr="00CF2D7C">
        <w:rPr>
          <w:i/>
          <w:sz w:val="20"/>
        </w:rPr>
        <w:t xml:space="preserve">rarı ile yayınlanan </w:t>
      </w:r>
      <w:r w:rsidR="007F369A">
        <w:rPr>
          <w:b/>
          <w:i/>
          <w:color w:val="833C0B" w:themeColor="accent2" w:themeShade="80"/>
          <w:sz w:val="20"/>
        </w:rPr>
        <w:t>Metin Tahlilleri (I-II) Dersi Öğretim Programı</w:t>
      </w:r>
      <w:r w:rsidR="00DB1F2A">
        <w:rPr>
          <w:b/>
          <w:i/>
          <w:color w:val="833C0B" w:themeColor="accent2" w:themeShade="80"/>
          <w:sz w:val="20"/>
        </w:rPr>
        <w:t xml:space="preserve"> </w:t>
      </w:r>
      <w:r w:rsidRPr="00CF2D7C">
        <w:rPr>
          <w:i/>
          <w:sz w:val="20"/>
        </w:rPr>
        <w:t>dikkate alınarak hazırlanmıştır.</w:t>
      </w:r>
    </w:p>
    <w:p w:rsidR="009D6115" w:rsidRPr="00CF2D7C" w:rsidRDefault="009D6115" w:rsidP="0016633C">
      <w:pPr>
        <w:pStyle w:val="ListeParagraf"/>
        <w:numPr>
          <w:ilvl w:val="0"/>
          <w:numId w:val="1"/>
        </w:numPr>
        <w:ind w:left="227" w:hanging="170"/>
        <w:rPr>
          <w:i/>
          <w:sz w:val="20"/>
        </w:rPr>
      </w:pPr>
      <w:r w:rsidRPr="00CF2D7C">
        <w:rPr>
          <w:i/>
          <w:sz w:val="20"/>
        </w:rPr>
        <w:t xml:space="preserve">Bu yıllık plan </w:t>
      </w:r>
      <w:r w:rsidRPr="00CF2D7C">
        <w:rPr>
          <w:b/>
          <w:i/>
          <w:color w:val="00B050"/>
          <w:sz w:val="20"/>
        </w:rPr>
        <w:t>dersicerik.com</w:t>
      </w:r>
      <w:r w:rsidRPr="00CF2D7C">
        <w:rPr>
          <w:i/>
          <w:color w:val="00B050"/>
          <w:sz w:val="20"/>
        </w:rPr>
        <w:t xml:space="preserve"> </w:t>
      </w:r>
      <w:r w:rsidRPr="00CF2D7C">
        <w:rPr>
          <w:i/>
          <w:sz w:val="20"/>
        </w:rPr>
        <w:t>ekibi tarafından hazırlanmıştır. İzinsiz paylaşıla</w:t>
      </w:r>
      <w:r w:rsidR="00C4358F" w:rsidRPr="00CF2D7C">
        <w:rPr>
          <w:i/>
          <w:sz w:val="20"/>
        </w:rPr>
        <w:t>maz.</w:t>
      </w:r>
    </w:p>
    <w:p w:rsidR="00645AF5" w:rsidRPr="00645AF5" w:rsidRDefault="00157049" w:rsidP="00645AF5">
      <w:pPr>
        <w:rPr>
          <w:i/>
          <w:sz w:val="20"/>
        </w:rPr>
      </w:pPr>
      <w:r w:rsidRPr="00645AF5">
        <w:rPr>
          <w:i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77D0B2" wp14:editId="228DFF94">
                <wp:simplePos x="0" y="0"/>
                <wp:positionH relativeFrom="column">
                  <wp:posOffset>7283450</wp:posOffset>
                </wp:positionH>
                <wp:positionV relativeFrom="paragraph">
                  <wp:posOffset>67945</wp:posOffset>
                </wp:positionV>
                <wp:extent cx="1841500" cy="1404620"/>
                <wp:effectExtent l="0" t="0" r="0" b="254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157049">
                              <w:rPr>
                                <w:sz w:val="24"/>
                              </w:rPr>
                              <w:t>…/09/</w:t>
                            </w:r>
                            <w:r w:rsidR="00F40609">
                              <w:rPr>
                                <w:sz w:val="24"/>
                              </w:rPr>
                              <w:t>2025</w:t>
                            </w:r>
                          </w:p>
                          <w:p w:rsidR="00BB67D1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……………………</w:t>
                            </w:r>
                            <w:proofErr w:type="gram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Okul Müdürü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77D0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573.5pt;margin-top:5.35pt;width:1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157049">
                        <w:rPr>
                          <w:sz w:val="24"/>
                        </w:rPr>
                        <w:t>…/09/</w:t>
                      </w:r>
                      <w:r w:rsidR="00F40609">
                        <w:rPr>
                          <w:sz w:val="24"/>
                        </w:rPr>
                        <w:t>2025</w:t>
                      </w:r>
                    </w:p>
                    <w:p w:rsidR="00BB67D1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……………………</w:t>
                      </w:r>
                      <w:proofErr w:type="gram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Okul Müdürü</w:t>
                      </w:r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45AF5">
        <w:rPr>
          <w:i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77D0B2" wp14:editId="228DFF94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1841500" cy="1404620"/>
                <wp:effectExtent l="0" t="0" r="0" b="25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7D0B2" id="_x0000_s1027" type="#_x0000_t202" style="position:absolute;margin-left:0;margin-top:16.85pt;width:14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AF5">
        <w:rPr>
          <w:i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207645</wp:posOffset>
                </wp:positionV>
                <wp:extent cx="1841500" cy="140462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75.45pt;margin-top:16.35pt;width:1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5AF5" w:rsidRPr="00645AF5" w:rsidSect="005A031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-Italic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7A52"/>
    <w:multiLevelType w:val="hybridMultilevel"/>
    <w:tmpl w:val="CD6433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4"/>
    <w:rsid w:val="000064D9"/>
    <w:rsid w:val="000067F1"/>
    <w:rsid w:val="00010973"/>
    <w:rsid w:val="00011CA9"/>
    <w:rsid w:val="00013DB8"/>
    <w:rsid w:val="00023B54"/>
    <w:rsid w:val="00032447"/>
    <w:rsid w:val="00046F5B"/>
    <w:rsid w:val="000476E4"/>
    <w:rsid w:val="0005327B"/>
    <w:rsid w:val="0005583F"/>
    <w:rsid w:val="000579DA"/>
    <w:rsid w:val="000779EB"/>
    <w:rsid w:val="00097275"/>
    <w:rsid w:val="000E2871"/>
    <w:rsid w:val="000F46C9"/>
    <w:rsid w:val="00103DE8"/>
    <w:rsid w:val="0012671F"/>
    <w:rsid w:val="0013797F"/>
    <w:rsid w:val="001440B2"/>
    <w:rsid w:val="00157049"/>
    <w:rsid w:val="0016407D"/>
    <w:rsid w:val="001773BF"/>
    <w:rsid w:val="0018064C"/>
    <w:rsid w:val="001C248F"/>
    <w:rsid w:val="001E067A"/>
    <w:rsid w:val="001E2AF7"/>
    <w:rsid w:val="001E360F"/>
    <w:rsid w:val="001F47EF"/>
    <w:rsid w:val="001F6AE3"/>
    <w:rsid w:val="00217BCF"/>
    <w:rsid w:val="002222C2"/>
    <w:rsid w:val="00230876"/>
    <w:rsid w:val="0023465D"/>
    <w:rsid w:val="00235165"/>
    <w:rsid w:val="00242561"/>
    <w:rsid w:val="00246299"/>
    <w:rsid w:val="0025037C"/>
    <w:rsid w:val="00264AE7"/>
    <w:rsid w:val="0028512E"/>
    <w:rsid w:val="002B4DFD"/>
    <w:rsid w:val="002B64CC"/>
    <w:rsid w:val="002B793D"/>
    <w:rsid w:val="002C77D2"/>
    <w:rsid w:val="002D022C"/>
    <w:rsid w:val="002E504C"/>
    <w:rsid w:val="00302BF1"/>
    <w:rsid w:val="003147DE"/>
    <w:rsid w:val="0032393F"/>
    <w:rsid w:val="00324822"/>
    <w:rsid w:val="00342D4C"/>
    <w:rsid w:val="0034317D"/>
    <w:rsid w:val="00353BCF"/>
    <w:rsid w:val="00373202"/>
    <w:rsid w:val="0037407A"/>
    <w:rsid w:val="00376361"/>
    <w:rsid w:val="003872CF"/>
    <w:rsid w:val="00391430"/>
    <w:rsid w:val="003A4EBE"/>
    <w:rsid w:val="003C1826"/>
    <w:rsid w:val="003C3E77"/>
    <w:rsid w:val="003E2BE3"/>
    <w:rsid w:val="003F4E31"/>
    <w:rsid w:val="00410688"/>
    <w:rsid w:val="00413421"/>
    <w:rsid w:val="00432107"/>
    <w:rsid w:val="00440067"/>
    <w:rsid w:val="00440F86"/>
    <w:rsid w:val="004436F2"/>
    <w:rsid w:val="004444EA"/>
    <w:rsid w:val="004451AF"/>
    <w:rsid w:val="004477AD"/>
    <w:rsid w:val="00455721"/>
    <w:rsid w:val="00462386"/>
    <w:rsid w:val="00473D52"/>
    <w:rsid w:val="004827CD"/>
    <w:rsid w:val="0048352D"/>
    <w:rsid w:val="004B271A"/>
    <w:rsid w:val="004C339A"/>
    <w:rsid w:val="004E225B"/>
    <w:rsid w:val="004F3DF0"/>
    <w:rsid w:val="005023FB"/>
    <w:rsid w:val="0051452C"/>
    <w:rsid w:val="00540C82"/>
    <w:rsid w:val="00564561"/>
    <w:rsid w:val="00567198"/>
    <w:rsid w:val="00594C9B"/>
    <w:rsid w:val="00595F17"/>
    <w:rsid w:val="005A031A"/>
    <w:rsid w:val="005B1EDC"/>
    <w:rsid w:val="005B3D43"/>
    <w:rsid w:val="005C1A0B"/>
    <w:rsid w:val="005F6FCA"/>
    <w:rsid w:val="00603AB9"/>
    <w:rsid w:val="00616140"/>
    <w:rsid w:val="006200D6"/>
    <w:rsid w:val="00642111"/>
    <w:rsid w:val="00645AF5"/>
    <w:rsid w:val="0064717B"/>
    <w:rsid w:val="006566EA"/>
    <w:rsid w:val="006606DD"/>
    <w:rsid w:val="006651EA"/>
    <w:rsid w:val="00666AC0"/>
    <w:rsid w:val="0067740A"/>
    <w:rsid w:val="00682D07"/>
    <w:rsid w:val="006929C8"/>
    <w:rsid w:val="006A338E"/>
    <w:rsid w:val="006B021B"/>
    <w:rsid w:val="006C11F1"/>
    <w:rsid w:val="006C4294"/>
    <w:rsid w:val="006C5D59"/>
    <w:rsid w:val="006D21D5"/>
    <w:rsid w:val="006D4042"/>
    <w:rsid w:val="006D5440"/>
    <w:rsid w:val="006E70D1"/>
    <w:rsid w:val="00702721"/>
    <w:rsid w:val="00733555"/>
    <w:rsid w:val="007344EC"/>
    <w:rsid w:val="00736049"/>
    <w:rsid w:val="00740216"/>
    <w:rsid w:val="0074125E"/>
    <w:rsid w:val="0074758D"/>
    <w:rsid w:val="007644A2"/>
    <w:rsid w:val="00774606"/>
    <w:rsid w:val="00777DDC"/>
    <w:rsid w:val="0079417E"/>
    <w:rsid w:val="007B6351"/>
    <w:rsid w:val="007D4EF6"/>
    <w:rsid w:val="007F369A"/>
    <w:rsid w:val="007F4782"/>
    <w:rsid w:val="007F4803"/>
    <w:rsid w:val="008004BE"/>
    <w:rsid w:val="00816EC6"/>
    <w:rsid w:val="00817109"/>
    <w:rsid w:val="00823788"/>
    <w:rsid w:val="00834AB3"/>
    <w:rsid w:val="0083621A"/>
    <w:rsid w:val="008441C0"/>
    <w:rsid w:val="00852F3B"/>
    <w:rsid w:val="00853104"/>
    <w:rsid w:val="008862E5"/>
    <w:rsid w:val="008A0916"/>
    <w:rsid w:val="008A5D8F"/>
    <w:rsid w:val="008B36A0"/>
    <w:rsid w:val="008D3FFF"/>
    <w:rsid w:val="008D6A77"/>
    <w:rsid w:val="008E2069"/>
    <w:rsid w:val="008E4ED5"/>
    <w:rsid w:val="008E5E3C"/>
    <w:rsid w:val="008F7FBB"/>
    <w:rsid w:val="00912B83"/>
    <w:rsid w:val="00914FF6"/>
    <w:rsid w:val="00923D7E"/>
    <w:rsid w:val="009264BB"/>
    <w:rsid w:val="0095254B"/>
    <w:rsid w:val="009576C4"/>
    <w:rsid w:val="00964F37"/>
    <w:rsid w:val="009663BC"/>
    <w:rsid w:val="00994726"/>
    <w:rsid w:val="00995F69"/>
    <w:rsid w:val="00997D0A"/>
    <w:rsid w:val="009A2096"/>
    <w:rsid w:val="009D6115"/>
    <w:rsid w:val="009F434D"/>
    <w:rsid w:val="009F4E72"/>
    <w:rsid w:val="009F7C8A"/>
    <w:rsid w:val="00A013E7"/>
    <w:rsid w:val="00A12549"/>
    <w:rsid w:val="00A153E2"/>
    <w:rsid w:val="00A21401"/>
    <w:rsid w:val="00A250EA"/>
    <w:rsid w:val="00A33632"/>
    <w:rsid w:val="00A47D29"/>
    <w:rsid w:val="00A54F08"/>
    <w:rsid w:val="00A55478"/>
    <w:rsid w:val="00A639BE"/>
    <w:rsid w:val="00A96323"/>
    <w:rsid w:val="00AB37C7"/>
    <w:rsid w:val="00AC0FE4"/>
    <w:rsid w:val="00AF1882"/>
    <w:rsid w:val="00B030DF"/>
    <w:rsid w:val="00B0383F"/>
    <w:rsid w:val="00B159D6"/>
    <w:rsid w:val="00B15A9D"/>
    <w:rsid w:val="00B16CCB"/>
    <w:rsid w:val="00B16D4F"/>
    <w:rsid w:val="00B223B9"/>
    <w:rsid w:val="00B22D8E"/>
    <w:rsid w:val="00B33616"/>
    <w:rsid w:val="00B563A3"/>
    <w:rsid w:val="00B5748E"/>
    <w:rsid w:val="00B62594"/>
    <w:rsid w:val="00B825EE"/>
    <w:rsid w:val="00B8686A"/>
    <w:rsid w:val="00B90E18"/>
    <w:rsid w:val="00B91F88"/>
    <w:rsid w:val="00B954D0"/>
    <w:rsid w:val="00BA051A"/>
    <w:rsid w:val="00BA0F19"/>
    <w:rsid w:val="00BB1912"/>
    <w:rsid w:val="00BB67D1"/>
    <w:rsid w:val="00BC0672"/>
    <w:rsid w:val="00BC58EC"/>
    <w:rsid w:val="00BD06A9"/>
    <w:rsid w:val="00BE6E02"/>
    <w:rsid w:val="00BF0C3D"/>
    <w:rsid w:val="00C0325B"/>
    <w:rsid w:val="00C0397D"/>
    <w:rsid w:val="00C0692F"/>
    <w:rsid w:val="00C1431C"/>
    <w:rsid w:val="00C235CB"/>
    <w:rsid w:val="00C2569D"/>
    <w:rsid w:val="00C34829"/>
    <w:rsid w:val="00C417F3"/>
    <w:rsid w:val="00C4358F"/>
    <w:rsid w:val="00C46337"/>
    <w:rsid w:val="00C523AD"/>
    <w:rsid w:val="00C57CD6"/>
    <w:rsid w:val="00C71816"/>
    <w:rsid w:val="00C75290"/>
    <w:rsid w:val="00C93085"/>
    <w:rsid w:val="00C9479B"/>
    <w:rsid w:val="00C94FFC"/>
    <w:rsid w:val="00CB5E42"/>
    <w:rsid w:val="00CC38AE"/>
    <w:rsid w:val="00CC5482"/>
    <w:rsid w:val="00CD2CA1"/>
    <w:rsid w:val="00CE259A"/>
    <w:rsid w:val="00CE2A74"/>
    <w:rsid w:val="00CF2D7C"/>
    <w:rsid w:val="00CF553D"/>
    <w:rsid w:val="00CF5A91"/>
    <w:rsid w:val="00D07EDA"/>
    <w:rsid w:val="00D2604B"/>
    <w:rsid w:val="00D30B7D"/>
    <w:rsid w:val="00D3231D"/>
    <w:rsid w:val="00D35753"/>
    <w:rsid w:val="00D40251"/>
    <w:rsid w:val="00D44811"/>
    <w:rsid w:val="00D66ED6"/>
    <w:rsid w:val="00D67BDE"/>
    <w:rsid w:val="00DA5E40"/>
    <w:rsid w:val="00DA6D9D"/>
    <w:rsid w:val="00DB1F2A"/>
    <w:rsid w:val="00DC6421"/>
    <w:rsid w:val="00DD2A4C"/>
    <w:rsid w:val="00DD2A99"/>
    <w:rsid w:val="00DF2D21"/>
    <w:rsid w:val="00E0556B"/>
    <w:rsid w:val="00E07B0E"/>
    <w:rsid w:val="00E11233"/>
    <w:rsid w:val="00E21E76"/>
    <w:rsid w:val="00E301E7"/>
    <w:rsid w:val="00E32F27"/>
    <w:rsid w:val="00E37C6C"/>
    <w:rsid w:val="00E47871"/>
    <w:rsid w:val="00E627AB"/>
    <w:rsid w:val="00E840DD"/>
    <w:rsid w:val="00E867C1"/>
    <w:rsid w:val="00E9731D"/>
    <w:rsid w:val="00EA0164"/>
    <w:rsid w:val="00EB5C39"/>
    <w:rsid w:val="00EC0DBA"/>
    <w:rsid w:val="00EC13B2"/>
    <w:rsid w:val="00ED7325"/>
    <w:rsid w:val="00EE3946"/>
    <w:rsid w:val="00EE422E"/>
    <w:rsid w:val="00F030AC"/>
    <w:rsid w:val="00F06517"/>
    <w:rsid w:val="00F10C26"/>
    <w:rsid w:val="00F12235"/>
    <w:rsid w:val="00F21C0B"/>
    <w:rsid w:val="00F22B2C"/>
    <w:rsid w:val="00F2552E"/>
    <w:rsid w:val="00F31629"/>
    <w:rsid w:val="00F36AD9"/>
    <w:rsid w:val="00F40609"/>
    <w:rsid w:val="00F41D61"/>
    <w:rsid w:val="00F42EE2"/>
    <w:rsid w:val="00F43F6D"/>
    <w:rsid w:val="00F7519E"/>
    <w:rsid w:val="00F93231"/>
    <w:rsid w:val="00FA6931"/>
    <w:rsid w:val="00FA75C0"/>
    <w:rsid w:val="00FB44CF"/>
    <w:rsid w:val="00FC02A9"/>
    <w:rsid w:val="00FD011C"/>
    <w:rsid w:val="00FD250B"/>
    <w:rsid w:val="00FD3A8C"/>
    <w:rsid w:val="00FE19C4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BC8E"/>
  <w15:chartTrackingRefBased/>
  <w15:docId w15:val="{04B5519C-A975-4D70-99F6-5D0A30A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1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10</Pages>
  <Words>2504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Manager>dersicerik.com</Manager>
  <Company>dersicerik.com</Company>
  <LinksUpToDate>false</LinksUpToDate>
  <CharactersWithSpaces>16747</CharactersWithSpaces>
  <SharedDoc>false</SharedDoc>
  <HyperlinkBase>dersicerik.com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dersicerik.com</dc:title>
  <dc:subject>dersicerik.com</dc:subject>
  <dc:creator>dersicerik.com</dc:creator>
  <cp:keywords>dersicerik.com</cp:keywords>
  <dc:description>dersicerik.com</dc:description>
  <cp:lastModifiedBy>User</cp:lastModifiedBy>
  <cp:revision>282</cp:revision>
  <dcterms:created xsi:type="dcterms:W3CDTF">2022-07-04T06:59:00Z</dcterms:created>
  <dcterms:modified xsi:type="dcterms:W3CDTF">2025-09-05T20:58:00Z</dcterms:modified>
  <cp:category>dersicerik.com</cp:category>
  <cp:contentStatus>dersicerik.com</cp:contentStatus>
</cp:coreProperties>
</file>