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B4492" w14:textId="416272FB" w:rsidR="009C76E6" w:rsidRPr="00803FA7" w:rsidRDefault="009C76E6" w:rsidP="009C76E6">
      <w:pPr>
        <w:jc w:val="center"/>
        <w:rPr>
          <w:b/>
          <w:color w:val="1F4E79" w:themeColor="accent5" w:themeShade="80"/>
          <w:sz w:val="28"/>
          <w:szCs w:val="27"/>
        </w:rPr>
      </w:pPr>
      <w:proofErr w:type="gramStart"/>
      <w:r>
        <w:rPr>
          <w:b/>
          <w:color w:val="1F4E79" w:themeColor="accent5" w:themeShade="80"/>
          <w:sz w:val="28"/>
          <w:szCs w:val="27"/>
        </w:rPr>
        <w:t>……………………………</w:t>
      </w:r>
      <w:r w:rsidRPr="00803FA7">
        <w:rPr>
          <w:b/>
          <w:color w:val="1F4E79" w:themeColor="accent5" w:themeShade="80"/>
          <w:sz w:val="28"/>
          <w:szCs w:val="27"/>
        </w:rPr>
        <w:t>….</w:t>
      </w:r>
      <w:proofErr w:type="gramEnd"/>
      <w:r w:rsidRPr="00803FA7">
        <w:rPr>
          <w:b/>
          <w:color w:val="1F4E79" w:themeColor="accent5" w:themeShade="80"/>
          <w:sz w:val="28"/>
          <w:szCs w:val="27"/>
        </w:rPr>
        <w:t xml:space="preserve"> ORTAOKULU </w:t>
      </w:r>
      <w:r>
        <w:rPr>
          <w:b/>
          <w:color w:val="1F4E79" w:themeColor="accent5" w:themeShade="80"/>
          <w:sz w:val="28"/>
          <w:szCs w:val="27"/>
        </w:rPr>
        <w:t>2026-2027</w:t>
      </w:r>
      <w:r w:rsidRPr="00803FA7">
        <w:rPr>
          <w:b/>
          <w:color w:val="1F4E79" w:themeColor="accent5" w:themeShade="80"/>
          <w:sz w:val="28"/>
          <w:szCs w:val="27"/>
        </w:rPr>
        <w:t xml:space="preserve"> EĞİTİM-ÖĞRETİM </w:t>
      </w:r>
      <w:proofErr w:type="gramStart"/>
      <w:r w:rsidRPr="00803FA7">
        <w:rPr>
          <w:b/>
          <w:color w:val="1F4E79" w:themeColor="accent5" w:themeShade="80"/>
          <w:sz w:val="28"/>
          <w:szCs w:val="27"/>
        </w:rPr>
        <w:t>YILI …</w:t>
      </w:r>
      <w:proofErr w:type="gramEnd"/>
      <w:r w:rsidRPr="00803FA7">
        <w:rPr>
          <w:b/>
          <w:color w:val="1F4E79" w:themeColor="accent5" w:themeShade="80"/>
          <w:sz w:val="28"/>
          <w:szCs w:val="27"/>
        </w:rPr>
        <w:t xml:space="preserve"> SINIF </w:t>
      </w:r>
      <w:r w:rsidRPr="00803FA7">
        <w:rPr>
          <w:b/>
          <w:color w:val="FF0000"/>
          <w:sz w:val="28"/>
          <w:szCs w:val="27"/>
        </w:rPr>
        <w:t xml:space="preserve">MEDYA OKURYAZARLIĞI </w:t>
      </w:r>
      <w:r w:rsidRPr="00944B4F">
        <w:rPr>
          <w:b/>
          <w:color w:val="FF0000"/>
          <w:sz w:val="28"/>
          <w:szCs w:val="27"/>
        </w:rPr>
        <w:t>DERSİ</w:t>
      </w:r>
      <w:r>
        <w:rPr>
          <w:b/>
          <w:color w:val="FF0000"/>
          <w:sz w:val="28"/>
          <w:szCs w:val="27"/>
        </w:rPr>
        <w:t xml:space="preserve"> </w:t>
      </w:r>
      <w:r>
        <w:rPr>
          <w:b/>
          <w:color w:val="00B050"/>
          <w:sz w:val="28"/>
          <w:szCs w:val="27"/>
        </w:rPr>
        <w:t>(1</w:t>
      </w:r>
      <w:r w:rsidRPr="00CD095A">
        <w:rPr>
          <w:b/>
          <w:color w:val="00B050"/>
          <w:sz w:val="28"/>
          <w:szCs w:val="27"/>
        </w:rPr>
        <w:t xml:space="preserve"> SAAT) </w:t>
      </w:r>
      <w:r w:rsidRPr="00803FA7">
        <w:rPr>
          <w:b/>
          <w:color w:val="1F4E79" w:themeColor="accent5" w:themeShade="80"/>
          <w:sz w:val="28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1A25432D" w:rsidR="00740216" w:rsidRPr="003A6558" w:rsidRDefault="00F31379" w:rsidP="000E08AD">
            <w:pPr>
              <w:rPr>
                <w:b/>
                <w:sz w:val="28"/>
                <w:szCs w:val="28"/>
              </w:rPr>
            </w:pPr>
            <w:r w:rsidRPr="00F31379">
              <w:rPr>
                <w:b/>
                <w:sz w:val="28"/>
                <w:szCs w:val="28"/>
              </w:rPr>
              <w:t>1. ÜNİTE: MEDYA VE MEDYA OKURYAZARLIĞI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B99F624" w14:textId="77777777" w:rsidR="0039645E" w:rsidRPr="00EC59CA" w:rsidRDefault="00EC59CA" w:rsidP="00AB2ACC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1.2</w:t>
            </w:r>
            <w:proofErr w:type="gramEnd"/>
            <w:r w:rsidRPr="00EC59CA">
              <w:rPr>
                <w:b/>
              </w:rPr>
              <w:t>. Medyanın birey ve toplum üzerindeki etkileriyle ilgili çıkarım yapabilme</w:t>
            </w:r>
          </w:p>
          <w:p w14:paraId="62962183" w14:textId="1541D5F1" w:rsidR="00EC59CA" w:rsidRDefault="00EC59CA" w:rsidP="00EC59CA">
            <w:r>
              <w:t>Medyanın birey ve toplum üzerindeki etkileri örneklerle açıklanarak öğrenciler medyayı doğru kullanmaya teşvik edilir.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EC59CA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EC59CA" w:rsidRDefault="00EC59CA" w:rsidP="00EC59CA"/>
        </w:tc>
        <w:tc>
          <w:tcPr>
            <w:tcW w:w="514" w:type="dxa"/>
            <w:textDirection w:val="btLr"/>
            <w:vAlign w:val="center"/>
          </w:tcPr>
          <w:p w14:paraId="2AE1D3E4" w14:textId="2EF4E833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AB7217B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1.2</w:t>
            </w:r>
            <w:proofErr w:type="gramEnd"/>
            <w:r w:rsidRPr="00EC59CA">
              <w:rPr>
                <w:b/>
              </w:rPr>
              <w:t>. Medyanın birey ve toplum üzerindeki etkileriyle ilgili çıkarım yapabilme</w:t>
            </w:r>
          </w:p>
          <w:p w14:paraId="35B49D47" w14:textId="0E8C4FA4" w:rsidR="00EC59CA" w:rsidRDefault="00EC59CA" w:rsidP="00EC59CA">
            <w:r>
              <w:t>Medyanın birey ve toplum üzerindeki etkileri örneklerle açıklanarak öğrenciler medyayı doğru kullanmaya teşvik edilir.</w:t>
            </w:r>
          </w:p>
        </w:tc>
        <w:tc>
          <w:tcPr>
            <w:tcW w:w="2126" w:type="dxa"/>
            <w:vAlign w:val="center"/>
          </w:tcPr>
          <w:p w14:paraId="6D028162" w14:textId="77777777" w:rsidR="00EC59CA" w:rsidRPr="00E37C6C" w:rsidRDefault="00EC59CA" w:rsidP="00EC59C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EC59CA" w:rsidRPr="00335D45" w:rsidRDefault="00EC59CA" w:rsidP="00EC59C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EC59CA" w:rsidRPr="002222C2" w:rsidRDefault="00EC59CA" w:rsidP="00EC59CA">
            <w:pPr>
              <w:jc w:val="center"/>
              <w:rPr>
                <w:b/>
              </w:rPr>
            </w:pPr>
          </w:p>
        </w:tc>
      </w:tr>
      <w:tr w:rsidR="00EC59CA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EC59CA" w:rsidRDefault="00EC59CA" w:rsidP="00EC59CA"/>
        </w:tc>
        <w:tc>
          <w:tcPr>
            <w:tcW w:w="514" w:type="dxa"/>
            <w:textDirection w:val="btLr"/>
            <w:vAlign w:val="center"/>
          </w:tcPr>
          <w:p w14:paraId="7BB74587" w14:textId="5E2E638D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4D4AE24D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1.2</w:t>
            </w:r>
            <w:proofErr w:type="gramEnd"/>
            <w:r w:rsidRPr="00EC59CA">
              <w:rPr>
                <w:b/>
              </w:rPr>
              <w:t>. Medyanın birey ve toplum üzerindeki etkileriyle ilgili çıkarım yapabilme</w:t>
            </w:r>
          </w:p>
          <w:p w14:paraId="61282A54" w14:textId="4CD87139" w:rsidR="00EC59CA" w:rsidRDefault="00EC59CA" w:rsidP="00EC59CA">
            <w:r>
              <w:t>Medyanın birey ve toplum üzerindeki etkileri örneklerle açıklanarak öğrenciler medyayı doğru kullanmaya teşvik edilir.</w:t>
            </w:r>
          </w:p>
        </w:tc>
        <w:tc>
          <w:tcPr>
            <w:tcW w:w="2126" w:type="dxa"/>
            <w:vAlign w:val="center"/>
          </w:tcPr>
          <w:p w14:paraId="5CECC263" w14:textId="77777777" w:rsidR="00EC59CA" w:rsidRPr="00E37C6C" w:rsidRDefault="00EC59CA" w:rsidP="00EC59C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EC59CA" w:rsidRPr="00335D45" w:rsidRDefault="00EC59CA" w:rsidP="00EC59C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EC59CA" w:rsidRDefault="00EC59CA" w:rsidP="00EC59CA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C59CA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EC59CA" w:rsidRPr="005A031A" w:rsidRDefault="00EC59CA" w:rsidP="00EC59CA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E714649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1.2</w:t>
            </w:r>
            <w:proofErr w:type="gramEnd"/>
            <w:r w:rsidRPr="00EC59CA">
              <w:rPr>
                <w:b/>
              </w:rPr>
              <w:t>. Medyanın birey ve toplum üzerindeki etkileriyle ilgili çıkarım yapabilme</w:t>
            </w:r>
          </w:p>
          <w:p w14:paraId="661800C7" w14:textId="6AA2379B" w:rsidR="00EC59CA" w:rsidRPr="00564561" w:rsidRDefault="00EC59CA" w:rsidP="00EC59CA">
            <w:pPr>
              <w:rPr>
                <w:sz w:val="20"/>
              </w:rPr>
            </w:pPr>
            <w:r>
              <w:t>Medyanın birey ve toplum üzerindeki etkileri örneklerle açıklanarak öğrenciler medyayı doğru kullanmaya teşvik edilir.</w:t>
            </w:r>
          </w:p>
        </w:tc>
        <w:tc>
          <w:tcPr>
            <w:tcW w:w="2268" w:type="dxa"/>
            <w:vAlign w:val="center"/>
          </w:tcPr>
          <w:p w14:paraId="41E2B99F" w14:textId="77777777" w:rsidR="00EC59CA" w:rsidRPr="00E37C6C" w:rsidRDefault="00EC59CA" w:rsidP="00EC59C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EC59CA" w:rsidRPr="00E37C6C" w:rsidRDefault="00EC59CA" w:rsidP="00EC59CA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EC59CA" w:rsidRDefault="00EC59CA" w:rsidP="00EC59CA"/>
        </w:tc>
      </w:tr>
      <w:tr w:rsidR="00EC59CA" w14:paraId="34BEA175" w14:textId="77777777" w:rsidTr="007C4C2C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EC59CA" w:rsidRDefault="00EC59CA" w:rsidP="00EC59CA"/>
        </w:tc>
        <w:tc>
          <w:tcPr>
            <w:tcW w:w="517" w:type="dxa"/>
            <w:textDirection w:val="btLr"/>
            <w:vAlign w:val="center"/>
          </w:tcPr>
          <w:p w14:paraId="5BA153B7" w14:textId="018E29A1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BBD7F00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1.2</w:t>
            </w:r>
            <w:proofErr w:type="gramEnd"/>
            <w:r w:rsidRPr="00EC59CA">
              <w:rPr>
                <w:b/>
              </w:rPr>
              <w:t>. Medyanın birey ve toplum üzerindeki etkileriyle ilgili çıkarım yapabilme</w:t>
            </w:r>
          </w:p>
          <w:p w14:paraId="3945999F" w14:textId="2FBE17E4" w:rsidR="00EC59CA" w:rsidRPr="00564561" w:rsidRDefault="00EC59CA" w:rsidP="00EC59CA">
            <w:pPr>
              <w:rPr>
                <w:sz w:val="20"/>
              </w:rPr>
            </w:pPr>
            <w:r>
              <w:t>Medyanın birey ve toplum üzerindeki etkileri örneklerle açıklanarak öğrenciler medyayı doğru kullanmaya teşvik edilir.</w:t>
            </w:r>
          </w:p>
        </w:tc>
        <w:tc>
          <w:tcPr>
            <w:tcW w:w="2268" w:type="dxa"/>
            <w:vAlign w:val="center"/>
          </w:tcPr>
          <w:p w14:paraId="3E232E38" w14:textId="77777777" w:rsidR="00EC59CA" w:rsidRPr="00E37C6C" w:rsidRDefault="00EC59CA" w:rsidP="00EC59C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EC59CA" w:rsidRPr="00E37C6C" w:rsidRDefault="00EC59CA" w:rsidP="00EC59CA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EC59CA" w:rsidRDefault="00EC59CA" w:rsidP="00EC59CA"/>
        </w:tc>
      </w:tr>
      <w:tr w:rsidR="00EC59CA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EC59CA" w:rsidRDefault="00EC59CA" w:rsidP="00EC59CA"/>
        </w:tc>
        <w:tc>
          <w:tcPr>
            <w:tcW w:w="517" w:type="dxa"/>
            <w:textDirection w:val="btLr"/>
            <w:vAlign w:val="center"/>
          </w:tcPr>
          <w:p w14:paraId="3AEE9F06" w14:textId="7216EA6E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B588F12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1.3</w:t>
            </w:r>
            <w:proofErr w:type="gramEnd"/>
            <w:r w:rsidRPr="00EC59CA">
              <w:rPr>
                <w:b/>
              </w:rPr>
              <w:t>. Medya okuryazarlığının temel ilkelerini kullanarak medya içerikleri hakkında eleştirel düşünebilme</w:t>
            </w:r>
          </w:p>
          <w:p w14:paraId="2D3F6E45" w14:textId="5F75672D" w:rsidR="00EC59CA" w:rsidRPr="00564561" w:rsidRDefault="00EC59CA" w:rsidP="00EC59CA">
            <w:pPr>
              <w:rPr>
                <w:sz w:val="20"/>
              </w:rPr>
            </w:pPr>
            <w:r>
              <w:t>Medya okuryazarlığının temel ilkeleri anlatılarak somut örneklerle medya içerikleri hakkında eleştirel düşünebilme becerisi verilir.</w:t>
            </w:r>
          </w:p>
        </w:tc>
        <w:tc>
          <w:tcPr>
            <w:tcW w:w="2268" w:type="dxa"/>
            <w:vAlign w:val="center"/>
          </w:tcPr>
          <w:p w14:paraId="7576088E" w14:textId="77777777" w:rsidR="00EC59CA" w:rsidRPr="00E37C6C" w:rsidRDefault="00EC59CA" w:rsidP="00EC59C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EC59CA" w:rsidRPr="00E37C6C" w:rsidRDefault="00EC59CA" w:rsidP="00EC59CA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EC59CA" w:rsidRDefault="00EC59CA" w:rsidP="00EC59CA"/>
        </w:tc>
      </w:tr>
      <w:tr w:rsidR="00EC59CA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EC59CA" w:rsidRDefault="00EC59CA" w:rsidP="00EC59CA"/>
        </w:tc>
        <w:tc>
          <w:tcPr>
            <w:tcW w:w="517" w:type="dxa"/>
            <w:textDirection w:val="btLr"/>
            <w:vAlign w:val="center"/>
          </w:tcPr>
          <w:p w14:paraId="3384D0E2" w14:textId="2400DBF6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2D90C31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1.3</w:t>
            </w:r>
            <w:proofErr w:type="gramEnd"/>
            <w:r w:rsidRPr="00EC59CA">
              <w:rPr>
                <w:b/>
              </w:rPr>
              <w:t>. Medya okuryazarlığının temel ilkelerini kullanarak medya içerikleri hakkında eleştirel düşünebilme</w:t>
            </w:r>
          </w:p>
          <w:p w14:paraId="0CF2305E" w14:textId="5BB55764" w:rsidR="00EC59CA" w:rsidRPr="00564561" w:rsidRDefault="00EC59CA" w:rsidP="00EC59CA">
            <w:pPr>
              <w:rPr>
                <w:sz w:val="20"/>
              </w:rPr>
            </w:pPr>
            <w:r>
              <w:t>Medya okuryazarlığının temel ilkeleri anlatılarak somut örneklerle medya içerikleri hakkında eleştirel düşünebilme becerisi verilir.</w:t>
            </w:r>
          </w:p>
        </w:tc>
        <w:tc>
          <w:tcPr>
            <w:tcW w:w="2268" w:type="dxa"/>
            <w:vAlign w:val="center"/>
          </w:tcPr>
          <w:p w14:paraId="42364457" w14:textId="77777777" w:rsidR="00EC59CA" w:rsidRPr="00E37C6C" w:rsidRDefault="00EC59CA" w:rsidP="00EC59C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EC59CA" w:rsidRPr="00E37C6C" w:rsidRDefault="00EC59CA" w:rsidP="00EC59CA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EC59CA" w:rsidRPr="00823788" w:rsidRDefault="00EC59CA" w:rsidP="00EC59CA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C59CA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EC59CA" w:rsidRPr="005A031A" w:rsidRDefault="00EC59CA" w:rsidP="00EC59C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EC59CA" w:rsidRPr="00776F68" w:rsidRDefault="00EC59CA" w:rsidP="00EC59CA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53B7BD2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1.3</w:t>
            </w:r>
            <w:proofErr w:type="gramEnd"/>
            <w:r w:rsidRPr="00EC59CA">
              <w:rPr>
                <w:b/>
              </w:rPr>
              <w:t>. Medya okuryazarlığının temel ilkelerini kullanarak medya içerikleri hakkında eleştirel düşünebilme</w:t>
            </w:r>
          </w:p>
          <w:p w14:paraId="6E440805" w14:textId="4609F3CA" w:rsidR="00EC59CA" w:rsidRPr="00564561" w:rsidRDefault="00EC59CA" w:rsidP="00EC59CA">
            <w:pPr>
              <w:rPr>
                <w:sz w:val="20"/>
              </w:rPr>
            </w:pPr>
            <w:r>
              <w:t>Medya okuryazarlığının temel ilkeleri anlatılarak somut örneklerle medya içerikleri hakkında eleştirel düşünebilme becerisi verilir.</w:t>
            </w:r>
          </w:p>
        </w:tc>
        <w:tc>
          <w:tcPr>
            <w:tcW w:w="1984" w:type="dxa"/>
            <w:vAlign w:val="center"/>
          </w:tcPr>
          <w:p w14:paraId="42F48C4C" w14:textId="77777777" w:rsidR="00EC59CA" w:rsidRPr="004F0F14" w:rsidRDefault="00EC59CA" w:rsidP="00EC59C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EC59CA" w:rsidRPr="00B954D0" w:rsidRDefault="00EC59CA" w:rsidP="00EC59C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EC59CA" w:rsidRPr="00E93DE4" w:rsidRDefault="00EC59CA" w:rsidP="00EC59C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EC59CA" w:rsidRPr="00E93DE4" w:rsidRDefault="00EC59CA" w:rsidP="00EC59CA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EC59CA" w14:paraId="03FEA793" w14:textId="77777777" w:rsidTr="00F31379">
        <w:trPr>
          <w:cantSplit/>
          <w:trHeight w:val="1818"/>
        </w:trPr>
        <w:tc>
          <w:tcPr>
            <w:tcW w:w="573" w:type="dxa"/>
            <w:vMerge/>
          </w:tcPr>
          <w:p w14:paraId="23A08775" w14:textId="77777777" w:rsidR="00EC59CA" w:rsidRDefault="00EC59CA" w:rsidP="00EC59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BC6B735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1.3</w:t>
            </w:r>
            <w:proofErr w:type="gramEnd"/>
            <w:r w:rsidRPr="00EC59CA">
              <w:rPr>
                <w:b/>
              </w:rPr>
              <w:t>. Medya okuryazarlığının temel ilkelerini kullanarak medya içerikleri hakkında eleştirel düşünebilme</w:t>
            </w:r>
          </w:p>
          <w:p w14:paraId="1135334C" w14:textId="716F58F9" w:rsidR="00EC59CA" w:rsidRPr="00564561" w:rsidRDefault="00EC59CA" w:rsidP="00EC59CA">
            <w:pPr>
              <w:rPr>
                <w:sz w:val="20"/>
              </w:rPr>
            </w:pPr>
            <w:r>
              <w:t>Medya okuryazarlığının temel ilkeleri anlatılarak somut örneklerle medya içerikleri hakkında eleştirel düşünebilme becerisi verilir.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EC59CA" w:rsidRPr="004F0F14" w:rsidRDefault="00EC59CA" w:rsidP="00EC59C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EC59CA" w:rsidRPr="00B954D0" w:rsidRDefault="00EC59CA" w:rsidP="00EC59C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EC59CA" w:rsidRDefault="00EC59CA" w:rsidP="00EC59C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EC59CA" w:rsidRPr="002222C2" w:rsidRDefault="00EC59CA" w:rsidP="00EC59C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EC59CA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EC59CA" w:rsidRDefault="00EC59CA" w:rsidP="00EC59CA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EC59CA" w:rsidRPr="002C77D2" w:rsidRDefault="00EC59CA" w:rsidP="00EC59CA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EC59CA" w14:paraId="0C8B289A" w14:textId="77777777" w:rsidTr="00F31379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EC59CA" w:rsidRDefault="00EC59CA" w:rsidP="00EC59CA"/>
        </w:tc>
        <w:tc>
          <w:tcPr>
            <w:tcW w:w="517" w:type="dxa"/>
            <w:textDirection w:val="btLr"/>
            <w:vAlign w:val="center"/>
          </w:tcPr>
          <w:p w14:paraId="1DFDFEE5" w14:textId="68D5B21F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06BF60E" w14:textId="77777777" w:rsidR="00EC59CA" w:rsidRPr="00EC59CA" w:rsidRDefault="00EC59CA" w:rsidP="00EC59CA">
            <w:pPr>
              <w:rPr>
                <w:b/>
              </w:rPr>
            </w:pPr>
            <w:r w:rsidRPr="00EC59CA">
              <w:rPr>
                <w:b/>
              </w:rPr>
              <w:t>MOY.</w:t>
            </w:r>
            <w:proofErr w:type="gramStart"/>
            <w:r w:rsidRPr="00EC59CA">
              <w:rPr>
                <w:b/>
              </w:rPr>
              <w:t>1.3</w:t>
            </w:r>
            <w:proofErr w:type="gramEnd"/>
            <w:r w:rsidRPr="00EC59CA">
              <w:rPr>
                <w:b/>
              </w:rPr>
              <w:t>. Medya okuryazarlığının temel ilkelerini kullanarak medya içerikleri hakkında eleştirel düşünebilme</w:t>
            </w:r>
          </w:p>
          <w:p w14:paraId="37E4E9B7" w14:textId="68CB3640" w:rsidR="00EC59CA" w:rsidRPr="00564561" w:rsidRDefault="00EC59CA" w:rsidP="00EC59CA">
            <w:pPr>
              <w:rPr>
                <w:sz w:val="20"/>
              </w:rPr>
            </w:pPr>
            <w:r>
              <w:t>Medya okuryazarlığının temel ilkeleri anlatılarak somut örneklerle medya içerikleri hakkında eleştirel düşünebilme becerisi verilir.</w:t>
            </w:r>
          </w:p>
        </w:tc>
        <w:tc>
          <w:tcPr>
            <w:tcW w:w="1984" w:type="dxa"/>
            <w:vAlign w:val="center"/>
          </w:tcPr>
          <w:p w14:paraId="63E6D79D" w14:textId="77777777" w:rsidR="00EC59CA" w:rsidRPr="004F0F14" w:rsidRDefault="00EC59CA" w:rsidP="00EC59C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EC59CA" w:rsidRPr="00B954D0" w:rsidRDefault="00EC59CA" w:rsidP="00EC59C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EC59CA" w:rsidRDefault="00EC59CA" w:rsidP="00EC59C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EC59CA" w:rsidRPr="002222C2" w:rsidRDefault="00EC59CA" w:rsidP="00EC59C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EC59CA" w14:paraId="6502178B" w14:textId="77777777" w:rsidTr="00F31379">
        <w:trPr>
          <w:cantSplit/>
          <w:trHeight w:val="614"/>
        </w:trPr>
        <w:tc>
          <w:tcPr>
            <w:tcW w:w="573" w:type="dxa"/>
            <w:vMerge/>
          </w:tcPr>
          <w:p w14:paraId="6CDC8AA0" w14:textId="77777777" w:rsidR="00EC59CA" w:rsidRDefault="00EC59CA" w:rsidP="00EC59CA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9C77C8E" w14:textId="455B9648" w:rsidR="00EC59CA" w:rsidRDefault="00EC59CA" w:rsidP="00EC59CA">
            <w:pPr>
              <w:rPr>
                <w:b/>
                <w:color w:val="833C0B" w:themeColor="accent2" w:themeShade="80"/>
                <w:sz w:val="24"/>
              </w:rPr>
            </w:pPr>
            <w:r w:rsidRPr="00F31379">
              <w:rPr>
                <w:b/>
                <w:sz w:val="28"/>
                <w:szCs w:val="28"/>
              </w:rPr>
              <w:t>2. ÜNİTE: MEDYAYI DOĞRU KULLANIYORUM</w:t>
            </w:r>
          </w:p>
        </w:tc>
      </w:tr>
      <w:tr w:rsidR="00EC59CA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EC59CA" w:rsidRDefault="00EC59CA" w:rsidP="00EC59CA"/>
        </w:tc>
        <w:tc>
          <w:tcPr>
            <w:tcW w:w="517" w:type="dxa"/>
            <w:textDirection w:val="btLr"/>
            <w:vAlign w:val="center"/>
          </w:tcPr>
          <w:p w14:paraId="33DB3AA2" w14:textId="2E7505BD" w:rsidR="00EC59CA" w:rsidRPr="005A031A" w:rsidRDefault="00EC59CA" w:rsidP="00EC59CA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EC59CA" w:rsidRPr="009663BC" w:rsidRDefault="00EC59CA" w:rsidP="00EC59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1919222" w14:textId="77777777" w:rsidR="00EC59CA" w:rsidRPr="005530E4" w:rsidRDefault="005530E4" w:rsidP="005530E4">
            <w:pPr>
              <w:rPr>
                <w:b/>
              </w:rPr>
            </w:pPr>
            <w:r w:rsidRPr="005530E4">
              <w:rPr>
                <w:b/>
              </w:rPr>
              <w:t>MOY.</w:t>
            </w:r>
            <w:proofErr w:type="gramStart"/>
            <w:r w:rsidRPr="005530E4">
              <w:rPr>
                <w:b/>
              </w:rPr>
              <w:t>2.2</w:t>
            </w:r>
            <w:proofErr w:type="gramEnd"/>
            <w:r w:rsidRPr="005530E4">
              <w:rPr>
                <w:b/>
              </w:rPr>
              <w:t>. Ekran bağımlılığını fark ederek sağlıklı ekran kullanım süresini günlük yaşamına yansıtabilme</w:t>
            </w:r>
          </w:p>
          <w:p w14:paraId="16CEDAAF" w14:textId="7E69CB72" w:rsidR="005530E4" w:rsidRPr="005530E4" w:rsidRDefault="005530E4" w:rsidP="005530E4">
            <w:r w:rsidRPr="005530E4">
              <w:t>Ekran bağımlılığı konusunda farkındalık oluşturulmaya çalışılır. Günlük hayata yansıtılması konusunda bilinçlendirme yapılır.</w:t>
            </w:r>
          </w:p>
        </w:tc>
        <w:tc>
          <w:tcPr>
            <w:tcW w:w="1984" w:type="dxa"/>
            <w:vAlign w:val="center"/>
          </w:tcPr>
          <w:p w14:paraId="18A834DB" w14:textId="77777777" w:rsidR="00EC59CA" w:rsidRPr="004F0F14" w:rsidRDefault="00EC59CA" w:rsidP="00EC59CA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EC59CA" w:rsidRPr="00B954D0" w:rsidRDefault="00EC59CA" w:rsidP="00EC59C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EC59CA" w:rsidRDefault="00EC59CA" w:rsidP="00EC59CA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530E4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530E4" w:rsidRPr="005A031A" w:rsidRDefault="005530E4" w:rsidP="005530E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E0BC50A" w14:textId="77777777" w:rsidR="005530E4" w:rsidRPr="005530E4" w:rsidRDefault="005530E4" w:rsidP="005530E4">
            <w:pPr>
              <w:rPr>
                <w:b/>
              </w:rPr>
            </w:pPr>
            <w:r w:rsidRPr="005530E4">
              <w:rPr>
                <w:b/>
              </w:rPr>
              <w:t>MOY.</w:t>
            </w:r>
            <w:proofErr w:type="gramStart"/>
            <w:r w:rsidRPr="005530E4">
              <w:rPr>
                <w:b/>
              </w:rPr>
              <w:t>2.2</w:t>
            </w:r>
            <w:proofErr w:type="gramEnd"/>
            <w:r w:rsidRPr="005530E4">
              <w:rPr>
                <w:b/>
              </w:rPr>
              <w:t>. Ekran bağımlılığını fark ederek sağlıklı ekran kullanım süresini günlük yaşamına yansıtabilme</w:t>
            </w:r>
          </w:p>
          <w:p w14:paraId="6215AA54" w14:textId="1492E12F" w:rsidR="005530E4" w:rsidRPr="00564561" w:rsidRDefault="005530E4" w:rsidP="005530E4">
            <w:pPr>
              <w:rPr>
                <w:sz w:val="20"/>
              </w:rPr>
            </w:pPr>
            <w:r w:rsidRPr="005530E4">
              <w:t>Ekran bağımlılığı konusunda farkındalık oluşturulmaya çalışılır. Günlük hayata yansıtılması konusunda bilinçlendirme yapılır.</w:t>
            </w:r>
          </w:p>
        </w:tc>
        <w:tc>
          <w:tcPr>
            <w:tcW w:w="2268" w:type="dxa"/>
            <w:vAlign w:val="center"/>
          </w:tcPr>
          <w:p w14:paraId="7434556B" w14:textId="77777777" w:rsidR="005530E4" w:rsidRPr="005E7BBF" w:rsidRDefault="005530E4" w:rsidP="005530E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530E4" w:rsidRPr="00BF0C3D" w:rsidRDefault="005530E4" w:rsidP="005530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530E4" w:rsidRDefault="005530E4" w:rsidP="005530E4"/>
        </w:tc>
      </w:tr>
      <w:tr w:rsidR="005530E4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5530E4" w:rsidRDefault="005530E4" w:rsidP="005530E4"/>
        </w:tc>
        <w:tc>
          <w:tcPr>
            <w:tcW w:w="516" w:type="dxa"/>
            <w:textDirection w:val="btLr"/>
            <w:vAlign w:val="center"/>
          </w:tcPr>
          <w:p w14:paraId="7D0E57DE" w14:textId="38BBD514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3457AA0" w14:textId="77777777" w:rsidR="005530E4" w:rsidRPr="005530E4" w:rsidRDefault="005530E4" w:rsidP="005530E4">
            <w:pPr>
              <w:rPr>
                <w:b/>
              </w:rPr>
            </w:pPr>
            <w:r w:rsidRPr="005530E4">
              <w:rPr>
                <w:b/>
              </w:rPr>
              <w:t>MOY.</w:t>
            </w:r>
            <w:proofErr w:type="gramStart"/>
            <w:r w:rsidRPr="005530E4">
              <w:rPr>
                <w:b/>
              </w:rPr>
              <w:t>2.2</w:t>
            </w:r>
            <w:proofErr w:type="gramEnd"/>
            <w:r w:rsidRPr="005530E4">
              <w:rPr>
                <w:b/>
              </w:rPr>
              <w:t>. Ekran bağımlılığını fark ederek sağlıklı ekran kullanım süresini günlük yaşamına yansıtabilme</w:t>
            </w:r>
          </w:p>
          <w:p w14:paraId="13FEB139" w14:textId="2B7E2AE9" w:rsidR="005530E4" w:rsidRPr="00564561" w:rsidRDefault="005530E4" w:rsidP="005530E4">
            <w:pPr>
              <w:rPr>
                <w:sz w:val="20"/>
              </w:rPr>
            </w:pPr>
            <w:r w:rsidRPr="005530E4">
              <w:t>Ekran bağımlılığı konusunda farkındalık oluşturulmaya çalışılır. Günlük hayata yansıtılması konusunda bilinçlendirme yapılır.</w:t>
            </w:r>
          </w:p>
        </w:tc>
        <w:tc>
          <w:tcPr>
            <w:tcW w:w="2268" w:type="dxa"/>
            <w:vAlign w:val="center"/>
          </w:tcPr>
          <w:p w14:paraId="2CE18557" w14:textId="77777777" w:rsidR="005530E4" w:rsidRPr="005E7BBF" w:rsidRDefault="005530E4" w:rsidP="005530E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530E4" w:rsidRPr="00BF0C3D" w:rsidRDefault="005530E4" w:rsidP="005530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530E4" w:rsidRDefault="005530E4" w:rsidP="005530E4"/>
        </w:tc>
      </w:tr>
      <w:tr w:rsidR="005530E4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530E4" w:rsidRDefault="005530E4" w:rsidP="005530E4"/>
        </w:tc>
        <w:tc>
          <w:tcPr>
            <w:tcW w:w="516" w:type="dxa"/>
            <w:textDirection w:val="btLr"/>
            <w:vAlign w:val="center"/>
          </w:tcPr>
          <w:p w14:paraId="0629F0D1" w14:textId="7D1C3AF8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445BE92" w14:textId="77777777" w:rsidR="005530E4" w:rsidRPr="005530E4" w:rsidRDefault="005530E4" w:rsidP="005530E4">
            <w:pPr>
              <w:rPr>
                <w:b/>
              </w:rPr>
            </w:pPr>
            <w:r w:rsidRPr="005530E4">
              <w:rPr>
                <w:b/>
              </w:rPr>
              <w:t>MOY.</w:t>
            </w:r>
            <w:proofErr w:type="gramStart"/>
            <w:r w:rsidRPr="005530E4">
              <w:rPr>
                <w:b/>
              </w:rPr>
              <w:t>2.2</w:t>
            </w:r>
            <w:proofErr w:type="gramEnd"/>
            <w:r w:rsidRPr="005530E4">
              <w:rPr>
                <w:b/>
              </w:rPr>
              <w:t>. Ekran bağımlılığını fark ederek sağlıklı ekran kullanım süresini günlük yaşamına yansıtabilme</w:t>
            </w:r>
          </w:p>
          <w:p w14:paraId="1D5BF0C1" w14:textId="32ACD782" w:rsidR="005530E4" w:rsidRPr="00564561" w:rsidRDefault="005530E4" w:rsidP="005530E4">
            <w:pPr>
              <w:rPr>
                <w:sz w:val="20"/>
              </w:rPr>
            </w:pPr>
            <w:r w:rsidRPr="005530E4">
              <w:t>Ekran bağımlılığı konusunda farkındalık oluşturulmaya çalışılır. Günlük hayata yansıtılması konusunda bilinçlendirme yapılır.</w:t>
            </w:r>
          </w:p>
        </w:tc>
        <w:tc>
          <w:tcPr>
            <w:tcW w:w="2268" w:type="dxa"/>
            <w:vAlign w:val="center"/>
          </w:tcPr>
          <w:p w14:paraId="6B2FE58A" w14:textId="77777777" w:rsidR="005530E4" w:rsidRPr="005E7BBF" w:rsidRDefault="005530E4" w:rsidP="005530E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530E4" w:rsidRPr="00BF0C3D" w:rsidRDefault="005530E4" w:rsidP="005530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530E4" w:rsidRDefault="005530E4" w:rsidP="005530E4"/>
        </w:tc>
      </w:tr>
      <w:tr w:rsidR="005530E4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530E4" w:rsidRDefault="005530E4" w:rsidP="005530E4"/>
        </w:tc>
        <w:tc>
          <w:tcPr>
            <w:tcW w:w="516" w:type="dxa"/>
            <w:textDirection w:val="btLr"/>
            <w:vAlign w:val="center"/>
          </w:tcPr>
          <w:p w14:paraId="050AEB97" w14:textId="7F3BD2C2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E21866B" w14:textId="77777777" w:rsidR="005530E4" w:rsidRPr="005530E4" w:rsidRDefault="005530E4" w:rsidP="005530E4">
            <w:pPr>
              <w:rPr>
                <w:b/>
              </w:rPr>
            </w:pPr>
            <w:r w:rsidRPr="005530E4">
              <w:rPr>
                <w:b/>
              </w:rPr>
              <w:t>MOY.</w:t>
            </w:r>
            <w:proofErr w:type="gramStart"/>
            <w:r w:rsidRPr="005530E4">
              <w:rPr>
                <w:b/>
              </w:rPr>
              <w:t>2.2</w:t>
            </w:r>
            <w:proofErr w:type="gramEnd"/>
            <w:r w:rsidRPr="005530E4">
              <w:rPr>
                <w:b/>
              </w:rPr>
              <w:t>. Ekran bağımlılığını fark ederek sağlıklı ekran kullanım süresini günlük yaşamına yansıtabilme</w:t>
            </w:r>
          </w:p>
          <w:p w14:paraId="002A7D50" w14:textId="772E9FD8" w:rsidR="005530E4" w:rsidRPr="00564561" w:rsidRDefault="005530E4" w:rsidP="005530E4">
            <w:pPr>
              <w:rPr>
                <w:sz w:val="20"/>
              </w:rPr>
            </w:pPr>
            <w:r w:rsidRPr="005530E4">
              <w:t>Ekran bağımlılığı konusunda farkındalık oluşturulmaya çalışılır. Günlük hayata yansıtılması konusunda bilinçlendirme yapılır.</w:t>
            </w:r>
          </w:p>
        </w:tc>
        <w:tc>
          <w:tcPr>
            <w:tcW w:w="2268" w:type="dxa"/>
            <w:vAlign w:val="center"/>
          </w:tcPr>
          <w:p w14:paraId="79160D9F" w14:textId="77777777" w:rsidR="005530E4" w:rsidRPr="005E7BBF" w:rsidRDefault="005530E4" w:rsidP="005530E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530E4" w:rsidRPr="00BF0C3D" w:rsidRDefault="005530E4" w:rsidP="005530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530E4" w:rsidRDefault="005530E4" w:rsidP="005530E4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922EF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530E4" w14:paraId="1E644AE3" w14:textId="77777777" w:rsidTr="00D922EF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530E4" w:rsidRPr="005A031A" w:rsidRDefault="005530E4" w:rsidP="005530E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82260AD" w14:textId="77777777" w:rsidR="005530E4" w:rsidRPr="005530E4" w:rsidRDefault="005530E4" w:rsidP="005530E4">
            <w:pPr>
              <w:rPr>
                <w:b/>
              </w:rPr>
            </w:pPr>
            <w:r w:rsidRPr="005530E4">
              <w:rPr>
                <w:b/>
              </w:rPr>
              <w:t>MOY.</w:t>
            </w:r>
            <w:proofErr w:type="gramStart"/>
            <w:r w:rsidRPr="005530E4">
              <w:rPr>
                <w:b/>
              </w:rPr>
              <w:t>2.2</w:t>
            </w:r>
            <w:proofErr w:type="gramEnd"/>
            <w:r w:rsidRPr="005530E4">
              <w:rPr>
                <w:b/>
              </w:rPr>
              <w:t>. Ekran bağımlılığını fark ederek sağlıklı ekran kullanım süresini günlük yaşamına yansıtabilme</w:t>
            </w:r>
          </w:p>
          <w:p w14:paraId="327CB898" w14:textId="79E38916" w:rsidR="005530E4" w:rsidRPr="00564561" w:rsidRDefault="005530E4" w:rsidP="005530E4">
            <w:pPr>
              <w:rPr>
                <w:sz w:val="20"/>
              </w:rPr>
            </w:pPr>
            <w:r w:rsidRPr="005530E4">
              <w:t>Ekran bağımlılığı konusunda farkındalık oluşturulmaya çalışılır. Günlük hayata yansıtılması konusunda bilinçlendirme yapılır.</w:t>
            </w:r>
          </w:p>
        </w:tc>
        <w:tc>
          <w:tcPr>
            <w:tcW w:w="2268" w:type="dxa"/>
            <w:vAlign w:val="center"/>
          </w:tcPr>
          <w:p w14:paraId="75C25F48" w14:textId="77777777" w:rsidR="005530E4" w:rsidRPr="00BF0C3D" w:rsidRDefault="005530E4" w:rsidP="005530E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530E4" w:rsidRPr="00BF0C3D" w:rsidRDefault="005530E4" w:rsidP="005530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530E4" w:rsidRDefault="005530E4" w:rsidP="005530E4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530E4" w:rsidRDefault="005530E4" w:rsidP="005530E4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530E4" w14:paraId="50799E7A" w14:textId="77777777" w:rsidTr="00D922EF">
        <w:trPr>
          <w:cantSplit/>
          <w:trHeight w:val="66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9B1AE2C" w14:textId="77777777" w:rsidR="005530E4" w:rsidRPr="003C1826" w:rsidRDefault="005530E4" w:rsidP="005530E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AE1B8C1" w14:textId="2107C120" w:rsidR="005530E4" w:rsidRPr="00823788" w:rsidRDefault="005530E4" w:rsidP="005530E4">
            <w:pPr>
              <w:rPr>
                <w:b/>
                <w:color w:val="FF0000"/>
                <w:sz w:val="32"/>
              </w:rPr>
            </w:pPr>
            <w:r w:rsidRPr="00291515">
              <w:rPr>
                <w:b/>
                <w:sz w:val="28"/>
                <w:szCs w:val="28"/>
              </w:rPr>
              <w:t>3. ÜNİTE: DİJİTAL DÜNYADA YAŞAM</w:t>
            </w:r>
          </w:p>
        </w:tc>
      </w:tr>
      <w:tr w:rsidR="005530E4" w14:paraId="73972164" w14:textId="77777777" w:rsidTr="00C04253">
        <w:trPr>
          <w:cantSplit/>
          <w:trHeight w:val="2249"/>
          <w:jc w:val="center"/>
        </w:trPr>
        <w:tc>
          <w:tcPr>
            <w:tcW w:w="573" w:type="dxa"/>
            <w:vMerge/>
          </w:tcPr>
          <w:p w14:paraId="089999CB" w14:textId="77777777" w:rsidR="005530E4" w:rsidRDefault="005530E4" w:rsidP="005530E4"/>
        </w:tc>
        <w:tc>
          <w:tcPr>
            <w:tcW w:w="517" w:type="dxa"/>
            <w:textDirection w:val="btLr"/>
            <w:vAlign w:val="center"/>
          </w:tcPr>
          <w:p w14:paraId="07ADC47C" w14:textId="2D6E9195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C627409" w14:textId="77777777" w:rsidR="005530E4" w:rsidRPr="005A2CA9" w:rsidRDefault="005A2CA9" w:rsidP="005530E4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3.1</w:t>
            </w:r>
            <w:proofErr w:type="gramEnd"/>
            <w:r w:rsidRPr="005A2CA9">
              <w:rPr>
                <w:b/>
              </w:rPr>
              <w:t>. Yapay zekâ kavramının medya üzerindeki etkisini sorgulayabilme</w:t>
            </w:r>
          </w:p>
          <w:p w14:paraId="340944B7" w14:textId="590A4B3A" w:rsidR="005A2CA9" w:rsidRPr="005A2CA9" w:rsidRDefault="005A2CA9" w:rsidP="005A2CA9">
            <w:r w:rsidRPr="005A2CA9">
              <w:t>Yapay zekâ kavramı ve medya ilişkisi örneklerle kısaca ele alınır.</w:t>
            </w:r>
          </w:p>
        </w:tc>
        <w:tc>
          <w:tcPr>
            <w:tcW w:w="2268" w:type="dxa"/>
            <w:vAlign w:val="center"/>
          </w:tcPr>
          <w:p w14:paraId="629DEF4E" w14:textId="77777777" w:rsidR="005530E4" w:rsidRPr="00BF0C3D" w:rsidRDefault="005530E4" w:rsidP="005530E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530E4" w:rsidRPr="00BF0C3D" w:rsidRDefault="005530E4" w:rsidP="005530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530E4" w:rsidRPr="00823788" w:rsidRDefault="005530E4" w:rsidP="005530E4">
            <w:pPr>
              <w:jc w:val="center"/>
              <w:rPr>
                <w:b/>
              </w:rPr>
            </w:pPr>
          </w:p>
        </w:tc>
      </w:tr>
      <w:tr w:rsidR="005530E4" w14:paraId="45655E89" w14:textId="77777777" w:rsidTr="00D922EF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530E4" w:rsidRDefault="005530E4" w:rsidP="005530E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530E4" w:rsidRPr="005A031A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5530E4" w:rsidRPr="009663BC" w:rsidRDefault="005530E4" w:rsidP="005530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530E4" w:rsidRDefault="005530E4" w:rsidP="005530E4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530E4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530E4" w:rsidRPr="006C11F1" w:rsidRDefault="005530E4" w:rsidP="005530E4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A2CA9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5A2CA9" w:rsidRPr="005A031A" w:rsidRDefault="005A2CA9" w:rsidP="005A2CA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947E6C2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3.1</w:t>
            </w:r>
            <w:proofErr w:type="gramEnd"/>
            <w:r w:rsidRPr="005A2CA9">
              <w:rPr>
                <w:b/>
              </w:rPr>
              <w:t>. Yapay zekâ kavramının medya üzerindeki etkisini sorgulayabilme</w:t>
            </w:r>
          </w:p>
          <w:p w14:paraId="4D741A4B" w14:textId="566CA938" w:rsidR="005A2CA9" w:rsidRPr="006651EA" w:rsidRDefault="005A2CA9" w:rsidP="005A2CA9">
            <w:pPr>
              <w:rPr>
                <w:sz w:val="20"/>
              </w:rPr>
            </w:pPr>
            <w:r w:rsidRPr="005A2CA9">
              <w:t>Yapay zekâ kavramı ve medya ilişkisi örneklerle kısaca ele alınır.</w:t>
            </w:r>
          </w:p>
        </w:tc>
        <w:tc>
          <w:tcPr>
            <w:tcW w:w="2126" w:type="dxa"/>
            <w:vAlign w:val="center"/>
          </w:tcPr>
          <w:p w14:paraId="7A219884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5A2CA9" w:rsidRDefault="005A2CA9" w:rsidP="005A2CA9"/>
        </w:tc>
      </w:tr>
      <w:tr w:rsidR="005A2CA9" w14:paraId="0A5FE414" w14:textId="77777777" w:rsidTr="007C4C2C">
        <w:trPr>
          <w:cantSplit/>
          <w:trHeight w:val="2262"/>
        </w:trPr>
        <w:tc>
          <w:tcPr>
            <w:tcW w:w="573" w:type="dxa"/>
            <w:vMerge/>
          </w:tcPr>
          <w:p w14:paraId="670D419E" w14:textId="77777777" w:rsidR="005A2CA9" w:rsidRDefault="005A2CA9" w:rsidP="005A2CA9"/>
        </w:tc>
        <w:tc>
          <w:tcPr>
            <w:tcW w:w="515" w:type="dxa"/>
            <w:textDirection w:val="btLr"/>
            <w:vAlign w:val="center"/>
          </w:tcPr>
          <w:p w14:paraId="029B26DD" w14:textId="1ECF19E7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E5B20CB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3.1</w:t>
            </w:r>
            <w:proofErr w:type="gramEnd"/>
            <w:r w:rsidRPr="005A2CA9">
              <w:rPr>
                <w:b/>
              </w:rPr>
              <w:t>. Yapay zekâ kavramının medya üzerindeki etkisini sorgulayabilme</w:t>
            </w:r>
          </w:p>
          <w:p w14:paraId="453AA6E4" w14:textId="1905EDC1" w:rsidR="005A2CA9" w:rsidRPr="006651EA" w:rsidRDefault="005A2CA9" w:rsidP="005A2CA9">
            <w:pPr>
              <w:rPr>
                <w:sz w:val="20"/>
              </w:rPr>
            </w:pPr>
            <w:r w:rsidRPr="005A2CA9">
              <w:t>Yapay zekâ kavramı ve medya ilişkisi örneklerle kısaca ele alınır.</w:t>
            </w:r>
          </w:p>
        </w:tc>
        <w:tc>
          <w:tcPr>
            <w:tcW w:w="2126" w:type="dxa"/>
            <w:vAlign w:val="center"/>
          </w:tcPr>
          <w:p w14:paraId="762159B5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5A2CA9" w:rsidRDefault="005A2CA9" w:rsidP="005A2CA9"/>
        </w:tc>
      </w:tr>
      <w:tr w:rsidR="005A2CA9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5A2CA9" w:rsidRDefault="005A2CA9" w:rsidP="005A2CA9"/>
        </w:tc>
        <w:tc>
          <w:tcPr>
            <w:tcW w:w="515" w:type="dxa"/>
            <w:textDirection w:val="btLr"/>
            <w:vAlign w:val="center"/>
          </w:tcPr>
          <w:p w14:paraId="51F80C69" w14:textId="6902F895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1EA3CAD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3.1</w:t>
            </w:r>
            <w:proofErr w:type="gramEnd"/>
            <w:r w:rsidRPr="005A2CA9">
              <w:rPr>
                <w:b/>
              </w:rPr>
              <w:t>. Yapay zekâ kavramının medya üzerindeki etkisini sorgulayabilme</w:t>
            </w:r>
          </w:p>
          <w:p w14:paraId="03B5ADE0" w14:textId="22269D07" w:rsidR="005A2CA9" w:rsidRPr="006651EA" w:rsidRDefault="005A2CA9" w:rsidP="005A2CA9">
            <w:pPr>
              <w:rPr>
                <w:sz w:val="20"/>
              </w:rPr>
            </w:pPr>
            <w:r w:rsidRPr="005A2CA9">
              <w:t>Yapay zekâ kavramı ve medya ilişkisi örneklerle kısaca ele alınır.</w:t>
            </w:r>
          </w:p>
        </w:tc>
        <w:tc>
          <w:tcPr>
            <w:tcW w:w="2126" w:type="dxa"/>
            <w:vAlign w:val="center"/>
          </w:tcPr>
          <w:p w14:paraId="6BDC0F03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5A2CA9" w:rsidRDefault="005A2CA9" w:rsidP="005A2CA9"/>
        </w:tc>
      </w:tr>
      <w:tr w:rsidR="005A2CA9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5A2CA9" w:rsidRDefault="005A2CA9" w:rsidP="005A2CA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A2CA9" w:rsidRPr="00510FD0" w:rsidRDefault="005A2CA9" w:rsidP="005A2CA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990D2C6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3.1</w:t>
            </w:r>
            <w:proofErr w:type="gramEnd"/>
            <w:r w:rsidRPr="005A2CA9">
              <w:rPr>
                <w:b/>
              </w:rPr>
              <w:t>. Yapay zekâ kavramının medya üzerindeki etkisini sorgulayabilme</w:t>
            </w:r>
          </w:p>
          <w:p w14:paraId="34000177" w14:textId="03F2C489" w:rsidR="005A2CA9" w:rsidRPr="006651EA" w:rsidRDefault="005A2CA9" w:rsidP="005A2CA9">
            <w:pPr>
              <w:rPr>
                <w:sz w:val="20"/>
              </w:rPr>
            </w:pPr>
            <w:r w:rsidRPr="005A2CA9">
              <w:t>Yapay zekâ kavramı ve medya ilişkisi örneklerle kısaca ele alınır.</w:t>
            </w:r>
          </w:p>
        </w:tc>
        <w:tc>
          <w:tcPr>
            <w:tcW w:w="2126" w:type="dxa"/>
            <w:vAlign w:val="center"/>
          </w:tcPr>
          <w:p w14:paraId="7F44F24A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5A2CA9" w:rsidRDefault="005A2CA9" w:rsidP="005A2CA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3452C" w:rsidRPr="009663BC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5320210" w14:textId="77777777" w:rsidR="00B3452C" w:rsidRPr="005A2CA9" w:rsidRDefault="005A2CA9" w:rsidP="00AB2ACC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3.2</w:t>
            </w:r>
            <w:proofErr w:type="gramEnd"/>
            <w:r w:rsidRPr="005A2CA9">
              <w:rPr>
                <w:b/>
              </w:rPr>
              <w:t>. Dijital ayak izinin medyada nasıl kullanıldığını fark ederek günlük yaşamına yansıtabilme</w:t>
            </w:r>
          </w:p>
          <w:p w14:paraId="4794CDC0" w14:textId="761FF01E" w:rsidR="005A2CA9" w:rsidRPr="005A2CA9" w:rsidRDefault="005A2CA9" w:rsidP="005A2CA9">
            <w:r w:rsidRPr="005A2CA9">
              <w:t>Dijital ayak izinin medyada nasıl kullanıldığı fark ettirilir.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A2CA9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5A2CA9" w:rsidRDefault="005A2CA9" w:rsidP="005A2CA9"/>
        </w:tc>
        <w:tc>
          <w:tcPr>
            <w:tcW w:w="515" w:type="dxa"/>
            <w:textDirection w:val="btLr"/>
            <w:vAlign w:val="center"/>
          </w:tcPr>
          <w:p w14:paraId="23F04AF4" w14:textId="3E686F6C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90CB86B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3.2</w:t>
            </w:r>
            <w:proofErr w:type="gramEnd"/>
            <w:r w:rsidRPr="005A2CA9">
              <w:rPr>
                <w:b/>
              </w:rPr>
              <w:t>. Dijital ayak izinin medyada nasıl kullanıldığını fark ederek günlük yaşamına yansıtabilme</w:t>
            </w:r>
          </w:p>
          <w:p w14:paraId="58737D77" w14:textId="180BA116" w:rsidR="005A2CA9" w:rsidRPr="006651EA" w:rsidRDefault="005A2CA9" w:rsidP="005A2CA9">
            <w:pPr>
              <w:rPr>
                <w:sz w:val="20"/>
              </w:rPr>
            </w:pPr>
            <w:r w:rsidRPr="005A2CA9">
              <w:t>Dijital ayak izinin medyada nasıl kullanıldığı fark ettirilir.</w:t>
            </w:r>
          </w:p>
        </w:tc>
        <w:tc>
          <w:tcPr>
            <w:tcW w:w="2268" w:type="dxa"/>
            <w:vAlign w:val="center"/>
          </w:tcPr>
          <w:p w14:paraId="61A134C4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5A2CA9" w:rsidRPr="00AB37C7" w:rsidRDefault="005A2CA9" w:rsidP="005A2CA9">
            <w:pPr>
              <w:jc w:val="center"/>
              <w:rPr>
                <w:b/>
              </w:rPr>
            </w:pPr>
          </w:p>
        </w:tc>
      </w:tr>
      <w:tr w:rsidR="005A2CA9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5A2CA9" w:rsidRDefault="005A2CA9" w:rsidP="005A2CA9"/>
        </w:tc>
        <w:tc>
          <w:tcPr>
            <w:tcW w:w="515" w:type="dxa"/>
            <w:textDirection w:val="btLr"/>
            <w:vAlign w:val="center"/>
          </w:tcPr>
          <w:p w14:paraId="4E1E5B0C" w14:textId="346FA11F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26C1592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3.2</w:t>
            </w:r>
            <w:proofErr w:type="gramEnd"/>
            <w:r w:rsidRPr="005A2CA9">
              <w:rPr>
                <w:b/>
              </w:rPr>
              <w:t>. Dijital ayak izinin medyada nasıl kullanıldığını fark ederek günlük yaşamına yansıtabilme</w:t>
            </w:r>
          </w:p>
          <w:p w14:paraId="36089BC5" w14:textId="27844F11" w:rsidR="005A2CA9" w:rsidRPr="006651EA" w:rsidRDefault="005A2CA9" w:rsidP="005A2CA9">
            <w:pPr>
              <w:rPr>
                <w:sz w:val="20"/>
              </w:rPr>
            </w:pPr>
            <w:r w:rsidRPr="005A2CA9">
              <w:t>Dijital ayak izinin medyada nasıl kullanıldığı fark ettirilir.</w:t>
            </w:r>
          </w:p>
        </w:tc>
        <w:tc>
          <w:tcPr>
            <w:tcW w:w="2268" w:type="dxa"/>
            <w:vAlign w:val="center"/>
          </w:tcPr>
          <w:p w14:paraId="034CAC3D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5A2CA9" w:rsidRDefault="005A2CA9" w:rsidP="005A2CA9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A2CA9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5A2CA9" w:rsidRPr="00FB0DCA" w:rsidRDefault="005A2CA9" w:rsidP="005A2CA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A2CA9" w:rsidRDefault="005A2CA9" w:rsidP="005A2CA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5A2CA9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DFD8F4D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3.2</w:t>
            </w:r>
            <w:proofErr w:type="gramEnd"/>
            <w:r w:rsidRPr="005A2CA9">
              <w:rPr>
                <w:b/>
              </w:rPr>
              <w:t>. Dijital ayak izinin medyada nasıl kullanıldığını fark ederek günlük yaşamına yansıtabilme</w:t>
            </w:r>
          </w:p>
          <w:p w14:paraId="44A47920" w14:textId="636F76CE" w:rsidR="005A2CA9" w:rsidRDefault="005A2CA9" w:rsidP="005A2CA9">
            <w:pPr>
              <w:rPr>
                <w:sz w:val="18"/>
                <w:szCs w:val="18"/>
              </w:rPr>
            </w:pPr>
            <w:r w:rsidRPr="005A2CA9">
              <w:t>Dijital ayak izinin medyada nasıl kullanıldığı fark ettirilir.</w:t>
            </w:r>
          </w:p>
        </w:tc>
        <w:tc>
          <w:tcPr>
            <w:tcW w:w="2127" w:type="dxa"/>
            <w:vAlign w:val="center"/>
          </w:tcPr>
          <w:p w14:paraId="74C7A819" w14:textId="66AC0F82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5A2CA9" w:rsidRDefault="005A2CA9" w:rsidP="005A2CA9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5A2CA9" w:rsidRDefault="005A2CA9" w:rsidP="005A2CA9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5A2CA9" w14:paraId="6E3C7282" w14:textId="77777777" w:rsidTr="00C04253">
        <w:trPr>
          <w:cantSplit/>
          <w:trHeight w:val="210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5A2CA9" w:rsidRPr="005A031A" w:rsidRDefault="005A2CA9" w:rsidP="005A2CA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321AC9E" w14:textId="77777777" w:rsidR="005A2CA9" w:rsidRPr="005A2CA9" w:rsidRDefault="005A2CA9" w:rsidP="005A2CA9">
            <w:pPr>
              <w:rPr>
                <w:b/>
              </w:rPr>
            </w:pPr>
            <w:r w:rsidRPr="005A2CA9">
              <w:rPr>
                <w:b/>
              </w:rPr>
              <w:t>MOY.</w:t>
            </w:r>
            <w:proofErr w:type="gramStart"/>
            <w:r w:rsidRPr="005A2CA9">
              <w:rPr>
                <w:b/>
              </w:rPr>
              <w:t>3.2</w:t>
            </w:r>
            <w:proofErr w:type="gramEnd"/>
            <w:r w:rsidRPr="005A2CA9">
              <w:rPr>
                <w:b/>
              </w:rPr>
              <w:t>. Dijital ayak izinin medyada nasıl kullanıldığını fark ederek günlük yaşamına yansıtabilme</w:t>
            </w:r>
          </w:p>
          <w:p w14:paraId="02569845" w14:textId="7DE80482" w:rsidR="005A2CA9" w:rsidRDefault="005A2CA9" w:rsidP="005A2CA9">
            <w:r w:rsidRPr="005A2CA9">
              <w:t>Dijital ayak izinin medyada nasıl kullanıldığı fark ettirilir.</w:t>
            </w:r>
          </w:p>
        </w:tc>
        <w:tc>
          <w:tcPr>
            <w:tcW w:w="2127" w:type="dxa"/>
            <w:vAlign w:val="center"/>
          </w:tcPr>
          <w:p w14:paraId="4F1C3A60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5A2CA9" w:rsidRDefault="005A2CA9" w:rsidP="005A2CA9">
            <w:pPr>
              <w:jc w:val="center"/>
            </w:pPr>
          </w:p>
        </w:tc>
      </w:tr>
      <w:tr w:rsidR="005A2CA9" w14:paraId="2C186151" w14:textId="77777777" w:rsidTr="00C04253">
        <w:trPr>
          <w:cantSplit/>
          <w:trHeight w:val="68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3150E994" w14:textId="77777777" w:rsidR="005A2CA9" w:rsidRPr="005A031A" w:rsidRDefault="005A2CA9" w:rsidP="005A2CA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7A6264F" w14:textId="1FEFC096" w:rsidR="005A2CA9" w:rsidRDefault="005A2CA9" w:rsidP="005A2CA9">
            <w:r w:rsidRPr="00C04253">
              <w:rPr>
                <w:b/>
                <w:sz w:val="28"/>
                <w:szCs w:val="28"/>
              </w:rPr>
              <w:t>4. ÜNİTE: MEDYA İÇERİĞİ ÜRETİMİ VE DİJİTAL VATANDAŞLIK</w:t>
            </w:r>
          </w:p>
        </w:tc>
      </w:tr>
      <w:tr w:rsidR="005A2CA9" w14:paraId="6CDCA0FC" w14:textId="77777777" w:rsidTr="00C04253">
        <w:trPr>
          <w:cantSplit/>
          <w:trHeight w:val="1949"/>
          <w:jc w:val="center"/>
        </w:trPr>
        <w:tc>
          <w:tcPr>
            <w:tcW w:w="573" w:type="dxa"/>
            <w:vMerge/>
          </w:tcPr>
          <w:p w14:paraId="2001D865" w14:textId="77777777" w:rsidR="005A2CA9" w:rsidRDefault="005A2CA9" w:rsidP="005A2CA9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5A2CA9" w:rsidRPr="005A031A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5A2CA9" w:rsidRPr="009663BC" w:rsidRDefault="005A2CA9" w:rsidP="005A2C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108F4FB" w14:textId="77777777" w:rsidR="005A2CA9" w:rsidRPr="00205213" w:rsidRDefault="00205213" w:rsidP="005A2CA9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3BE9E481" w14:textId="47566016" w:rsidR="00205213" w:rsidRDefault="00205213" w:rsidP="00205213">
            <w:r>
              <w:t>Dijital vatandaşlık uygulamaları örneklerle açıklanıp bu konuda sorumluluk bilinci geliştirilir.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5A2CA9" w:rsidRPr="00DD2A4C" w:rsidRDefault="005A2CA9" w:rsidP="005A2CA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5A2CA9" w:rsidRPr="00DD2A4C" w:rsidRDefault="005A2CA9" w:rsidP="005A2CA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5A2CA9" w:rsidRPr="00823788" w:rsidRDefault="005A2CA9" w:rsidP="005A2CA9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05213" w14:paraId="0A662FC5" w14:textId="77777777" w:rsidTr="00C04253">
        <w:trPr>
          <w:cantSplit/>
          <w:trHeight w:val="1958"/>
          <w:jc w:val="center"/>
        </w:trPr>
        <w:tc>
          <w:tcPr>
            <w:tcW w:w="573" w:type="dxa"/>
            <w:vMerge/>
          </w:tcPr>
          <w:p w14:paraId="46A985B0" w14:textId="77777777" w:rsidR="00205213" w:rsidRDefault="00205213" w:rsidP="00205213"/>
        </w:tc>
        <w:tc>
          <w:tcPr>
            <w:tcW w:w="516" w:type="dxa"/>
            <w:textDirection w:val="btLr"/>
            <w:vAlign w:val="center"/>
          </w:tcPr>
          <w:p w14:paraId="707A79FD" w14:textId="48AB1A59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1DC0F4C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1841FBD0" w14:textId="424398C5" w:rsidR="00205213" w:rsidRPr="006651EA" w:rsidRDefault="00205213" w:rsidP="00205213">
            <w:pPr>
              <w:rPr>
                <w:sz w:val="20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2127" w:type="dxa"/>
            <w:vAlign w:val="center"/>
          </w:tcPr>
          <w:p w14:paraId="36660D4A" w14:textId="77777777" w:rsidR="00205213" w:rsidRPr="00DD2A4C" w:rsidRDefault="00205213" w:rsidP="0020521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205213" w:rsidRPr="00DD2A4C" w:rsidRDefault="00205213" w:rsidP="0020521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205213" w:rsidRPr="00AB37C7" w:rsidRDefault="00205213" w:rsidP="0020521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05213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05213" w:rsidRPr="003C1826" w:rsidRDefault="00205213" w:rsidP="0020521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E8A2D09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501A8BF7" w14:textId="05EE82AC" w:rsidR="00205213" w:rsidRPr="00944F49" w:rsidRDefault="00205213" w:rsidP="00205213">
            <w:pPr>
              <w:rPr>
                <w:sz w:val="16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1985" w:type="dxa"/>
            <w:vAlign w:val="center"/>
          </w:tcPr>
          <w:p w14:paraId="25786989" w14:textId="77777777" w:rsidR="00205213" w:rsidRPr="00944F49" w:rsidRDefault="00205213" w:rsidP="0020521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05213" w:rsidRPr="00944F49" w:rsidRDefault="00205213" w:rsidP="0020521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05213" w:rsidRPr="00EB3B1F" w:rsidRDefault="00205213" w:rsidP="0020521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05213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205213" w:rsidRDefault="00205213" w:rsidP="00205213"/>
        </w:tc>
        <w:tc>
          <w:tcPr>
            <w:tcW w:w="515" w:type="dxa"/>
            <w:textDirection w:val="btLr"/>
            <w:vAlign w:val="center"/>
          </w:tcPr>
          <w:p w14:paraId="5C1C16FB" w14:textId="6FC5663E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A17B024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60617744" w14:textId="69CD1CA2" w:rsidR="00205213" w:rsidRPr="00944F49" w:rsidRDefault="00205213" w:rsidP="00205213">
            <w:pPr>
              <w:rPr>
                <w:sz w:val="16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1985" w:type="dxa"/>
            <w:vAlign w:val="center"/>
          </w:tcPr>
          <w:p w14:paraId="16296637" w14:textId="77777777" w:rsidR="00205213" w:rsidRPr="00944F49" w:rsidRDefault="00205213" w:rsidP="0020521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05213" w:rsidRPr="00944F49" w:rsidRDefault="00205213" w:rsidP="0020521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05213" w:rsidRPr="005330E2" w:rsidRDefault="00205213" w:rsidP="00205213">
            <w:pPr>
              <w:jc w:val="center"/>
              <w:rPr>
                <w:b/>
              </w:rPr>
            </w:pPr>
          </w:p>
        </w:tc>
      </w:tr>
      <w:tr w:rsidR="00205213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05213" w:rsidRDefault="00205213" w:rsidP="00205213"/>
        </w:tc>
        <w:tc>
          <w:tcPr>
            <w:tcW w:w="515" w:type="dxa"/>
            <w:textDirection w:val="btLr"/>
            <w:vAlign w:val="center"/>
          </w:tcPr>
          <w:p w14:paraId="0E475DFA" w14:textId="698C44DB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CD05E98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348378E6" w14:textId="60C9F510" w:rsidR="00205213" w:rsidRPr="00944F49" w:rsidRDefault="00205213" w:rsidP="00205213">
            <w:pPr>
              <w:rPr>
                <w:sz w:val="16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1985" w:type="dxa"/>
            <w:vAlign w:val="center"/>
          </w:tcPr>
          <w:p w14:paraId="32C1E832" w14:textId="77777777" w:rsidR="00205213" w:rsidRPr="00944F49" w:rsidRDefault="00205213" w:rsidP="0020521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05213" w:rsidRPr="00944F49" w:rsidRDefault="00205213" w:rsidP="0020521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05213" w:rsidRPr="00E12548" w:rsidRDefault="00205213" w:rsidP="0020521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05213" w:rsidRPr="00E12548" w:rsidRDefault="00205213" w:rsidP="0020521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05213" w:rsidRDefault="00205213" w:rsidP="0020521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05213" w:rsidRDefault="00205213" w:rsidP="00205213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05213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205213" w:rsidRDefault="00205213" w:rsidP="00205213"/>
        </w:tc>
        <w:tc>
          <w:tcPr>
            <w:tcW w:w="515" w:type="dxa"/>
            <w:textDirection w:val="btLr"/>
            <w:vAlign w:val="center"/>
          </w:tcPr>
          <w:p w14:paraId="03890502" w14:textId="2AE75D8E" w:rsidR="00205213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ECB4CCA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53AC8476" w14:textId="184DC364" w:rsidR="00205213" w:rsidRPr="00944F49" w:rsidRDefault="00205213" w:rsidP="00205213">
            <w:pPr>
              <w:rPr>
                <w:sz w:val="16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1985" w:type="dxa"/>
            <w:vAlign w:val="center"/>
          </w:tcPr>
          <w:p w14:paraId="1C6296A2" w14:textId="77777777" w:rsidR="00205213" w:rsidRPr="00944F49" w:rsidRDefault="00205213" w:rsidP="0020521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205213" w:rsidRPr="00944F49" w:rsidRDefault="00205213" w:rsidP="0020521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05213" w:rsidRDefault="00205213" w:rsidP="00205213">
            <w:pPr>
              <w:jc w:val="center"/>
            </w:pPr>
          </w:p>
        </w:tc>
      </w:tr>
      <w:tr w:rsidR="00205213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05213" w:rsidRDefault="00205213" w:rsidP="00205213"/>
        </w:tc>
        <w:tc>
          <w:tcPr>
            <w:tcW w:w="515" w:type="dxa"/>
            <w:textDirection w:val="btLr"/>
            <w:vAlign w:val="center"/>
          </w:tcPr>
          <w:p w14:paraId="6F30C5AA" w14:textId="2B9654B2" w:rsidR="00205213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205213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CA57582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10ADAF43" w14:textId="5299D1DE" w:rsidR="00205213" w:rsidRPr="00944F49" w:rsidRDefault="00205213" w:rsidP="00205213">
            <w:pPr>
              <w:rPr>
                <w:sz w:val="16"/>
                <w:szCs w:val="18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1985" w:type="dxa"/>
            <w:vAlign w:val="center"/>
          </w:tcPr>
          <w:p w14:paraId="72295D67" w14:textId="3B72356D" w:rsidR="00205213" w:rsidRPr="00944F49" w:rsidRDefault="00205213" w:rsidP="0020521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205213" w:rsidRPr="00944F49" w:rsidRDefault="00205213" w:rsidP="0020521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205213" w:rsidRPr="00777DDC" w:rsidRDefault="00205213" w:rsidP="0020521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0521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05213" w:rsidRPr="005A031A" w:rsidRDefault="00205213" w:rsidP="00205213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377165E0" w14:textId="77777777" w:rsidR="00205213" w:rsidRPr="00205213" w:rsidRDefault="00205213" w:rsidP="00205213">
            <w:pPr>
              <w:rPr>
                <w:b/>
              </w:rPr>
            </w:pPr>
            <w:r w:rsidRPr="00205213">
              <w:rPr>
                <w:b/>
              </w:rPr>
              <w:t>MOY.</w:t>
            </w:r>
            <w:proofErr w:type="gramStart"/>
            <w:r w:rsidRPr="00205213">
              <w:rPr>
                <w:b/>
              </w:rPr>
              <w:t>4.2</w:t>
            </w:r>
            <w:proofErr w:type="gramEnd"/>
            <w:r w:rsidRPr="00205213">
              <w:rPr>
                <w:b/>
              </w:rPr>
              <w:t>. Dijital vatandaşlık kavramını sorgulayabilme</w:t>
            </w:r>
          </w:p>
          <w:p w14:paraId="7AAE5B48" w14:textId="145E0776" w:rsidR="00205213" w:rsidRPr="00C82431" w:rsidRDefault="00205213" w:rsidP="00205213">
            <w:pPr>
              <w:rPr>
                <w:sz w:val="16"/>
                <w:szCs w:val="16"/>
              </w:rPr>
            </w:pPr>
            <w:r>
              <w:t>Dijital vatandaşlık uygulamaları örneklerle açıklanıp bu konuda sorumluluk bilinci geliştirilir.</w:t>
            </w:r>
          </w:p>
        </w:tc>
        <w:tc>
          <w:tcPr>
            <w:tcW w:w="1985" w:type="dxa"/>
            <w:vAlign w:val="center"/>
          </w:tcPr>
          <w:p w14:paraId="0DF0BFF6" w14:textId="3622B6D9" w:rsidR="00205213" w:rsidRPr="00C82431" w:rsidRDefault="00205213" w:rsidP="00205213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05213" w:rsidRPr="00C82431" w:rsidRDefault="00205213" w:rsidP="00205213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05213" w:rsidRDefault="00205213" w:rsidP="00205213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05213" w:rsidRPr="00462386" w:rsidRDefault="00205213" w:rsidP="00205213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05213" w14:paraId="5AC3BF34" w14:textId="77777777" w:rsidTr="00D922EF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05213" w:rsidRDefault="00205213" w:rsidP="00205213">
            <w:pPr>
              <w:jc w:val="center"/>
            </w:pPr>
            <w:bookmarkStart w:id="0" w:name="_GoBack" w:colFirst="3" w:colLast="3"/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2E75B38" w14:textId="48BF6B9F" w:rsidR="00205213" w:rsidRDefault="00205213" w:rsidP="00205213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  <w:p w14:paraId="29B3334C" w14:textId="2327DD1F" w:rsidR="00D922EF" w:rsidRDefault="00AD11AC" w:rsidP="00AD11AC">
            <w:pPr>
              <w:jc w:val="center"/>
            </w:pPr>
            <w:r>
              <w:t>Eğitici film izleme, tiyatro etkinliği, köşe yazısı</w:t>
            </w:r>
            <w:r>
              <w:t xml:space="preserve"> </w:t>
            </w:r>
            <w:r>
              <w:t>yazma</w:t>
            </w:r>
            <w:r>
              <w:t xml:space="preserve"> </w:t>
            </w:r>
            <w:r>
              <w:t>etkinlikleri düzenlenebilir.</w:t>
            </w:r>
          </w:p>
        </w:tc>
      </w:tr>
      <w:bookmarkEnd w:id="0"/>
      <w:tr w:rsidR="00205213" w14:paraId="571176EB" w14:textId="77777777" w:rsidTr="00D922EF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05213" w:rsidRDefault="00205213" w:rsidP="0020521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05213" w:rsidRPr="005A031A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205213" w:rsidRPr="009663BC" w:rsidRDefault="00205213" w:rsidP="0020521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05213" w:rsidRDefault="00205213" w:rsidP="00205213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B4BAFA0" w14:textId="77777777" w:rsidR="00C5105A" w:rsidRPr="00551B56" w:rsidRDefault="00C5105A" w:rsidP="00C5105A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551B56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Pr="00551B56">
        <w:rPr>
          <w:i/>
          <w:sz w:val="20"/>
        </w:rPr>
        <w:t>07/08/2026</w:t>
      </w:r>
      <w:proofErr w:type="gramEnd"/>
      <w:r w:rsidRPr="00551B56">
        <w:rPr>
          <w:i/>
          <w:sz w:val="20"/>
        </w:rPr>
        <w:t xml:space="preserve"> tarihli ve 90 sayılı kararı ile yayınlanan </w:t>
      </w:r>
      <w:r w:rsidRPr="00551B56">
        <w:rPr>
          <w:b/>
          <w:i/>
          <w:color w:val="C45911" w:themeColor="accent2" w:themeShade="BF"/>
          <w:sz w:val="20"/>
        </w:rPr>
        <w:t>Medya Okuryazarlığı Dersi Öğretim Programı</w:t>
      </w:r>
      <w:r w:rsidRPr="00551B56">
        <w:rPr>
          <w:i/>
          <w:color w:val="C45911" w:themeColor="accent2" w:themeShade="BF"/>
          <w:sz w:val="20"/>
        </w:rPr>
        <w:t xml:space="preserve"> </w:t>
      </w:r>
      <w:r w:rsidRPr="00551B56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551B56">
        <w:rPr>
          <w:i/>
          <w:sz w:val="20"/>
        </w:rPr>
        <w:t xml:space="preserve">Bu yıllık plan </w:t>
      </w:r>
      <w:r w:rsidRPr="00551B56">
        <w:rPr>
          <w:b/>
          <w:i/>
          <w:color w:val="00B050"/>
          <w:sz w:val="20"/>
        </w:rPr>
        <w:t>dersicerik.com</w:t>
      </w:r>
      <w:r w:rsidRPr="00551B56">
        <w:rPr>
          <w:i/>
          <w:color w:val="00B050"/>
          <w:sz w:val="20"/>
        </w:rPr>
        <w:t xml:space="preserve"> </w:t>
      </w:r>
      <w:r w:rsidRPr="00551B56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D922EF" w:rsidRDefault="00D922E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D922EF" w:rsidRPr="00157049" w:rsidRDefault="00D922E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D922EF" w:rsidRDefault="00D922E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D922EF" w:rsidRPr="00157049" w:rsidRDefault="00D922E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D922EF" w:rsidRPr="00157049" w:rsidRDefault="00D922E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D922EF" w:rsidRPr="00645AF5" w:rsidRDefault="00D922E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D922EF" w:rsidRPr="00157049" w:rsidRDefault="00D922EF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D922EF" w:rsidRPr="00157049" w:rsidRDefault="00D922EF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D922EF" w:rsidRPr="00645AF5" w:rsidRDefault="00D922E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D922EF" w:rsidRPr="00157049" w:rsidRDefault="00D922EF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D922EF" w:rsidRPr="00645AF5" w:rsidRDefault="00D922E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D922EF" w:rsidRPr="00157049" w:rsidRDefault="00D922EF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D922EF" w:rsidRPr="00157049" w:rsidRDefault="00D922EF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D922EF" w:rsidRPr="00645AF5" w:rsidRDefault="00D922E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60BF"/>
    <w:rsid w:val="001C113C"/>
    <w:rsid w:val="00205213"/>
    <w:rsid w:val="0022152F"/>
    <w:rsid w:val="002222C2"/>
    <w:rsid w:val="00230876"/>
    <w:rsid w:val="002405EA"/>
    <w:rsid w:val="00264AE7"/>
    <w:rsid w:val="0028512E"/>
    <w:rsid w:val="00291515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530E4"/>
    <w:rsid w:val="00564561"/>
    <w:rsid w:val="00587372"/>
    <w:rsid w:val="005A031A"/>
    <w:rsid w:val="005A2CA9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6E6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D11AC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4253"/>
    <w:rsid w:val="00C066FE"/>
    <w:rsid w:val="00C1358C"/>
    <w:rsid w:val="00C235CB"/>
    <w:rsid w:val="00C2569D"/>
    <w:rsid w:val="00C27CC1"/>
    <w:rsid w:val="00C36BAC"/>
    <w:rsid w:val="00C417F3"/>
    <w:rsid w:val="00C44203"/>
    <w:rsid w:val="00C5105A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922E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59CA"/>
    <w:rsid w:val="00EC75E1"/>
    <w:rsid w:val="00EE1EA1"/>
    <w:rsid w:val="00EE422E"/>
    <w:rsid w:val="00F06517"/>
    <w:rsid w:val="00F2408C"/>
    <w:rsid w:val="00F31379"/>
    <w:rsid w:val="00F35677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2600</Words>
  <Characters>14825</Characters>
  <Application>Microsoft Office Word</Application>
  <DocSecurity>0</DocSecurity>
  <Lines>123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17391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224</cp:revision>
  <dcterms:created xsi:type="dcterms:W3CDTF">2022-07-04T06:59:00Z</dcterms:created>
  <dcterms:modified xsi:type="dcterms:W3CDTF">2026-09-21T16:55:00Z</dcterms:modified>
  <cp:category>dersicerik.com</cp:category>
  <cp:contentStatus>dersicerik.com</cp:contentStatus>
</cp:coreProperties>
</file>