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F27" w:rsidRPr="00666AC0" w:rsidRDefault="003C3E77" w:rsidP="00E32F27">
      <w:pPr>
        <w:jc w:val="center"/>
        <w:rPr>
          <w:b/>
          <w:color w:val="1F4E79" w:themeColor="accent5" w:themeShade="80"/>
          <w:sz w:val="28"/>
          <w:szCs w:val="26"/>
        </w:rPr>
      </w:pPr>
      <w:proofErr w:type="gramStart"/>
      <w:r w:rsidRPr="00666AC0">
        <w:rPr>
          <w:b/>
          <w:color w:val="1F4E79" w:themeColor="accent5" w:themeShade="80"/>
          <w:sz w:val="28"/>
          <w:szCs w:val="26"/>
        </w:rPr>
        <w:t>………</w:t>
      </w:r>
      <w:r w:rsidR="00666AC0" w:rsidRPr="00666AC0">
        <w:rPr>
          <w:b/>
          <w:color w:val="1F4E79" w:themeColor="accent5" w:themeShade="80"/>
          <w:sz w:val="28"/>
          <w:szCs w:val="26"/>
        </w:rPr>
        <w:t>…………………………..</w:t>
      </w:r>
      <w:r w:rsidRPr="00666AC0">
        <w:rPr>
          <w:b/>
          <w:color w:val="1F4E79" w:themeColor="accent5" w:themeShade="80"/>
          <w:sz w:val="28"/>
          <w:szCs w:val="26"/>
        </w:rPr>
        <w:t>……</w:t>
      </w:r>
      <w:r w:rsidR="00666AC0" w:rsidRPr="00666AC0">
        <w:rPr>
          <w:b/>
          <w:color w:val="1F4E79" w:themeColor="accent5" w:themeShade="80"/>
          <w:sz w:val="28"/>
          <w:szCs w:val="26"/>
        </w:rPr>
        <w:t>….</w:t>
      </w:r>
      <w:r w:rsidRPr="00666AC0">
        <w:rPr>
          <w:b/>
          <w:color w:val="1F4E79" w:themeColor="accent5" w:themeShade="80"/>
          <w:sz w:val="28"/>
          <w:szCs w:val="26"/>
        </w:rPr>
        <w:t>….</w:t>
      </w:r>
      <w:proofErr w:type="gramEnd"/>
      <w:r w:rsidRPr="00666AC0">
        <w:rPr>
          <w:b/>
          <w:color w:val="1F4E79" w:themeColor="accent5" w:themeShade="80"/>
          <w:sz w:val="28"/>
          <w:szCs w:val="26"/>
        </w:rPr>
        <w:t xml:space="preserve"> </w:t>
      </w:r>
      <w:r w:rsidR="00CB53FF">
        <w:rPr>
          <w:b/>
          <w:color w:val="1F4E79" w:themeColor="accent5" w:themeShade="80"/>
          <w:sz w:val="28"/>
          <w:szCs w:val="26"/>
        </w:rPr>
        <w:t>ORTAOKULU</w:t>
      </w:r>
      <w:r w:rsidR="00602419">
        <w:rPr>
          <w:b/>
          <w:color w:val="1F4E79" w:themeColor="accent5" w:themeShade="80"/>
          <w:sz w:val="28"/>
          <w:szCs w:val="26"/>
        </w:rPr>
        <w:t xml:space="preserve"> 2025-2026</w:t>
      </w:r>
      <w:r w:rsidR="00E32F27" w:rsidRPr="00666AC0">
        <w:rPr>
          <w:b/>
          <w:color w:val="1F4E79" w:themeColor="accent5" w:themeShade="80"/>
          <w:sz w:val="28"/>
          <w:szCs w:val="26"/>
        </w:rPr>
        <w:t xml:space="preserve"> EĞİTİM-ÖĞRETİM YILI </w:t>
      </w:r>
      <w:r w:rsidR="00CB53FF" w:rsidRPr="009D56A2">
        <w:rPr>
          <w:b/>
          <w:color w:val="00B050"/>
          <w:sz w:val="28"/>
          <w:szCs w:val="26"/>
        </w:rPr>
        <w:t>6.SINIF</w:t>
      </w:r>
      <w:r w:rsidR="004444EA" w:rsidRPr="009D56A2">
        <w:rPr>
          <w:b/>
          <w:color w:val="00B050"/>
          <w:sz w:val="28"/>
          <w:szCs w:val="26"/>
        </w:rPr>
        <w:t xml:space="preserve"> </w:t>
      </w:r>
      <w:r w:rsidR="00CB53FF" w:rsidRPr="00CB53FF">
        <w:rPr>
          <w:b/>
          <w:color w:val="FF0000"/>
          <w:sz w:val="28"/>
          <w:szCs w:val="26"/>
        </w:rPr>
        <w:t>MATEMATİK UYGULAMALARI</w:t>
      </w:r>
      <w:r w:rsidR="00E32F27" w:rsidRPr="00CB53FF">
        <w:rPr>
          <w:b/>
          <w:color w:val="FF0000"/>
          <w:sz w:val="28"/>
          <w:szCs w:val="26"/>
        </w:rPr>
        <w:t xml:space="preserve"> </w:t>
      </w:r>
      <w:r w:rsidR="00E32F27" w:rsidRPr="00666AC0">
        <w:rPr>
          <w:b/>
          <w:color w:val="1F4E79" w:themeColor="accent5" w:themeShade="80"/>
          <w:sz w:val="28"/>
          <w:szCs w:val="26"/>
        </w:rPr>
        <w:t xml:space="preserve">YILLIK </w:t>
      </w:r>
      <w:r w:rsidR="00666AC0" w:rsidRPr="00666AC0">
        <w:rPr>
          <w:b/>
          <w:color w:val="1F4E79" w:themeColor="accent5" w:themeShade="80"/>
          <w:sz w:val="28"/>
          <w:szCs w:val="26"/>
        </w:rPr>
        <w:t>PLAN</w:t>
      </w:r>
    </w:p>
    <w:tbl>
      <w:tblPr>
        <w:tblStyle w:val="TabloKlavuzu"/>
        <w:tblpPr w:leftFromText="141" w:rightFromText="141" w:vertAnchor="page" w:horzAnchor="margin" w:tblpXSpec="center" w:tblpY="1574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038"/>
        <w:gridCol w:w="2126"/>
        <w:gridCol w:w="2127"/>
        <w:gridCol w:w="2278"/>
      </w:tblGrid>
      <w:tr w:rsidR="00F43F6D" w:rsidTr="005447DE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F43F6D" w:rsidRPr="00C523AD" w:rsidRDefault="00F43F6D" w:rsidP="009663B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F43F6D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78" w:type="dxa"/>
            <w:shd w:val="clear" w:color="auto" w:fill="FFE599" w:themeFill="accent4" w:themeFillTint="66"/>
            <w:vAlign w:val="center"/>
          </w:tcPr>
          <w:p w:rsidR="00F43F6D" w:rsidRPr="005A031A" w:rsidRDefault="00F43F6D" w:rsidP="009663B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740216" w:rsidTr="00997B96">
        <w:trPr>
          <w:cantSplit/>
          <w:trHeight w:val="687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740216" w:rsidRPr="005A031A" w:rsidRDefault="00740216" w:rsidP="00740216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5A031A">
              <w:rPr>
                <w:b/>
                <w:color w:val="660066"/>
                <w:sz w:val="28"/>
              </w:rPr>
              <w:t>EYLÜL</w:t>
            </w:r>
          </w:p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740216" w:rsidRPr="003A6558" w:rsidRDefault="00CF553D" w:rsidP="008B56ED">
            <w:pPr>
              <w:rPr>
                <w:b/>
                <w:sz w:val="28"/>
                <w:szCs w:val="28"/>
              </w:rPr>
            </w:pPr>
            <w:r w:rsidRPr="00CF553D">
              <w:rPr>
                <w:b/>
                <w:sz w:val="28"/>
                <w:szCs w:val="28"/>
              </w:rPr>
              <w:t xml:space="preserve">1. </w:t>
            </w:r>
            <w:r w:rsidR="008B56ED">
              <w:rPr>
                <w:b/>
                <w:sz w:val="28"/>
                <w:szCs w:val="28"/>
              </w:rPr>
              <w:t>TEMA</w:t>
            </w:r>
            <w:r w:rsidRPr="00CF553D">
              <w:rPr>
                <w:b/>
                <w:sz w:val="28"/>
                <w:szCs w:val="28"/>
              </w:rPr>
              <w:t xml:space="preserve">: </w:t>
            </w:r>
            <w:r w:rsidR="008B56ED" w:rsidRPr="008B56ED">
              <w:rPr>
                <w:b/>
                <w:sz w:val="28"/>
                <w:szCs w:val="28"/>
              </w:rPr>
              <w:t>EVDE VE ÇEVREMİZDE MATEMATİK</w:t>
            </w:r>
          </w:p>
        </w:tc>
      </w:tr>
      <w:tr w:rsidR="00F43F6D" w:rsidTr="00F43F6D">
        <w:trPr>
          <w:cantSplit/>
          <w:trHeight w:val="2371"/>
          <w:jc w:val="center"/>
        </w:trPr>
        <w:tc>
          <w:tcPr>
            <w:tcW w:w="564" w:type="dxa"/>
            <w:vMerge/>
            <w:textDirection w:val="btLr"/>
            <w:vAlign w:val="center"/>
          </w:tcPr>
          <w:p w:rsidR="00F43F6D" w:rsidRPr="005A031A" w:rsidRDefault="00F43F6D" w:rsidP="00C0325B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F43F6D" w:rsidRPr="005A031A" w:rsidRDefault="00A07397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="00F43F6D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F43F6D" w:rsidRPr="009663BC" w:rsidRDefault="00F43F6D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F43F6D" w:rsidRPr="00246299" w:rsidRDefault="00804C7C" w:rsidP="001E067A">
            <w:pPr>
              <w:rPr>
                <w:sz w:val="18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1.1.1. </w:t>
            </w:r>
            <w:r>
              <w:rPr>
                <w:sz w:val="20"/>
                <w:szCs w:val="20"/>
              </w:rPr>
              <w:t>Evde matematiğin kullanım alanlarına örnekler verir.</w:t>
            </w:r>
          </w:p>
        </w:tc>
        <w:tc>
          <w:tcPr>
            <w:tcW w:w="2126" w:type="dxa"/>
            <w:vAlign w:val="center"/>
          </w:tcPr>
          <w:p w:rsidR="00F43F6D" w:rsidRPr="00E37C6C" w:rsidRDefault="00F43F6D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F43F6D" w:rsidRPr="00335D45" w:rsidRDefault="00F43F6D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F43F6D" w:rsidRDefault="00F43F6D" w:rsidP="00C0325B"/>
        </w:tc>
      </w:tr>
      <w:tr w:rsidR="00F43F6D" w:rsidTr="00702721">
        <w:trPr>
          <w:cantSplit/>
          <w:trHeight w:val="2529"/>
          <w:jc w:val="center"/>
        </w:trPr>
        <w:tc>
          <w:tcPr>
            <w:tcW w:w="564" w:type="dxa"/>
            <w:vMerge/>
          </w:tcPr>
          <w:p w:rsidR="00F43F6D" w:rsidRDefault="00F43F6D" w:rsidP="00C0325B"/>
        </w:tc>
        <w:tc>
          <w:tcPr>
            <w:tcW w:w="515" w:type="dxa"/>
            <w:textDirection w:val="btLr"/>
            <w:vAlign w:val="center"/>
          </w:tcPr>
          <w:p w:rsidR="00F43F6D" w:rsidRPr="005A031A" w:rsidRDefault="00A07397" w:rsidP="00C0325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="00F43F6D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F43F6D" w:rsidRPr="009663BC" w:rsidRDefault="00F43F6D" w:rsidP="00C0325B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B82A51" w:rsidRDefault="00B82A51" w:rsidP="00B82A51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1.1.2. </w:t>
            </w:r>
            <w:r>
              <w:rPr>
                <w:sz w:val="20"/>
                <w:szCs w:val="20"/>
              </w:rPr>
              <w:t xml:space="preserve">Evde kullanılan mobilya, aksesuar ve araç gereçlerin yüzeylerini çokgenlerle ilişkilendirir. </w:t>
            </w:r>
          </w:p>
          <w:p w:rsidR="00F43F6D" w:rsidRPr="00246299" w:rsidRDefault="00B82A51" w:rsidP="00B82A51">
            <w:pPr>
              <w:rPr>
                <w:sz w:val="18"/>
              </w:rPr>
            </w:pPr>
            <w:r>
              <w:rPr>
                <w:i/>
                <w:iCs/>
                <w:sz w:val="20"/>
                <w:szCs w:val="20"/>
              </w:rPr>
              <w:t>Sınıf sayı sınırlılıkları içinde kalınır.</w:t>
            </w:r>
          </w:p>
        </w:tc>
        <w:tc>
          <w:tcPr>
            <w:tcW w:w="2126" w:type="dxa"/>
            <w:vAlign w:val="center"/>
          </w:tcPr>
          <w:p w:rsidR="00F43F6D" w:rsidRPr="00E37C6C" w:rsidRDefault="00F43F6D" w:rsidP="00C0325B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F43F6D" w:rsidRPr="00335D45" w:rsidRDefault="00F43F6D" w:rsidP="00C0325B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  <w:vAlign w:val="center"/>
          </w:tcPr>
          <w:p w:rsidR="00F43F6D" w:rsidRPr="002222C2" w:rsidRDefault="00F43F6D" w:rsidP="00C0325B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15 </w:t>
            </w:r>
            <w:r w:rsidRPr="00BC0672">
              <w:rPr>
                <w:b/>
                <w:color w:val="833C0B" w:themeColor="accent2" w:themeShade="80"/>
                <w:sz w:val="24"/>
              </w:rPr>
              <w:t>Temmuz Demokrasi ve Millî Birlik Günü</w:t>
            </w:r>
          </w:p>
        </w:tc>
      </w:tr>
      <w:tr w:rsidR="00F43F6D" w:rsidTr="00702721">
        <w:trPr>
          <w:cantSplit/>
          <w:trHeight w:val="2380"/>
          <w:jc w:val="center"/>
        </w:trPr>
        <w:tc>
          <w:tcPr>
            <w:tcW w:w="564" w:type="dxa"/>
            <w:vMerge/>
          </w:tcPr>
          <w:p w:rsidR="00F43F6D" w:rsidRDefault="00F43F6D" w:rsidP="00540C82"/>
        </w:tc>
        <w:tc>
          <w:tcPr>
            <w:tcW w:w="515" w:type="dxa"/>
            <w:textDirection w:val="btLr"/>
            <w:vAlign w:val="center"/>
          </w:tcPr>
          <w:p w:rsidR="00F43F6D" w:rsidRPr="005A031A" w:rsidRDefault="00A07397" w:rsidP="00540C8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="00F43F6D" w:rsidRPr="005A031A">
              <w:rPr>
                <w:b/>
              </w:rPr>
              <w:t xml:space="preserve"> Eylül</w:t>
            </w:r>
          </w:p>
        </w:tc>
        <w:tc>
          <w:tcPr>
            <w:tcW w:w="515" w:type="dxa"/>
            <w:textDirection w:val="btLr"/>
            <w:vAlign w:val="center"/>
          </w:tcPr>
          <w:p w:rsidR="00F43F6D" w:rsidRPr="009663BC" w:rsidRDefault="00F43F6D" w:rsidP="00540C8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8" w:type="dxa"/>
            <w:vAlign w:val="center"/>
          </w:tcPr>
          <w:p w:rsidR="00B82A51" w:rsidRDefault="00B82A51" w:rsidP="00B82A51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1.1.3. </w:t>
            </w:r>
            <w:r>
              <w:rPr>
                <w:sz w:val="20"/>
                <w:szCs w:val="20"/>
              </w:rPr>
              <w:t xml:space="preserve">Geometrik cisimleri kullanarak ev için mobilya, aksesuar veya araç gereçler tasarlar. </w:t>
            </w:r>
          </w:p>
          <w:p w:rsidR="00B82A51" w:rsidRDefault="00B82A51" w:rsidP="00B82A5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Kare prizma ve küplerden yararlanılır. </w:t>
            </w:r>
          </w:p>
          <w:p w:rsidR="00F43F6D" w:rsidRDefault="00B82A51" w:rsidP="00B82A51">
            <w:r>
              <w:rPr>
                <w:i/>
                <w:iCs/>
                <w:sz w:val="20"/>
                <w:szCs w:val="20"/>
              </w:rPr>
              <w:t>b) Tasarımlar geliştirilirken bilgi ve iletişim teknolojileri kullanılır.</w:t>
            </w:r>
          </w:p>
        </w:tc>
        <w:tc>
          <w:tcPr>
            <w:tcW w:w="2126" w:type="dxa"/>
            <w:vAlign w:val="center"/>
          </w:tcPr>
          <w:p w:rsidR="00F43F6D" w:rsidRPr="00E37C6C" w:rsidRDefault="00F43F6D" w:rsidP="00540C82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F43F6D" w:rsidRPr="00335D45" w:rsidRDefault="00F43F6D" w:rsidP="00540C82">
            <w:pPr>
              <w:jc w:val="center"/>
              <w:rPr>
                <w:sz w:val="20"/>
                <w:szCs w:val="20"/>
              </w:rPr>
            </w:pPr>
            <w:r w:rsidRPr="00335D45">
              <w:rPr>
                <w:sz w:val="20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78" w:type="dxa"/>
          </w:tcPr>
          <w:p w:rsidR="00F43F6D" w:rsidRDefault="00F43F6D" w:rsidP="00540C82"/>
        </w:tc>
      </w:tr>
    </w:tbl>
    <w:p w:rsidR="00E32F27" w:rsidRDefault="00E32F27" w:rsidP="00E32F27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126"/>
        <w:gridCol w:w="2127"/>
        <w:gridCol w:w="2354"/>
      </w:tblGrid>
      <w:tr w:rsidR="0023465D" w:rsidTr="00872D89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7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702721">
        <w:trPr>
          <w:cantSplit/>
          <w:trHeight w:val="1961"/>
        </w:trPr>
        <w:tc>
          <w:tcPr>
            <w:tcW w:w="566" w:type="dxa"/>
            <w:vMerge w:val="restart"/>
            <w:textDirection w:val="btLr"/>
            <w:vAlign w:val="center"/>
          </w:tcPr>
          <w:p w:rsidR="0023465D" w:rsidRPr="005A031A" w:rsidRDefault="0023465D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EKİM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5A031A" w:rsidRDefault="00A07397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447730">
              <w:rPr>
                <w:b/>
              </w:rPr>
              <w:t xml:space="preserve"> Eylül </w:t>
            </w:r>
            <w:r w:rsidR="0023465D">
              <w:rPr>
                <w:b/>
              </w:rPr>
              <w:t>-</w:t>
            </w:r>
            <w:r>
              <w:rPr>
                <w:b/>
              </w:rPr>
              <w:t xml:space="preserve"> 3</w:t>
            </w:r>
            <w:r w:rsidR="0023465D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23465D" w:rsidRPr="00246299" w:rsidRDefault="005A61A0" w:rsidP="00235165">
            <w:pPr>
              <w:rPr>
                <w:sz w:val="18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1.1.4. </w:t>
            </w:r>
            <w:r>
              <w:rPr>
                <w:sz w:val="20"/>
                <w:szCs w:val="20"/>
              </w:rPr>
              <w:t>Çevremizde doğal sayılarla dört işlem yapmayı gerektiren problem durumlarına örnekler verir.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23465D" w:rsidTr="00702721">
        <w:trPr>
          <w:cantSplit/>
          <w:trHeight w:val="2088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A07397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="0023465D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F64135" w:rsidRDefault="00F64135" w:rsidP="00F64135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1.1.5. </w:t>
            </w:r>
            <w:r>
              <w:rPr>
                <w:sz w:val="20"/>
                <w:szCs w:val="20"/>
              </w:rPr>
              <w:t xml:space="preserve">Çevremizde doğal sayılarla dört işlem yapmayı gerektiren durumlarla ilgili problemler oluşturur. </w:t>
            </w:r>
          </w:p>
          <w:p w:rsidR="00F64135" w:rsidRDefault="00F64135" w:rsidP="00F6413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Problemlerin çevremizdeki gerçek hayat durumları ile ilişkili olmasına dikkat edilir. </w:t>
            </w:r>
          </w:p>
          <w:p w:rsidR="0023465D" w:rsidRPr="00700BC8" w:rsidRDefault="00F64135" w:rsidP="00700BC8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Problem oluşturulurken çevre bilinci, tutumluluk, yardımlaşma, israftan kaçınma vb. konulara yer verilmesi sağlanır. 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23465D" w:rsidTr="00702721">
        <w:trPr>
          <w:cantSplit/>
          <w:trHeight w:val="2091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A07397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="0023465D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700BC8" w:rsidRDefault="00700BC8" w:rsidP="00700BC8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1.1.6. </w:t>
            </w:r>
            <w:r>
              <w:rPr>
                <w:sz w:val="20"/>
                <w:szCs w:val="20"/>
              </w:rPr>
              <w:t xml:space="preserve">Çevremizde doğal sayılarla dört işlem yapmayı gerektiren durumlarla ilgili problemleri çözer. </w:t>
            </w:r>
          </w:p>
          <w:p w:rsidR="00700BC8" w:rsidRDefault="00700BC8" w:rsidP="00700BC8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Çevremizdeki gerçek hayat durumlarına dayalı modelleme etkinliklerine yer verilir. </w:t>
            </w:r>
          </w:p>
          <w:p w:rsidR="00700BC8" w:rsidRDefault="00700BC8" w:rsidP="00700BC8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Problem çözme etkinliklerinde işlemlerin sonucunu tahmin etmeye yönelik farklı stratejiler kullanması sağlanır. </w:t>
            </w:r>
          </w:p>
          <w:p w:rsidR="0023465D" w:rsidRPr="00700BC8" w:rsidRDefault="00700BC8" w:rsidP="00700BC8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Sınıf sayı sınırlılıkları içinde kalınır. 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23465D" w:rsidTr="005447DE">
        <w:trPr>
          <w:cantSplit/>
          <w:trHeight w:val="2097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A07397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</w:t>
            </w:r>
            <w:r w:rsidR="0023465D">
              <w:rPr>
                <w:b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4203FE" w:rsidRDefault="004203FE" w:rsidP="004203FE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1.1.7. </w:t>
            </w:r>
            <w:r>
              <w:rPr>
                <w:sz w:val="20"/>
                <w:szCs w:val="20"/>
              </w:rPr>
              <w:t xml:space="preserve">Yemek hazırlama ya da alışveriş gibi gündelik eylemlerde matematiği fark eder. </w:t>
            </w:r>
          </w:p>
          <w:p w:rsidR="004203FE" w:rsidRDefault="004203FE" w:rsidP="004203F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Mutfakta kesir kullanılan durumlara örnekler vermesi istenir. </w:t>
            </w:r>
          </w:p>
          <w:p w:rsidR="0023465D" w:rsidRPr="004203FE" w:rsidRDefault="004203FE" w:rsidP="004203F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Mutfakta en sık kullanılan kütle ve sıvı ölçüsü birimleri vurgulanır. </w:t>
            </w:r>
          </w:p>
        </w:tc>
        <w:tc>
          <w:tcPr>
            <w:tcW w:w="2126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9"/>
              </w:rPr>
            </w:pPr>
            <w:r w:rsidRPr="00E37C6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7" w:type="dxa"/>
            <w:vAlign w:val="center"/>
          </w:tcPr>
          <w:p w:rsidR="0023465D" w:rsidRPr="00E37C6C" w:rsidRDefault="0023465D" w:rsidP="00235165">
            <w:pPr>
              <w:jc w:val="center"/>
              <w:rPr>
                <w:sz w:val="18"/>
                <w:szCs w:val="18"/>
              </w:rPr>
            </w:pPr>
            <w:r w:rsidRPr="00E37C6C">
              <w:rPr>
                <w:sz w:val="18"/>
                <w:szCs w:val="18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23465D" w:rsidRPr="00823788" w:rsidRDefault="0023465D" w:rsidP="00235165">
            <w:pPr>
              <w:jc w:val="center"/>
              <w:rPr>
                <w:b/>
              </w:rPr>
            </w:pP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032"/>
        <w:gridCol w:w="2268"/>
        <w:gridCol w:w="1985"/>
        <w:gridCol w:w="2354"/>
      </w:tblGrid>
      <w:tr w:rsidR="0023465D" w:rsidTr="0023465D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032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CA45E4">
        <w:trPr>
          <w:cantSplit/>
          <w:trHeight w:val="1808"/>
        </w:trPr>
        <w:tc>
          <w:tcPr>
            <w:tcW w:w="566" w:type="dxa"/>
            <w:vMerge w:val="restart"/>
            <w:textDirection w:val="btLr"/>
            <w:vAlign w:val="center"/>
          </w:tcPr>
          <w:p w:rsidR="0023465D" w:rsidRPr="005A031A" w:rsidRDefault="0023465D" w:rsidP="00235165">
            <w:pPr>
              <w:ind w:left="113" w:right="113"/>
              <w:jc w:val="center"/>
              <w:rPr>
                <w:b/>
                <w:color w:val="660066"/>
              </w:rPr>
            </w:pPr>
            <w:r w:rsidRPr="003C1826">
              <w:rPr>
                <w:b/>
                <w:color w:val="660066"/>
                <w:sz w:val="28"/>
              </w:rPr>
              <w:t>KASIM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E568C9" w:rsidRDefault="00A07397" w:rsidP="00A07397">
            <w:pPr>
              <w:ind w:left="113" w:right="113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Cs w:val="21"/>
              </w:rPr>
              <w:t>27-31</w:t>
            </w:r>
            <w:r w:rsidR="00E568C9" w:rsidRPr="00CA45E4">
              <w:rPr>
                <w:b/>
                <w:szCs w:val="21"/>
              </w:rPr>
              <w:t xml:space="preserve"> Ekim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AA1BDC" w:rsidRDefault="00AA1BDC" w:rsidP="00AA1BDC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1.1.8. </w:t>
            </w:r>
            <w:r>
              <w:rPr>
                <w:sz w:val="20"/>
                <w:szCs w:val="20"/>
              </w:rPr>
              <w:t xml:space="preserve">Alışverişte ürünlerin birim maliyetini bulur. </w:t>
            </w:r>
          </w:p>
          <w:p w:rsidR="00AA1BDC" w:rsidRPr="00E568C9" w:rsidRDefault="00AA1BDC" w:rsidP="00AA1BDC">
            <w:pPr>
              <w:pStyle w:val="Default"/>
              <w:rPr>
                <w:sz w:val="18"/>
                <w:szCs w:val="20"/>
              </w:rPr>
            </w:pPr>
            <w:r w:rsidRPr="00E568C9">
              <w:rPr>
                <w:i/>
                <w:iCs/>
                <w:sz w:val="18"/>
                <w:szCs w:val="20"/>
              </w:rPr>
              <w:t xml:space="preserve">a) Gerçek hayatla ilgili durumlara yer verilir. </w:t>
            </w:r>
          </w:p>
          <w:p w:rsidR="00AA1BDC" w:rsidRPr="00E568C9" w:rsidRDefault="00AA1BDC" w:rsidP="00AA1BDC">
            <w:pPr>
              <w:pStyle w:val="Default"/>
              <w:rPr>
                <w:sz w:val="18"/>
                <w:szCs w:val="20"/>
              </w:rPr>
            </w:pPr>
            <w:r w:rsidRPr="00E568C9">
              <w:rPr>
                <w:i/>
                <w:iCs/>
                <w:sz w:val="18"/>
                <w:szCs w:val="20"/>
              </w:rPr>
              <w:t xml:space="preserve">b) Alışverişte aynı ürünün farklı miktarlarına yönelik birim maliyet fiyatlarının karşılaştırılmasına yönelik uygulamalara yer verilir. </w:t>
            </w:r>
          </w:p>
          <w:p w:rsidR="0023465D" w:rsidRPr="00AA1BDC" w:rsidRDefault="00AA1BDC" w:rsidP="00E568C9">
            <w:pPr>
              <w:pStyle w:val="Default"/>
              <w:rPr>
                <w:sz w:val="20"/>
                <w:szCs w:val="20"/>
              </w:rPr>
            </w:pPr>
            <w:r w:rsidRPr="00E568C9">
              <w:rPr>
                <w:i/>
                <w:iCs/>
                <w:sz w:val="18"/>
                <w:szCs w:val="20"/>
              </w:rPr>
              <w:t>c) Birim maliyet hesaplamalarında sadeleştirme ve genişlet</w:t>
            </w:r>
            <w:r w:rsidR="00E568C9">
              <w:rPr>
                <w:i/>
                <w:iCs/>
                <w:sz w:val="18"/>
                <w:szCs w:val="20"/>
              </w:rPr>
              <w:t xml:space="preserve">me işlemlerinden faydalanılır. </w:t>
            </w:r>
            <w:r w:rsidRPr="00E568C9">
              <w:rPr>
                <w:i/>
                <w:iCs/>
                <w:sz w:val="18"/>
                <w:szCs w:val="20"/>
              </w:rPr>
              <w:t xml:space="preserve">ç) Bilinçli tüketici olmanın önemi vurgulanır. </w:t>
            </w:r>
          </w:p>
        </w:tc>
        <w:tc>
          <w:tcPr>
            <w:tcW w:w="2268" w:type="dxa"/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tcBorders>
              <w:bottom w:val="single" w:sz="12" w:space="0" w:color="auto"/>
            </w:tcBorders>
            <w:vAlign w:val="center"/>
          </w:tcPr>
          <w:p w:rsidR="0023465D" w:rsidRDefault="008771A8" w:rsidP="008771A8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771A8">
              <w:rPr>
                <w:b/>
                <w:color w:val="FF0000"/>
                <w:sz w:val="28"/>
                <w:szCs w:val="28"/>
              </w:rPr>
              <w:t>29 Ekim Cumhuriyet Bayramı</w:t>
            </w:r>
          </w:p>
          <w:p w:rsidR="00F81631" w:rsidRDefault="00F81631" w:rsidP="008771A8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F81631" w:rsidRPr="008771A8" w:rsidRDefault="00F81631" w:rsidP="00F81631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8771A8">
              <w:rPr>
                <w:b/>
                <w:color w:val="FF0000"/>
                <w:sz w:val="28"/>
                <w:szCs w:val="28"/>
              </w:rPr>
              <w:t>I. Dönem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8771A8">
              <w:rPr>
                <w:b/>
                <w:color w:val="FF0000"/>
                <w:sz w:val="28"/>
                <w:szCs w:val="28"/>
              </w:rPr>
              <w:t>I. Yazılı</w:t>
            </w:r>
          </w:p>
        </w:tc>
      </w:tr>
      <w:tr w:rsidR="00276260" w:rsidTr="00E568C9">
        <w:trPr>
          <w:cantSplit/>
          <w:trHeight w:val="684"/>
        </w:trPr>
        <w:tc>
          <w:tcPr>
            <w:tcW w:w="566" w:type="dxa"/>
            <w:vMerge/>
            <w:textDirection w:val="btLr"/>
            <w:vAlign w:val="center"/>
          </w:tcPr>
          <w:p w:rsidR="00276260" w:rsidRPr="003C1826" w:rsidRDefault="00276260" w:rsidP="00276260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</w:p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276260" w:rsidRPr="003A6558" w:rsidRDefault="00276260" w:rsidP="002762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F553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TEMA</w:t>
            </w:r>
            <w:r w:rsidRPr="00CF553D">
              <w:rPr>
                <w:b/>
                <w:sz w:val="28"/>
                <w:szCs w:val="28"/>
              </w:rPr>
              <w:t xml:space="preserve">: </w:t>
            </w:r>
            <w:r w:rsidRPr="00276260">
              <w:rPr>
                <w:b/>
                <w:sz w:val="28"/>
                <w:szCs w:val="28"/>
              </w:rPr>
              <w:t>SAĞLIK VE SPORDA MATEMATİK</w:t>
            </w:r>
          </w:p>
        </w:tc>
      </w:tr>
      <w:tr w:rsidR="0023465D" w:rsidTr="00CA45E4">
        <w:trPr>
          <w:cantSplit/>
          <w:trHeight w:val="1673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3465D" w:rsidRPr="005A031A" w:rsidRDefault="00A07397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3-7</w:t>
            </w:r>
            <w:r w:rsidR="0023465D">
              <w:rPr>
                <w:b/>
              </w:rPr>
              <w:t xml:space="preserve"> Kasım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tcBorders>
              <w:bottom w:val="single" w:sz="12" w:space="0" w:color="auto"/>
            </w:tcBorders>
            <w:vAlign w:val="center"/>
          </w:tcPr>
          <w:p w:rsidR="00E568C9" w:rsidRDefault="00E568C9" w:rsidP="00E568C9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1.2.1. </w:t>
            </w:r>
            <w:r>
              <w:rPr>
                <w:sz w:val="20"/>
                <w:szCs w:val="20"/>
              </w:rPr>
              <w:t xml:space="preserve">Konum belirlemede uzamsal ilişkileri kullanır. </w:t>
            </w:r>
          </w:p>
          <w:p w:rsidR="00E568C9" w:rsidRDefault="00E568C9" w:rsidP="00E568C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Farklı spor dallarındaki pozisyonların gerekliliği ve önemi üzerinde durulur. </w:t>
            </w:r>
          </w:p>
          <w:p w:rsidR="00E568C9" w:rsidRDefault="00E568C9" w:rsidP="00E568C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Amiral battı, satranç vb. oyunlar ile </w:t>
            </w:r>
            <w:proofErr w:type="spellStart"/>
            <w:r>
              <w:rPr>
                <w:i/>
                <w:iCs/>
                <w:sz w:val="20"/>
                <w:szCs w:val="20"/>
              </w:rPr>
              <w:t>oryantiring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gibi spor dallarında kullanılan yönergelerden yararlanılır. </w:t>
            </w:r>
          </w:p>
          <w:p w:rsidR="0023465D" w:rsidRPr="00E568C9" w:rsidRDefault="00E568C9" w:rsidP="00E568C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Yer veya yön bulmaya yönelik uygulamalara yer verilir. 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23465D" w:rsidRDefault="0023465D" w:rsidP="00235165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10 Kasım </w:t>
            </w:r>
          </w:p>
          <w:p w:rsidR="0023465D" w:rsidRPr="002222C2" w:rsidRDefault="0023465D" w:rsidP="00235165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Atatürk’ü Anma Günü</w:t>
            </w:r>
          </w:p>
        </w:tc>
      </w:tr>
      <w:tr w:rsidR="00BC0672" w:rsidTr="00A21401">
        <w:trPr>
          <w:cantSplit/>
          <w:trHeight w:val="677"/>
        </w:trPr>
        <w:tc>
          <w:tcPr>
            <w:tcW w:w="566" w:type="dxa"/>
            <w:vMerge/>
          </w:tcPr>
          <w:p w:rsidR="00BC0672" w:rsidRDefault="00BC0672" w:rsidP="00BC0672"/>
        </w:tc>
        <w:tc>
          <w:tcPr>
            <w:tcW w:w="14673" w:type="dxa"/>
            <w:gridSpan w:val="6"/>
            <w:shd w:val="clear" w:color="auto" w:fill="FF3300"/>
            <w:vAlign w:val="center"/>
          </w:tcPr>
          <w:p w:rsidR="00BC0672" w:rsidRPr="002C77D2" w:rsidRDefault="00A07397" w:rsidP="00BC0672">
            <w:pPr>
              <w:jc w:val="center"/>
              <w:rPr>
                <w:b/>
                <w:sz w:val="32"/>
              </w:rPr>
            </w:pPr>
            <w:r>
              <w:rPr>
                <w:b/>
                <w:color w:val="FFFFFF" w:themeColor="background1"/>
                <w:sz w:val="40"/>
              </w:rPr>
              <w:t>10-14</w:t>
            </w:r>
            <w:r w:rsidR="00BC0672" w:rsidRPr="00A21401">
              <w:rPr>
                <w:b/>
                <w:color w:val="FFFFFF" w:themeColor="background1"/>
                <w:sz w:val="40"/>
              </w:rPr>
              <w:t xml:space="preserve"> Kasım Ara Tatil</w:t>
            </w:r>
          </w:p>
        </w:tc>
      </w:tr>
      <w:tr w:rsidR="0023465D" w:rsidTr="00CA45E4">
        <w:trPr>
          <w:cantSplit/>
          <w:trHeight w:val="1534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A07397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17-21</w:t>
            </w:r>
            <w:r w:rsidR="0023465D">
              <w:rPr>
                <w:b/>
              </w:rPr>
              <w:t xml:space="preserve"> Kasım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CA45E4" w:rsidRDefault="00CA45E4" w:rsidP="00CA45E4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1.2.2. </w:t>
            </w:r>
            <w:r>
              <w:rPr>
                <w:sz w:val="20"/>
                <w:szCs w:val="20"/>
              </w:rPr>
              <w:t xml:space="preserve">Açıları günlük hayat ile ilişkilendirir. </w:t>
            </w:r>
          </w:p>
          <w:p w:rsidR="0023465D" w:rsidRPr="00246299" w:rsidRDefault="00CA45E4" w:rsidP="00CA45E4">
            <w:pPr>
              <w:rPr>
                <w:sz w:val="18"/>
              </w:rPr>
            </w:pPr>
            <w:r>
              <w:rPr>
                <w:i/>
                <w:iCs/>
                <w:sz w:val="20"/>
                <w:szCs w:val="20"/>
              </w:rPr>
              <w:t>Gerçek hayat durumları ile açılar arasındaki ilişkiler inceletilir. Örneğin akrep ve yelkovanın zamanı belirlemesi gibi durumlara yönelik vurgular yapılır.</w:t>
            </w:r>
          </w:p>
        </w:tc>
        <w:tc>
          <w:tcPr>
            <w:tcW w:w="2268" w:type="dxa"/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954D0" w:rsidRDefault="0023465D" w:rsidP="00235165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23465D" w:rsidRPr="002222C2" w:rsidRDefault="0023465D" w:rsidP="00235165">
            <w:pPr>
              <w:jc w:val="center"/>
              <w:rPr>
                <w:b/>
              </w:rPr>
            </w:pPr>
          </w:p>
        </w:tc>
      </w:tr>
      <w:tr w:rsidR="00377069" w:rsidTr="008B6B93">
        <w:trPr>
          <w:cantSplit/>
          <w:trHeight w:val="1953"/>
        </w:trPr>
        <w:tc>
          <w:tcPr>
            <w:tcW w:w="566" w:type="dxa"/>
            <w:vMerge/>
          </w:tcPr>
          <w:p w:rsidR="00377069" w:rsidRDefault="00377069" w:rsidP="00377069"/>
        </w:tc>
        <w:tc>
          <w:tcPr>
            <w:tcW w:w="517" w:type="dxa"/>
            <w:textDirection w:val="btLr"/>
            <w:vAlign w:val="center"/>
          </w:tcPr>
          <w:p w:rsidR="00377069" w:rsidRPr="005A031A" w:rsidRDefault="00377069" w:rsidP="003770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24-28 Kasım</w:t>
            </w:r>
          </w:p>
        </w:tc>
        <w:tc>
          <w:tcPr>
            <w:tcW w:w="517" w:type="dxa"/>
            <w:textDirection w:val="btLr"/>
            <w:vAlign w:val="center"/>
          </w:tcPr>
          <w:p w:rsidR="00377069" w:rsidRPr="009663BC" w:rsidRDefault="00377069" w:rsidP="0037706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32" w:type="dxa"/>
            <w:vAlign w:val="center"/>
          </w:tcPr>
          <w:p w:rsidR="00377069" w:rsidRDefault="00377069" w:rsidP="00377069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1.2.3. </w:t>
            </w:r>
            <w:r>
              <w:rPr>
                <w:sz w:val="20"/>
                <w:szCs w:val="20"/>
              </w:rPr>
              <w:t xml:space="preserve">Sağlıkta ve sporda ölçme birimlerinin kullanım alanlarını araştırır. </w:t>
            </w:r>
          </w:p>
          <w:p w:rsidR="00377069" w:rsidRPr="00CA45E4" w:rsidRDefault="00377069" w:rsidP="00377069">
            <w:pPr>
              <w:pStyle w:val="Default"/>
              <w:rPr>
                <w:sz w:val="18"/>
                <w:szCs w:val="18"/>
              </w:rPr>
            </w:pPr>
            <w:r w:rsidRPr="00CA45E4">
              <w:rPr>
                <w:i/>
                <w:iCs/>
                <w:sz w:val="18"/>
                <w:szCs w:val="18"/>
              </w:rPr>
              <w:t xml:space="preserve">a) Uzunluk ölçülerinin kullanıldığı spor dallarını (koşu, yüzme, uzun atlama, okçuluk vb.) tanıtmaya yönelik sunum yapması istenir. </w:t>
            </w:r>
          </w:p>
          <w:p w:rsidR="00377069" w:rsidRPr="00CA45E4" w:rsidRDefault="00377069" w:rsidP="00377069">
            <w:pPr>
              <w:pStyle w:val="Default"/>
              <w:rPr>
                <w:sz w:val="18"/>
                <w:szCs w:val="18"/>
              </w:rPr>
            </w:pPr>
            <w:r w:rsidRPr="00CA45E4">
              <w:rPr>
                <w:i/>
                <w:iCs/>
                <w:sz w:val="18"/>
                <w:szCs w:val="18"/>
              </w:rPr>
              <w:t xml:space="preserve">b) Zaman ölçüsünün kullanıldığı spor dallarına örnekler vermesi istenir. </w:t>
            </w:r>
          </w:p>
          <w:p w:rsidR="00377069" w:rsidRPr="00CA45E4" w:rsidRDefault="00377069" w:rsidP="00377069">
            <w:pPr>
              <w:pStyle w:val="Default"/>
              <w:rPr>
                <w:sz w:val="20"/>
                <w:szCs w:val="20"/>
              </w:rPr>
            </w:pPr>
            <w:r w:rsidRPr="00CA45E4">
              <w:rPr>
                <w:i/>
                <w:iCs/>
                <w:sz w:val="18"/>
                <w:szCs w:val="18"/>
              </w:rPr>
              <w:t xml:space="preserve">c) Halter, gülle atma, disk atma, güreş gibi spor dallarında kütle ölçülerinin kullanıldığı vurgulanır. ç) Sağlıklı bir yaşam için sporun yanı sıra beslenme alanında da kullanılan ölçme birimlerinden (kg, cm, cal, </w:t>
            </w:r>
            <w:proofErr w:type="spellStart"/>
            <w:r w:rsidRPr="00CA45E4">
              <w:rPr>
                <w:i/>
                <w:iCs/>
                <w:sz w:val="18"/>
                <w:szCs w:val="18"/>
              </w:rPr>
              <w:t>mL</w:t>
            </w:r>
            <w:proofErr w:type="spellEnd"/>
            <w:r w:rsidRPr="00CA45E4">
              <w:rPr>
                <w:i/>
                <w:iCs/>
                <w:sz w:val="18"/>
                <w:szCs w:val="18"/>
              </w:rPr>
              <w:t xml:space="preserve"> vb.) bahsedilir.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77069" w:rsidRPr="00B954D0" w:rsidRDefault="00377069" w:rsidP="00377069">
            <w:pPr>
              <w:jc w:val="center"/>
              <w:rPr>
                <w:sz w:val="18"/>
                <w:szCs w:val="19"/>
              </w:rPr>
            </w:pPr>
            <w:r w:rsidRPr="00B954D0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377069" w:rsidRPr="00B954D0" w:rsidRDefault="00377069" w:rsidP="00377069">
            <w:pPr>
              <w:jc w:val="center"/>
              <w:rPr>
                <w:sz w:val="18"/>
                <w:szCs w:val="20"/>
              </w:rPr>
            </w:pPr>
            <w:r w:rsidRPr="00B954D0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  <w:vAlign w:val="center"/>
          </w:tcPr>
          <w:p w:rsidR="00377069" w:rsidRDefault="00377069" w:rsidP="00377069">
            <w:pPr>
              <w:jc w:val="center"/>
              <w:rPr>
                <w:b/>
                <w:color w:val="833C0B" w:themeColor="accent2" w:themeShade="80"/>
                <w:sz w:val="24"/>
              </w:rPr>
            </w:pPr>
            <w:r>
              <w:rPr>
                <w:b/>
                <w:color w:val="833C0B" w:themeColor="accent2" w:themeShade="80"/>
                <w:sz w:val="24"/>
              </w:rPr>
              <w:t xml:space="preserve">24 Kasım </w:t>
            </w:r>
          </w:p>
          <w:p w:rsidR="00377069" w:rsidRPr="002222C2" w:rsidRDefault="00377069" w:rsidP="00377069">
            <w:pPr>
              <w:jc w:val="center"/>
              <w:rPr>
                <w:b/>
              </w:rPr>
            </w:pPr>
            <w:r>
              <w:rPr>
                <w:b/>
                <w:color w:val="833C0B" w:themeColor="accent2" w:themeShade="80"/>
                <w:sz w:val="24"/>
              </w:rPr>
              <w:t>Öğretmenler Günü</w:t>
            </w:r>
          </w:p>
        </w:tc>
      </w:tr>
    </w:tbl>
    <w:p w:rsidR="0037407A" w:rsidRDefault="0037407A" w:rsidP="009663BC"/>
    <w:tbl>
      <w:tblPr>
        <w:tblStyle w:val="TabloKlavuzu"/>
        <w:tblpPr w:leftFromText="141" w:rightFromText="141" w:vertAnchor="page" w:horzAnchor="margin" w:tblpY="801"/>
        <w:tblW w:w="152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126"/>
        <w:gridCol w:w="1985"/>
        <w:gridCol w:w="2354"/>
      </w:tblGrid>
      <w:tr w:rsidR="0023465D" w:rsidTr="00872D89">
        <w:trPr>
          <w:cantSplit/>
          <w:trHeight w:val="821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5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35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702721">
        <w:trPr>
          <w:cantSplit/>
          <w:trHeight w:val="1963"/>
        </w:trPr>
        <w:tc>
          <w:tcPr>
            <w:tcW w:w="566" w:type="dxa"/>
            <w:vMerge w:val="restart"/>
            <w:textDirection w:val="btLr"/>
            <w:vAlign w:val="center"/>
          </w:tcPr>
          <w:p w:rsidR="0023465D" w:rsidRPr="005A031A" w:rsidRDefault="0023465D" w:rsidP="00235165">
            <w:pPr>
              <w:ind w:left="113" w:right="113"/>
              <w:jc w:val="center"/>
              <w:rPr>
                <w:b/>
                <w:color w:val="660066"/>
              </w:rPr>
            </w:pPr>
            <w:r w:rsidRPr="003C1826">
              <w:rPr>
                <w:b/>
                <w:color w:val="660066"/>
                <w:sz w:val="28"/>
              </w:rPr>
              <w:t>ARALIK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5A031A" w:rsidRDefault="00A07397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</w:t>
            </w:r>
            <w:r w:rsidR="0023465D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55620B" w:rsidRDefault="0055620B" w:rsidP="0055620B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1.2.4. </w:t>
            </w:r>
            <w:r>
              <w:rPr>
                <w:sz w:val="20"/>
                <w:szCs w:val="20"/>
              </w:rPr>
              <w:t xml:space="preserve">Sağlıkta ve spor dallarında kullanılan ölçme birimlerinin dönüşümünü yapar. </w:t>
            </w:r>
          </w:p>
          <w:p w:rsidR="0023465D" w:rsidRPr="00246299" w:rsidRDefault="0055620B" w:rsidP="0055620B">
            <w:pPr>
              <w:rPr>
                <w:sz w:val="18"/>
              </w:rPr>
            </w:pPr>
            <w:r>
              <w:rPr>
                <w:i/>
                <w:iCs/>
                <w:sz w:val="20"/>
                <w:szCs w:val="20"/>
              </w:rPr>
              <w:t>Uzunluk, kütle, zaman vb. ölçülerin kendi aralarında birim dönüşümünün sağlanmasına yönelik çalışmalara yer verilir. Örneğin koşu türlerinin mesafeleri m ve km birimleriyle açıklanır.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  <w:tr w:rsidR="00DA5E63" w:rsidTr="00702721">
        <w:trPr>
          <w:cantSplit/>
          <w:trHeight w:val="2077"/>
        </w:trPr>
        <w:tc>
          <w:tcPr>
            <w:tcW w:w="566" w:type="dxa"/>
            <w:vMerge/>
          </w:tcPr>
          <w:p w:rsidR="00DA5E63" w:rsidRDefault="00DA5E63" w:rsidP="00235165"/>
        </w:tc>
        <w:tc>
          <w:tcPr>
            <w:tcW w:w="517" w:type="dxa"/>
            <w:textDirection w:val="btLr"/>
            <w:vAlign w:val="center"/>
          </w:tcPr>
          <w:p w:rsidR="00DA5E63" w:rsidRPr="005A031A" w:rsidRDefault="00A07397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</w:t>
            </w:r>
            <w:r w:rsidR="00DA5E63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DA5E63" w:rsidRPr="009663BC" w:rsidRDefault="00DA5E63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 w:val="restart"/>
            <w:vAlign w:val="center"/>
          </w:tcPr>
          <w:p w:rsidR="00DA5E63" w:rsidRDefault="00DA5E63" w:rsidP="00DA5E63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1.2.5. </w:t>
            </w:r>
            <w:r>
              <w:rPr>
                <w:sz w:val="20"/>
                <w:szCs w:val="20"/>
              </w:rPr>
              <w:t xml:space="preserve">Sağlıklı yaşama uygun hazırladığı bir araştırma planını uygular. </w:t>
            </w:r>
          </w:p>
          <w:p w:rsidR="00DA5E63" w:rsidRDefault="00DA5E63" w:rsidP="00DA5E6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Araştırma planı çerçevesinde araştırma soruları oluşturma, uygun örneklem seçme ve veri toplama yollarını belirlemeye yönelik uygulamalara yer verilir. </w:t>
            </w:r>
          </w:p>
          <w:p w:rsidR="00DA5E63" w:rsidRDefault="00DA5E63" w:rsidP="00DA5E6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Araştırma soruları oluşturulurken çevre bilinci, sağlıklı yaşam, israftan kaçınma vb. konulara yer verilir. </w:t>
            </w:r>
          </w:p>
          <w:p w:rsidR="00DA5E63" w:rsidRDefault="00DA5E63" w:rsidP="00DA5E63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Sağlıklı yaşamla ilgili araştırma sorusu olabilecek durumların yanı sıra araştırma sorusu olmayacak durumlara da örnekler verilir. </w:t>
            </w:r>
          </w:p>
          <w:p w:rsidR="00DA5E63" w:rsidRPr="00F53E9F" w:rsidRDefault="00DA5E63" w:rsidP="00F53E9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ç) Araştırma sonuçlarını çetele tablosu veya uygun grafik ile göstermesi sağlanır. </w:t>
            </w:r>
          </w:p>
        </w:tc>
        <w:tc>
          <w:tcPr>
            <w:tcW w:w="2126" w:type="dxa"/>
            <w:vAlign w:val="center"/>
          </w:tcPr>
          <w:p w:rsidR="00DA5E63" w:rsidRPr="00BF0C3D" w:rsidRDefault="00DA5E63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DA5E63" w:rsidRPr="00BF0C3D" w:rsidRDefault="00DA5E63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DA5E63" w:rsidRDefault="00DA5E63" w:rsidP="00235165"/>
        </w:tc>
      </w:tr>
      <w:tr w:rsidR="00DA5E63" w:rsidTr="00702721">
        <w:trPr>
          <w:cantSplit/>
          <w:trHeight w:val="2120"/>
        </w:trPr>
        <w:tc>
          <w:tcPr>
            <w:tcW w:w="566" w:type="dxa"/>
            <w:vMerge/>
          </w:tcPr>
          <w:p w:rsidR="00DA5E63" w:rsidRDefault="00DA5E63" w:rsidP="00235165"/>
        </w:tc>
        <w:tc>
          <w:tcPr>
            <w:tcW w:w="517" w:type="dxa"/>
            <w:textDirection w:val="btLr"/>
            <w:vAlign w:val="center"/>
          </w:tcPr>
          <w:p w:rsidR="00DA5E63" w:rsidRPr="005A031A" w:rsidRDefault="00A07397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</w:t>
            </w:r>
            <w:r w:rsidR="00DA5E63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DA5E63" w:rsidRPr="009663BC" w:rsidRDefault="00DA5E63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/>
            <w:vAlign w:val="center"/>
          </w:tcPr>
          <w:p w:rsidR="00DA5E63" w:rsidRPr="00246299" w:rsidRDefault="00DA5E63" w:rsidP="00235165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DA5E63" w:rsidRPr="00BF0C3D" w:rsidRDefault="00DA5E63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DA5E63" w:rsidRPr="00BF0C3D" w:rsidRDefault="00DA5E63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DA5E63" w:rsidRDefault="00DA5E63" w:rsidP="00235165"/>
        </w:tc>
      </w:tr>
      <w:tr w:rsidR="0023465D" w:rsidTr="00702721">
        <w:trPr>
          <w:cantSplit/>
          <w:trHeight w:val="2223"/>
        </w:trPr>
        <w:tc>
          <w:tcPr>
            <w:tcW w:w="566" w:type="dxa"/>
            <w:vMerge/>
          </w:tcPr>
          <w:p w:rsidR="0023465D" w:rsidRDefault="0023465D" w:rsidP="00235165"/>
        </w:tc>
        <w:tc>
          <w:tcPr>
            <w:tcW w:w="517" w:type="dxa"/>
            <w:textDirection w:val="btLr"/>
            <w:vAlign w:val="center"/>
          </w:tcPr>
          <w:p w:rsidR="0023465D" w:rsidRPr="005A031A" w:rsidRDefault="00A07397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22-26</w:t>
            </w:r>
            <w:r w:rsidR="0023465D">
              <w:rPr>
                <w:b/>
              </w:rPr>
              <w:t xml:space="preserve"> Aralık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F53E9F" w:rsidRDefault="00F53E9F" w:rsidP="00F53E9F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1.2.6. </w:t>
            </w:r>
            <w:r>
              <w:rPr>
                <w:sz w:val="20"/>
                <w:szCs w:val="20"/>
              </w:rPr>
              <w:t xml:space="preserve">Sağlıklı yaşama ve spora ait araştırma sonuçlarını yorumlar. </w:t>
            </w:r>
          </w:p>
          <w:p w:rsidR="00F53E9F" w:rsidRDefault="00F53E9F" w:rsidP="00F53E9F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Araştırma sonuçlarının sınıf sınırlılıkları içinde kalarak yorumlanması sağlanır. </w:t>
            </w:r>
          </w:p>
          <w:p w:rsidR="0023465D" w:rsidRPr="000D2359" w:rsidRDefault="00F53E9F" w:rsidP="000D2359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Sağlıklı yaşamın beslenme ve spor ile ilişkisine dikkat çeken araştırma sonuçlarına yer verilir. 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5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354" w:type="dxa"/>
          </w:tcPr>
          <w:p w:rsidR="0023465D" w:rsidRDefault="0023465D" w:rsidP="00235165"/>
        </w:tc>
      </w:tr>
    </w:tbl>
    <w:p w:rsidR="00A21401" w:rsidRDefault="00A21401" w:rsidP="009663BC"/>
    <w:p w:rsidR="00A21401" w:rsidRDefault="00A21401" w:rsidP="009663BC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316"/>
        <w:gridCol w:w="2126"/>
        <w:gridCol w:w="1984"/>
        <w:gridCol w:w="2213"/>
      </w:tblGrid>
      <w:tr w:rsidR="0023465D" w:rsidTr="00872D89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3465D" w:rsidRPr="00C523AD" w:rsidRDefault="0023465D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16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3465D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213" w:type="dxa"/>
            <w:shd w:val="clear" w:color="auto" w:fill="FFE599" w:themeFill="accent4" w:themeFillTint="66"/>
            <w:vAlign w:val="center"/>
          </w:tcPr>
          <w:p w:rsidR="0023465D" w:rsidRPr="005A031A" w:rsidRDefault="0023465D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3465D" w:rsidTr="003872CF">
        <w:trPr>
          <w:cantSplit/>
          <w:trHeight w:val="2245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23465D" w:rsidRPr="005A031A" w:rsidRDefault="0023465D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OCAK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5A031A" w:rsidRDefault="00A07397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7A2B51">
              <w:rPr>
                <w:b/>
              </w:rPr>
              <w:t xml:space="preserve"> Aralık </w:t>
            </w:r>
            <w:r w:rsidR="0023465D">
              <w:rPr>
                <w:b/>
              </w:rPr>
              <w:t>-</w:t>
            </w:r>
            <w:r>
              <w:rPr>
                <w:b/>
              </w:rPr>
              <w:t xml:space="preserve"> 2</w:t>
            </w:r>
            <w:r w:rsidR="0023465D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:rsidR="0023465D" w:rsidRPr="009663BC" w:rsidRDefault="0023465D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Align w:val="center"/>
          </w:tcPr>
          <w:p w:rsidR="00725FF1" w:rsidRDefault="00725FF1" w:rsidP="00725FF1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1.2.7. </w:t>
            </w:r>
            <w:r>
              <w:rPr>
                <w:sz w:val="20"/>
                <w:szCs w:val="20"/>
              </w:rPr>
              <w:t xml:space="preserve">Günlük hayatta oranın farklı kullanım alanlarını inceler. </w:t>
            </w:r>
          </w:p>
          <w:p w:rsidR="00725FF1" w:rsidRDefault="00725FF1" w:rsidP="00725FF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Sağlıklı ve düzenli bir yaşamda oran hesabının kullanıldığı yerlere örnekler vermesi istenir. </w:t>
            </w:r>
          </w:p>
          <w:p w:rsidR="00725FF1" w:rsidRDefault="00725FF1" w:rsidP="00725FF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Sağlıklı hayat için beslenme, spor gibi alanlara yönelik oran hesaplamalarının yapıldığı uygulamalara (kalori miktarı, egzersiz vb.) yer verilir. </w:t>
            </w:r>
          </w:p>
          <w:p w:rsidR="00725FF1" w:rsidRDefault="00725FF1" w:rsidP="00725FF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Öğrencinin yaptığı aktivitelere ayırdığı sürelerin oranını hesaplayarak günlük veya haftalık bir plan oluşturması sağlanır. </w:t>
            </w:r>
          </w:p>
          <w:p w:rsidR="0023465D" w:rsidRPr="00725FF1" w:rsidRDefault="00725FF1" w:rsidP="00725FF1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ç) Zaman yönetiminin önemine vurgu yapılır. </w:t>
            </w:r>
          </w:p>
        </w:tc>
        <w:tc>
          <w:tcPr>
            <w:tcW w:w="2126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23465D" w:rsidRPr="00BF0C3D" w:rsidRDefault="0023465D" w:rsidP="00235165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vAlign w:val="center"/>
          </w:tcPr>
          <w:p w:rsidR="0023465D" w:rsidRDefault="0023465D" w:rsidP="004436F2">
            <w:pPr>
              <w:jc w:val="center"/>
              <w:rPr>
                <w:b/>
                <w:color w:val="FF0000"/>
                <w:sz w:val="32"/>
              </w:rPr>
            </w:pPr>
            <w:r w:rsidRPr="00823788">
              <w:rPr>
                <w:b/>
                <w:color w:val="FF0000"/>
                <w:sz w:val="32"/>
              </w:rPr>
              <w:t>I. Dönem</w:t>
            </w:r>
          </w:p>
          <w:p w:rsidR="0023465D" w:rsidRDefault="0023465D" w:rsidP="004436F2">
            <w:pPr>
              <w:jc w:val="center"/>
            </w:pPr>
            <w:r w:rsidRPr="00823788">
              <w:rPr>
                <w:b/>
                <w:color w:val="FF0000"/>
                <w:sz w:val="32"/>
              </w:rPr>
              <w:t>I</w:t>
            </w:r>
            <w:r>
              <w:rPr>
                <w:b/>
                <w:color w:val="FF0000"/>
                <w:sz w:val="32"/>
              </w:rPr>
              <w:t>I</w:t>
            </w:r>
            <w:r w:rsidRPr="00823788">
              <w:rPr>
                <w:b/>
                <w:color w:val="FF0000"/>
                <w:sz w:val="32"/>
              </w:rPr>
              <w:t>. Yazılı</w:t>
            </w:r>
          </w:p>
        </w:tc>
      </w:tr>
      <w:tr w:rsidR="00725FF1" w:rsidTr="007C7662">
        <w:trPr>
          <w:cantSplit/>
          <w:trHeight w:val="664"/>
          <w:jc w:val="center"/>
        </w:trPr>
        <w:tc>
          <w:tcPr>
            <w:tcW w:w="566" w:type="dxa"/>
            <w:vMerge/>
          </w:tcPr>
          <w:p w:rsidR="00725FF1" w:rsidRDefault="00725FF1" w:rsidP="00725FF1"/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725FF1" w:rsidRPr="003A6558" w:rsidRDefault="00725FF1" w:rsidP="00725F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CF553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TEMA</w:t>
            </w:r>
            <w:r w:rsidRPr="00CF553D">
              <w:rPr>
                <w:b/>
                <w:sz w:val="28"/>
                <w:szCs w:val="28"/>
              </w:rPr>
              <w:t xml:space="preserve">: </w:t>
            </w:r>
            <w:r w:rsidRPr="00725FF1">
              <w:rPr>
                <w:b/>
                <w:sz w:val="28"/>
                <w:szCs w:val="28"/>
              </w:rPr>
              <w:t>SANATTA MATEMATİK</w:t>
            </w:r>
          </w:p>
        </w:tc>
      </w:tr>
      <w:tr w:rsidR="00A126D5" w:rsidTr="007C7662">
        <w:trPr>
          <w:cantSplit/>
          <w:trHeight w:val="2103"/>
          <w:jc w:val="center"/>
        </w:trPr>
        <w:tc>
          <w:tcPr>
            <w:tcW w:w="566" w:type="dxa"/>
            <w:vMerge/>
          </w:tcPr>
          <w:p w:rsidR="00A126D5" w:rsidRDefault="00A126D5" w:rsidP="00725FF1"/>
        </w:tc>
        <w:tc>
          <w:tcPr>
            <w:tcW w:w="517" w:type="dxa"/>
            <w:textDirection w:val="btLr"/>
            <w:vAlign w:val="center"/>
          </w:tcPr>
          <w:p w:rsidR="00A126D5" w:rsidRPr="005A031A" w:rsidRDefault="00A07397" w:rsidP="00725FF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5-9</w:t>
            </w:r>
            <w:r w:rsidR="00A126D5">
              <w:rPr>
                <w:b/>
              </w:rPr>
              <w:t xml:space="preserve"> Ocak</w:t>
            </w:r>
          </w:p>
        </w:tc>
        <w:tc>
          <w:tcPr>
            <w:tcW w:w="517" w:type="dxa"/>
            <w:textDirection w:val="btLr"/>
            <w:vAlign w:val="center"/>
          </w:tcPr>
          <w:p w:rsidR="00A126D5" w:rsidRPr="009663BC" w:rsidRDefault="00A126D5" w:rsidP="00725FF1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Merge w:val="restart"/>
            <w:vAlign w:val="center"/>
          </w:tcPr>
          <w:p w:rsidR="00A126D5" w:rsidRDefault="00A126D5" w:rsidP="00A126D5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1.3.1. </w:t>
            </w:r>
            <w:r>
              <w:rPr>
                <w:sz w:val="20"/>
                <w:szCs w:val="20"/>
              </w:rPr>
              <w:t xml:space="preserve">Sanatta simetriyi örneklerle açıklar. </w:t>
            </w:r>
          </w:p>
          <w:p w:rsidR="00A126D5" w:rsidRDefault="00A126D5" w:rsidP="00A126D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Kilim, çini, ebru gibi sanat eserlerindeki simetri örnekleri gösterilir. </w:t>
            </w:r>
          </w:p>
          <w:p w:rsidR="00A126D5" w:rsidRDefault="00A126D5" w:rsidP="00A126D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Mimari eserlerdeki simetri örnekleri sunularak incelenir. </w:t>
            </w:r>
          </w:p>
          <w:p w:rsidR="00A126D5" w:rsidRDefault="00A126D5" w:rsidP="00A126D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Resimde </w:t>
            </w:r>
            <w:proofErr w:type="spellStart"/>
            <w:r>
              <w:rPr>
                <w:i/>
                <w:iCs/>
                <w:sz w:val="20"/>
                <w:szCs w:val="20"/>
              </w:rPr>
              <w:t>Escher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Leonardo da Vinci gibi sanatçıların simetriyle ürettikleri farklı eserler sunulur. </w:t>
            </w:r>
          </w:p>
          <w:p w:rsidR="00A126D5" w:rsidRDefault="00A126D5" w:rsidP="00A126D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ç) Müzikte benzer ögelerin sıklıkla tekrarlanmasının simetriye örnek olduğunu fark etmesi sağlanır. </w:t>
            </w:r>
          </w:p>
          <w:p w:rsidR="00A126D5" w:rsidRDefault="00A126D5" w:rsidP="00A126D5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d) Hologram oluşturmada simetriden faydalanıldığı vurgulanır. </w:t>
            </w:r>
          </w:p>
          <w:p w:rsidR="00A126D5" w:rsidRPr="00246299" w:rsidRDefault="00A126D5" w:rsidP="00725FF1">
            <w:pPr>
              <w:rPr>
                <w:sz w:val="18"/>
              </w:rPr>
            </w:pPr>
          </w:p>
        </w:tc>
        <w:tc>
          <w:tcPr>
            <w:tcW w:w="2126" w:type="dxa"/>
            <w:vAlign w:val="center"/>
          </w:tcPr>
          <w:p w:rsidR="00A126D5" w:rsidRPr="00BF0C3D" w:rsidRDefault="00A126D5" w:rsidP="00725FF1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A126D5" w:rsidRPr="00BF0C3D" w:rsidRDefault="00A126D5" w:rsidP="00725FF1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  <w:vAlign w:val="center"/>
          </w:tcPr>
          <w:p w:rsidR="00A126D5" w:rsidRPr="00823788" w:rsidRDefault="00A126D5" w:rsidP="00725FF1">
            <w:pPr>
              <w:jc w:val="center"/>
              <w:rPr>
                <w:b/>
              </w:rPr>
            </w:pPr>
          </w:p>
        </w:tc>
      </w:tr>
      <w:tr w:rsidR="00A126D5" w:rsidTr="007C7662">
        <w:trPr>
          <w:cantSplit/>
          <w:trHeight w:val="2104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A126D5" w:rsidRDefault="00A126D5" w:rsidP="00725FF1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A126D5" w:rsidRPr="005A031A" w:rsidRDefault="00A07397" w:rsidP="00725FF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12-16</w:t>
            </w:r>
            <w:r w:rsidR="00A126D5">
              <w:rPr>
                <w:b/>
              </w:rPr>
              <w:t xml:space="preserve"> Ocak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A126D5" w:rsidRPr="009663BC" w:rsidRDefault="00A126D5" w:rsidP="00725FF1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16" w:type="dxa"/>
            <w:vMerge/>
            <w:tcBorders>
              <w:bottom w:val="single" w:sz="12" w:space="0" w:color="auto"/>
            </w:tcBorders>
            <w:vAlign w:val="center"/>
          </w:tcPr>
          <w:p w:rsidR="00A126D5" w:rsidRPr="00246299" w:rsidRDefault="00A126D5" w:rsidP="00725FF1">
            <w:pPr>
              <w:rPr>
                <w:sz w:val="18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A126D5" w:rsidRPr="00BF0C3D" w:rsidRDefault="00A126D5" w:rsidP="00725FF1">
            <w:pPr>
              <w:jc w:val="center"/>
              <w:rPr>
                <w:sz w:val="18"/>
                <w:szCs w:val="19"/>
              </w:rPr>
            </w:pPr>
            <w:r w:rsidRPr="00BF0C3D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126D5" w:rsidRPr="00BF0C3D" w:rsidRDefault="00A126D5" w:rsidP="00725FF1">
            <w:pPr>
              <w:jc w:val="center"/>
              <w:rPr>
                <w:sz w:val="18"/>
                <w:szCs w:val="20"/>
              </w:rPr>
            </w:pPr>
            <w:r w:rsidRPr="00BF0C3D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213" w:type="dxa"/>
            <w:tcBorders>
              <w:bottom w:val="single" w:sz="12" w:space="0" w:color="auto"/>
            </w:tcBorders>
          </w:tcPr>
          <w:p w:rsidR="00A126D5" w:rsidRDefault="00A126D5" w:rsidP="00725FF1"/>
        </w:tc>
      </w:tr>
      <w:tr w:rsidR="00725FF1" w:rsidTr="006C11F1">
        <w:trPr>
          <w:cantSplit/>
          <w:trHeight w:val="1245"/>
          <w:jc w:val="center"/>
        </w:trPr>
        <w:tc>
          <w:tcPr>
            <w:tcW w:w="15239" w:type="dxa"/>
            <w:gridSpan w:val="7"/>
            <w:shd w:val="clear" w:color="auto" w:fill="00B050"/>
            <w:vAlign w:val="center"/>
          </w:tcPr>
          <w:p w:rsidR="00725FF1" w:rsidRPr="009C699F" w:rsidRDefault="00A07397" w:rsidP="00725FF1">
            <w:pPr>
              <w:jc w:val="center"/>
              <w:rPr>
                <w:b/>
                <w:color w:val="FFFF00"/>
                <w:sz w:val="52"/>
              </w:rPr>
            </w:pPr>
            <w:r>
              <w:rPr>
                <w:b/>
                <w:color w:val="FFFF00"/>
                <w:sz w:val="52"/>
              </w:rPr>
              <w:t>19-30 OCAK 2026</w:t>
            </w:r>
            <w:r w:rsidR="00725FF1" w:rsidRPr="009C699F">
              <w:rPr>
                <w:b/>
                <w:color w:val="FFFF00"/>
                <w:sz w:val="52"/>
              </w:rPr>
              <w:t xml:space="preserve"> YARIYIL TATİLİ</w:t>
            </w:r>
          </w:p>
        </w:tc>
      </w:tr>
    </w:tbl>
    <w:p w:rsidR="003147DE" w:rsidRDefault="003147DE" w:rsidP="009663BC"/>
    <w:tbl>
      <w:tblPr>
        <w:tblStyle w:val="TabloKlavuzu"/>
        <w:tblpPr w:leftFromText="141" w:rightFromText="141" w:vertAnchor="page" w:horzAnchor="margin" w:tblpY="941"/>
        <w:tblW w:w="151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126"/>
        <w:gridCol w:w="2126"/>
        <w:gridCol w:w="2137"/>
      </w:tblGrid>
      <w:tr w:rsidR="002D022C" w:rsidTr="00872D89">
        <w:trPr>
          <w:cantSplit/>
          <w:trHeight w:val="821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2D022C" w:rsidTr="005447DE">
        <w:trPr>
          <w:cantSplit/>
          <w:trHeight w:val="1666"/>
        </w:trPr>
        <w:tc>
          <w:tcPr>
            <w:tcW w:w="564" w:type="dxa"/>
            <w:vMerge w:val="restart"/>
            <w:textDirection w:val="btLr"/>
            <w:vAlign w:val="center"/>
          </w:tcPr>
          <w:p w:rsidR="002D022C" w:rsidRPr="005A031A" w:rsidRDefault="002D022C" w:rsidP="00235165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  <w:sz w:val="28"/>
              </w:rPr>
              <w:t>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5A031A" w:rsidRDefault="0096779E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</w:t>
            </w:r>
            <w:r w:rsidR="002D022C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2D022C" w:rsidRPr="00246299" w:rsidRDefault="005447DE" w:rsidP="00235165">
            <w:pPr>
              <w:rPr>
                <w:sz w:val="18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1.3.2. </w:t>
            </w:r>
            <w:r>
              <w:rPr>
                <w:sz w:val="20"/>
                <w:szCs w:val="20"/>
              </w:rPr>
              <w:t>Sanatta yer alan örüntü çeşitlerine örnekler verir.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2D022C" w:rsidRDefault="002D022C" w:rsidP="00235165"/>
        </w:tc>
      </w:tr>
      <w:tr w:rsidR="002D022C" w:rsidTr="00E22038">
        <w:trPr>
          <w:cantSplit/>
          <w:trHeight w:val="2100"/>
        </w:trPr>
        <w:tc>
          <w:tcPr>
            <w:tcW w:w="564" w:type="dxa"/>
            <w:vMerge/>
          </w:tcPr>
          <w:p w:rsidR="002D022C" w:rsidRDefault="002D022C" w:rsidP="00235165"/>
        </w:tc>
        <w:tc>
          <w:tcPr>
            <w:tcW w:w="515" w:type="dxa"/>
            <w:textDirection w:val="btLr"/>
            <w:vAlign w:val="center"/>
          </w:tcPr>
          <w:p w:rsidR="002D022C" w:rsidRPr="005A031A" w:rsidRDefault="0096779E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</w:t>
            </w:r>
            <w:r w:rsidR="002D022C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5447DE" w:rsidRDefault="005447DE" w:rsidP="005447DE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1.3.3. </w:t>
            </w:r>
            <w:r>
              <w:rPr>
                <w:sz w:val="20"/>
                <w:szCs w:val="20"/>
              </w:rPr>
              <w:t xml:space="preserve">Sanatta kesir ve oranın kullanım yerlerini açıklar. </w:t>
            </w:r>
          </w:p>
          <w:p w:rsidR="005447DE" w:rsidRDefault="005447DE" w:rsidP="005447D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Müzikte tam vuruş (1), yarım vuruş (1/2), çeyrek vuruş (1/4) kavramları üzerinde durulur. </w:t>
            </w:r>
          </w:p>
          <w:p w:rsidR="005447DE" w:rsidRDefault="005447DE" w:rsidP="005447D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Yapıların inşası sırasında kullanılan malzemelerin belli oranlarda karıştırıldığından bahsedilir. </w:t>
            </w:r>
          </w:p>
          <w:p w:rsidR="002D022C" w:rsidRPr="005447DE" w:rsidRDefault="005447DE" w:rsidP="005447D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Resimde ana renklerin belli oranlarda karışımıyla ara renklerin elde edildiği örneklerle gösterilir. 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2D022C" w:rsidRDefault="002D022C" w:rsidP="00235165"/>
        </w:tc>
      </w:tr>
      <w:tr w:rsidR="002D022C" w:rsidTr="005447DE">
        <w:trPr>
          <w:cantSplit/>
          <w:trHeight w:val="2089"/>
        </w:trPr>
        <w:tc>
          <w:tcPr>
            <w:tcW w:w="564" w:type="dxa"/>
            <w:vMerge/>
          </w:tcPr>
          <w:p w:rsidR="002D022C" w:rsidRDefault="002D022C" w:rsidP="00235165"/>
        </w:tc>
        <w:tc>
          <w:tcPr>
            <w:tcW w:w="515" w:type="dxa"/>
            <w:textDirection w:val="btLr"/>
            <w:vAlign w:val="center"/>
          </w:tcPr>
          <w:p w:rsidR="002D022C" w:rsidRPr="005A031A" w:rsidRDefault="0096779E" w:rsidP="00235165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16-20</w:t>
            </w:r>
            <w:r w:rsidR="002D022C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235165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5447DE" w:rsidRDefault="005447DE" w:rsidP="005447DE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1.3.4. </w:t>
            </w:r>
            <w:r>
              <w:rPr>
                <w:sz w:val="20"/>
                <w:szCs w:val="20"/>
              </w:rPr>
              <w:t xml:space="preserve">Sanatta geometrik şekil ve cisimlerin kullanım alanlarını bilir. </w:t>
            </w:r>
          </w:p>
          <w:p w:rsidR="005447DE" w:rsidRDefault="005447DE" w:rsidP="005447D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 xml:space="preserve">a) </w:t>
            </w:r>
            <w:r>
              <w:rPr>
                <w:i/>
                <w:iCs/>
                <w:sz w:val="20"/>
                <w:szCs w:val="20"/>
              </w:rPr>
              <w:t xml:space="preserve">Mimari yapıların geometrik şekillerinden bahsedilir. </w:t>
            </w:r>
          </w:p>
          <w:p w:rsidR="005447DE" w:rsidRDefault="005447DE" w:rsidP="005447D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 xml:space="preserve">b) </w:t>
            </w:r>
            <w:r>
              <w:rPr>
                <w:i/>
                <w:iCs/>
                <w:sz w:val="20"/>
                <w:szCs w:val="20"/>
              </w:rPr>
              <w:t xml:space="preserve">Resim, seramik gibi sanatlarda kullanılan geometrik şekil ve cisimlere örnekler vermesi istenir. </w:t>
            </w:r>
          </w:p>
          <w:p w:rsidR="002D022C" w:rsidRPr="005447DE" w:rsidRDefault="005447DE" w:rsidP="005447D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2"/>
                <w:szCs w:val="22"/>
              </w:rPr>
              <w:t xml:space="preserve">c) </w:t>
            </w:r>
            <w:r>
              <w:rPr>
                <w:i/>
                <w:iCs/>
                <w:sz w:val="20"/>
                <w:szCs w:val="20"/>
              </w:rPr>
              <w:t xml:space="preserve">Bilgi ve iletişim teknolojileri kullanılır. 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235165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2D022C" w:rsidRDefault="002D022C" w:rsidP="00235165"/>
        </w:tc>
      </w:tr>
      <w:tr w:rsidR="002D022C" w:rsidTr="005447DE">
        <w:trPr>
          <w:cantSplit/>
          <w:trHeight w:val="1961"/>
        </w:trPr>
        <w:tc>
          <w:tcPr>
            <w:tcW w:w="564" w:type="dxa"/>
            <w:vMerge/>
          </w:tcPr>
          <w:p w:rsidR="002D022C" w:rsidRDefault="002D022C" w:rsidP="00BA0F19"/>
        </w:tc>
        <w:tc>
          <w:tcPr>
            <w:tcW w:w="515" w:type="dxa"/>
            <w:textDirection w:val="btLr"/>
            <w:vAlign w:val="center"/>
          </w:tcPr>
          <w:p w:rsidR="002D022C" w:rsidRDefault="0096779E" w:rsidP="00BA0F1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</w:t>
            </w:r>
            <w:r w:rsidR="009C699F">
              <w:rPr>
                <w:b/>
              </w:rPr>
              <w:t xml:space="preserve"> Şubat</w:t>
            </w:r>
          </w:p>
        </w:tc>
        <w:tc>
          <w:tcPr>
            <w:tcW w:w="515" w:type="dxa"/>
            <w:textDirection w:val="btLr"/>
            <w:vAlign w:val="center"/>
          </w:tcPr>
          <w:p w:rsidR="002D022C" w:rsidRPr="009663BC" w:rsidRDefault="002D022C" w:rsidP="00BA0F1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5447DE" w:rsidRDefault="005447DE" w:rsidP="005447DE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1.3.5. </w:t>
            </w:r>
            <w:r>
              <w:rPr>
                <w:sz w:val="20"/>
                <w:szCs w:val="20"/>
              </w:rPr>
              <w:t xml:space="preserve">Geometrik şekilleri kullanarak farklı tasarımlar yapar. </w:t>
            </w:r>
          </w:p>
          <w:p w:rsidR="005447DE" w:rsidRDefault="005447DE" w:rsidP="005447D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Geleneksel Türk halı ve kilim motiflerindeki geometrik şekilleri fark etmesi sağlanır. </w:t>
            </w:r>
          </w:p>
          <w:p w:rsidR="005447DE" w:rsidRDefault="005447DE" w:rsidP="005447D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Bu motiflerin kültürümüzdeki anlamları anlatılır. </w:t>
            </w:r>
          </w:p>
          <w:p w:rsidR="002D022C" w:rsidRPr="005447DE" w:rsidRDefault="005447DE" w:rsidP="005447DE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Bildiği geometrik şekillerden faydalanarak istediği bir alanda (resim, heykel, dokuma, dijital sanatlar vb.) kendi tasarımını oluşturması istenir. 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BA0F19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26" w:type="dxa"/>
            <w:vAlign w:val="center"/>
          </w:tcPr>
          <w:p w:rsidR="002D022C" w:rsidRPr="00DD2A4C" w:rsidRDefault="002D022C" w:rsidP="00BA0F19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</w:tcPr>
          <w:p w:rsidR="002D022C" w:rsidRDefault="002D022C" w:rsidP="00BA0F19"/>
        </w:tc>
      </w:tr>
    </w:tbl>
    <w:p w:rsidR="003147DE" w:rsidRDefault="003147DE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180"/>
        <w:gridCol w:w="2268"/>
        <w:gridCol w:w="1984"/>
        <w:gridCol w:w="2137"/>
      </w:tblGrid>
      <w:tr w:rsidR="002D022C" w:rsidTr="009C699F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9C699F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9C699F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9C699F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80" w:type="dxa"/>
            <w:shd w:val="clear" w:color="auto" w:fill="FFE599" w:themeFill="accent4" w:themeFillTint="66"/>
            <w:vAlign w:val="center"/>
          </w:tcPr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9C699F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4034D5" w:rsidTr="004034D5">
        <w:trPr>
          <w:cantSplit/>
          <w:trHeight w:val="816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4034D5" w:rsidRPr="003C1826" w:rsidRDefault="004034D5" w:rsidP="00C4222A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 w:rsidRPr="003C1826">
              <w:rPr>
                <w:b/>
                <w:color w:val="660066"/>
                <w:sz w:val="28"/>
              </w:rPr>
              <w:t>MART</w:t>
            </w:r>
          </w:p>
        </w:tc>
        <w:tc>
          <w:tcPr>
            <w:tcW w:w="14599" w:type="dxa"/>
            <w:gridSpan w:val="6"/>
            <w:shd w:val="clear" w:color="auto" w:fill="CCCCFF"/>
            <w:vAlign w:val="center"/>
          </w:tcPr>
          <w:p w:rsidR="004034D5" w:rsidRPr="003A6558" w:rsidRDefault="004034D5" w:rsidP="004034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CF553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TEMA</w:t>
            </w:r>
            <w:r w:rsidRPr="00CF553D">
              <w:rPr>
                <w:b/>
                <w:sz w:val="28"/>
                <w:szCs w:val="28"/>
              </w:rPr>
              <w:t xml:space="preserve">: </w:t>
            </w:r>
            <w:r w:rsidRPr="004034D5">
              <w:rPr>
                <w:b/>
                <w:sz w:val="28"/>
                <w:szCs w:val="28"/>
              </w:rPr>
              <w:t>DOĞADA MATEMATİK</w:t>
            </w:r>
          </w:p>
        </w:tc>
      </w:tr>
      <w:tr w:rsidR="00465F92" w:rsidTr="005D3F2F">
        <w:trPr>
          <w:cantSplit/>
          <w:trHeight w:val="1961"/>
          <w:jc w:val="center"/>
        </w:trPr>
        <w:tc>
          <w:tcPr>
            <w:tcW w:w="564" w:type="dxa"/>
            <w:vMerge/>
            <w:textDirection w:val="btLr"/>
            <w:vAlign w:val="center"/>
          </w:tcPr>
          <w:p w:rsidR="00465F92" w:rsidRPr="003C1826" w:rsidRDefault="00465F92" w:rsidP="00465F92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</w:p>
        </w:tc>
        <w:tc>
          <w:tcPr>
            <w:tcW w:w="515" w:type="dxa"/>
            <w:textDirection w:val="btLr"/>
            <w:vAlign w:val="center"/>
          </w:tcPr>
          <w:p w:rsidR="00465F92" w:rsidRPr="005A031A" w:rsidRDefault="00465F92" w:rsidP="00465F9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2-6 Mart</w:t>
            </w:r>
          </w:p>
        </w:tc>
        <w:tc>
          <w:tcPr>
            <w:tcW w:w="515" w:type="dxa"/>
            <w:textDirection w:val="btLr"/>
            <w:vAlign w:val="center"/>
          </w:tcPr>
          <w:p w:rsidR="00465F92" w:rsidRPr="009663BC" w:rsidRDefault="00465F92" w:rsidP="00465F9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465F92" w:rsidRDefault="00465F92" w:rsidP="00465F9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1.4.1. </w:t>
            </w:r>
            <w:r>
              <w:rPr>
                <w:sz w:val="20"/>
                <w:szCs w:val="20"/>
              </w:rPr>
              <w:t xml:space="preserve">Doğru, doğru parçası ve ışın modellerine doğadan örnekler verir. </w:t>
            </w:r>
          </w:p>
          <w:p w:rsidR="00465F92" w:rsidRDefault="00465F92" w:rsidP="00465F9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Verilen örneklerle bu kavramların neden ilişkilendirildiğinin açıklanması istenir. </w:t>
            </w:r>
          </w:p>
          <w:p w:rsidR="00465F92" w:rsidRPr="008D143B" w:rsidRDefault="00465F92" w:rsidP="00465F9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Öğrencilerin verdikleri örnekler göz önüne alınarak doğru, doğru parçası ve ışına ait özellikleri belirlemesi istenir. </w:t>
            </w:r>
          </w:p>
        </w:tc>
        <w:tc>
          <w:tcPr>
            <w:tcW w:w="2268" w:type="dxa"/>
            <w:vAlign w:val="center"/>
          </w:tcPr>
          <w:p w:rsidR="00465F92" w:rsidRPr="00DD2A4C" w:rsidRDefault="00465F92" w:rsidP="00465F92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465F92" w:rsidRPr="00DD2A4C" w:rsidRDefault="00465F92" w:rsidP="00465F92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465F92" w:rsidRDefault="00465F92" w:rsidP="00465F92">
            <w:pPr>
              <w:jc w:val="center"/>
              <w:rPr>
                <w:b/>
                <w:color w:val="FF0000"/>
                <w:sz w:val="32"/>
              </w:rPr>
            </w:pPr>
            <w:r w:rsidRPr="00823788">
              <w:rPr>
                <w:b/>
                <w:color w:val="FF0000"/>
                <w:sz w:val="32"/>
              </w:rPr>
              <w:t>I</w:t>
            </w:r>
            <w:r>
              <w:rPr>
                <w:b/>
                <w:color w:val="FF0000"/>
                <w:sz w:val="32"/>
              </w:rPr>
              <w:t>I</w:t>
            </w:r>
            <w:r w:rsidRPr="00823788">
              <w:rPr>
                <w:b/>
                <w:color w:val="FF0000"/>
                <w:sz w:val="32"/>
              </w:rPr>
              <w:t>. Dönem</w:t>
            </w:r>
          </w:p>
          <w:p w:rsidR="00465F92" w:rsidRDefault="00465F92" w:rsidP="00465F92">
            <w:pPr>
              <w:jc w:val="center"/>
            </w:pPr>
            <w:r w:rsidRPr="00823788">
              <w:rPr>
                <w:b/>
                <w:color w:val="FF0000"/>
                <w:sz w:val="32"/>
              </w:rPr>
              <w:t>I. Yazılı</w:t>
            </w:r>
          </w:p>
        </w:tc>
      </w:tr>
      <w:tr w:rsidR="00465F92" w:rsidTr="005D3F2F">
        <w:trPr>
          <w:cantSplit/>
          <w:trHeight w:val="2512"/>
          <w:jc w:val="center"/>
        </w:trPr>
        <w:tc>
          <w:tcPr>
            <w:tcW w:w="564" w:type="dxa"/>
            <w:vMerge/>
          </w:tcPr>
          <w:p w:rsidR="00465F92" w:rsidRDefault="00465F92" w:rsidP="00465F92"/>
        </w:tc>
        <w:tc>
          <w:tcPr>
            <w:tcW w:w="515" w:type="dxa"/>
            <w:textDirection w:val="btLr"/>
            <w:vAlign w:val="center"/>
          </w:tcPr>
          <w:p w:rsidR="00465F92" w:rsidRPr="005A031A" w:rsidRDefault="00465F92" w:rsidP="00465F9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9-13 Mart</w:t>
            </w:r>
          </w:p>
        </w:tc>
        <w:tc>
          <w:tcPr>
            <w:tcW w:w="515" w:type="dxa"/>
            <w:textDirection w:val="btLr"/>
            <w:vAlign w:val="center"/>
          </w:tcPr>
          <w:p w:rsidR="00465F92" w:rsidRPr="009663BC" w:rsidRDefault="00465F92" w:rsidP="00465F9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465F92" w:rsidRDefault="00465F92" w:rsidP="00465F9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1.4.2. </w:t>
            </w:r>
            <w:r>
              <w:rPr>
                <w:sz w:val="20"/>
                <w:szCs w:val="20"/>
              </w:rPr>
              <w:t xml:space="preserve">Açıları veya açıların birbirine göre durumlarını doğayla ilişkilendirir. </w:t>
            </w:r>
          </w:p>
          <w:p w:rsidR="00465F92" w:rsidRDefault="00465F92" w:rsidP="00465F9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Öğrencilerden doğada açı ve açıların birbirlerine göre durumlarını gözlemledikleri örnekleri ifade etmeleri istenir. </w:t>
            </w:r>
          </w:p>
          <w:p w:rsidR="00465F92" w:rsidRDefault="00465F92" w:rsidP="00465F9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Somut materyalleri kullanarak açı modelleri yapması istenir. Modellemede kullanılacak araç gereçlerin atık malzemelerden yapılması sağlanarak doğayı korumanın önemine vurgu yapılır. </w:t>
            </w:r>
          </w:p>
          <w:p w:rsidR="00465F92" w:rsidRPr="008D143B" w:rsidRDefault="00465F92" w:rsidP="00465F9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Komşu, tümler, bütünler, komşu tümler, komşu bütünler ve ters açı kavramları ile sınırlı kalınır. </w:t>
            </w:r>
          </w:p>
        </w:tc>
        <w:tc>
          <w:tcPr>
            <w:tcW w:w="2268" w:type="dxa"/>
            <w:vAlign w:val="center"/>
          </w:tcPr>
          <w:p w:rsidR="00465F92" w:rsidRPr="00DD2A4C" w:rsidRDefault="00465F92" w:rsidP="00465F92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465F92" w:rsidRPr="00DD2A4C" w:rsidRDefault="00465F92" w:rsidP="00465F92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465F92" w:rsidRPr="00AB37C7" w:rsidRDefault="00465F92" w:rsidP="00465F92">
            <w:pPr>
              <w:jc w:val="center"/>
              <w:rPr>
                <w:b/>
              </w:rPr>
            </w:pPr>
            <w:r w:rsidRPr="00B62594">
              <w:rPr>
                <w:b/>
                <w:color w:val="833C0B" w:themeColor="accent2" w:themeShade="80"/>
                <w:sz w:val="24"/>
              </w:rPr>
              <w:t>12 Mart İstiklal Marşı’nın Kabulü</w:t>
            </w:r>
          </w:p>
        </w:tc>
      </w:tr>
      <w:tr w:rsidR="00A3691A" w:rsidTr="005D3F2F">
        <w:trPr>
          <w:cantSplit/>
          <w:trHeight w:val="1397"/>
          <w:jc w:val="center"/>
        </w:trPr>
        <w:tc>
          <w:tcPr>
            <w:tcW w:w="564" w:type="dxa"/>
            <w:vMerge/>
          </w:tcPr>
          <w:p w:rsidR="00A3691A" w:rsidRDefault="00A3691A" w:rsidP="00A3691A"/>
        </w:tc>
        <w:tc>
          <w:tcPr>
            <w:tcW w:w="8210" w:type="dxa"/>
            <w:gridSpan w:val="3"/>
            <w:shd w:val="clear" w:color="auto" w:fill="FF3300"/>
            <w:vAlign w:val="center"/>
          </w:tcPr>
          <w:p w:rsidR="00A3691A" w:rsidRPr="002D18CC" w:rsidRDefault="00A3691A" w:rsidP="00A3691A">
            <w:pPr>
              <w:jc w:val="center"/>
              <w:rPr>
                <w:sz w:val="16"/>
                <w:szCs w:val="18"/>
              </w:rPr>
            </w:pPr>
            <w:r>
              <w:rPr>
                <w:b/>
                <w:color w:val="FFFFFF" w:themeColor="background1"/>
                <w:sz w:val="40"/>
              </w:rPr>
              <w:t>16-20 Mart</w:t>
            </w:r>
            <w:r w:rsidRPr="00A21401">
              <w:rPr>
                <w:b/>
                <w:color w:val="FFFFFF" w:themeColor="background1"/>
                <w:sz w:val="40"/>
              </w:rPr>
              <w:t xml:space="preserve"> Ara Tatil</w:t>
            </w:r>
          </w:p>
        </w:tc>
        <w:tc>
          <w:tcPr>
            <w:tcW w:w="4252" w:type="dxa"/>
            <w:gridSpan w:val="2"/>
            <w:shd w:val="clear" w:color="auto" w:fill="0070C0"/>
            <w:vAlign w:val="center"/>
          </w:tcPr>
          <w:p w:rsidR="00A3691A" w:rsidRPr="00A36F26" w:rsidRDefault="00A3691A" w:rsidP="00A3691A">
            <w:pPr>
              <w:jc w:val="center"/>
              <w:rPr>
                <w:sz w:val="28"/>
                <w:szCs w:val="30"/>
              </w:rPr>
            </w:pPr>
            <w:r w:rsidRPr="00A36F26">
              <w:rPr>
                <w:b/>
                <w:color w:val="FFFFFF" w:themeColor="background1"/>
                <w:sz w:val="28"/>
                <w:szCs w:val="30"/>
              </w:rPr>
              <w:t>20-21-22 Mart Ramazan Bayramı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A3691A" w:rsidRPr="00A36F26" w:rsidRDefault="00A3691A" w:rsidP="00A3691A">
            <w:pPr>
              <w:spacing w:line="320" w:lineRule="exact"/>
              <w:jc w:val="center"/>
              <w:rPr>
                <w:b/>
                <w:color w:val="CC6600"/>
                <w:sz w:val="32"/>
              </w:rPr>
            </w:pPr>
            <w:r w:rsidRPr="00A36F26">
              <w:rPr>
                <w:b/>
                <w:color w:val="833C0B" w:themeColor="accent2" w:themeShade="80"/>
                <w:sz w:val="24"/>
              </w:rPr>
              <w:t>18 Mart Çanakkale Zaferi ve Şehitleri Anma Günü</w:t>
            </w:r>
          </w:p>
        </w:tc>
      </w:tr>
      <w:tr w:rsidR="00465F92" w:rsidTr="005D3F2F">
        <w:trPr>
          <w:cantSplit/>
          <w:trHeight w:val="1957"/>
          <w:jc w:val="center"/>
        </w:trPr>
        <w:tc>
          <w:tcPr>
            <w:tcW w:w="564" w:type="dxa"/>
            <w:vMerge/>
          </w:tcPr>
          <w:p w:rsidR="00465F92" w:rsidRDefault="00465F92" w:rsidP="00465F92"/>
        </w:tc>
        <w:tc>
          <w:tcPr>
            <w:tcW w:w="515" w:type="dxa"/>
            <w:textDirection w:val="btLr"/>
            <w:vAlign w:val="center"/>
          </w:tcPr>
          <w:p w:rsidR="00465F92" w:rsidRPr="005A031A" w:rsidRDefault="005D3F2F" w:rsidP="00465F9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23-27</w:t>
            </w:r>
            <w:r w:rsidR="00465F92">
              <w:rPr>
                <w:b/>
              </w:rPr>
              <w:t xml:space="preserve"> Mart</w:t>
            </w:r>
          </w:p>
        </w:tc>
        <w:tc>
          <w:tcPr>
            <w:tcW w:w="515" w:type="dxa"/>
            <w:textDirection w:val="btLr"/>
            <w:vAlign w:val="center"/>
          </w:tcPr>
          <w:p w:rsidR="00465F92" w:rsidRPr="009663BC" w:rsidRDefault="00465F92" w:rsidP="00465F9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80" w:type="dxa"/>
            <w:vAlign w:val="center"/>
          </w:tcPr>
          <w:p w:rsidR="00465F92" w:rsidRDefault="00465F92" w:rsidP="00465F9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1.4.3. </w:t>
            </w:r>
            <w:r>
              <w:rPr>
                <w:sz w:val="20"/>
                <w:szCs w:val="20"/>
              </w:rPr>
              <w:t xml:space="preserve">Günlük hayat durumlarını içeren alan problemlerini çözer. </w:t>
            </w:r>
          </w:p>
          <w:p w:rsidR="00465F92" w:rsidRDefault="00465F92" w:rsidP="00465F9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Düzgün olmayan düzlemsel bölgelerin alanını belirlemeye yönelik stratejiler geliştirir. </w:t>
            </w:r>
          </w:p>
          <w:p w:rsidR="00465F92" w:rsidRDefault="00465F92" w:rsidP="00465F9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Düzlemsel bölgelerin alanlarını bulmada kare, dikdörtgen ve üçgenin alan bağıntılarından yararlanılır. </w:t>
            </w:r>
          </w:p>
          <w:p w:rsidR="00465F92" w:rsidRPr="008D143B" w:rsidRDefault="00465F92" w:rsidP="00465F9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Problem kurmaya yönelik çalışmalara yer verilir. </w:t>
            </w:r>
          </w:p>
        </w:tc>
        <w:tc>
          <w:tcPr>
            <w:tcW w:w="2268" w:type="dxa"/>
            <w:vAlign w:val="center"/>
          </w:tcPr>
          <w:p w:rsidR="00465F92" w:rsidRPr="00DD2A4C" w:rsidRDefault="00465F92" w:rsidP="00465F92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465F92" w:rsidRPr="00DD2A4C" w:rsidRDefault="00465F92" w:rsidP="00465F92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137" w:type="dxa"/>
            <w:vAlign w:val="center"/>
          </w:tcPr>
          <w:p w:rsidR="00465F92" w:rsidRPr="00AB37C7" w:rsidRDefault="00465F92" w:rsidP="00465F92">
            <w:pPr>
              <w:jc w:val="center"/>
              <w:rPr>
                <w:b/>
              </w:rPr>
            </w:pPr>
          </w:p>
        </w:tc>
      </w:tr>
    </w:tbl>
    <w:p w:rsidR="00B030DF" w:rsidRDefault="00B030DF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7174"/>
        <w:gridCol w:w="2410"/>
        <w:gridCol w:w="1984"/>
        <w:gridCol w:w="2071"/>
      </w:tblGrid>
      <w:tr w:rsidR="002D022C" w:rsidTr="00872D89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17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410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071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914194" w:rsidTr="00BE292E">
        <w:trPr>
          <w:cantSplit/>
          <w:trHeight w:val="1966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914194" w:rsidRDefault="00914194" w:rsidP="00914194">
            <w:pPr>
              <w:ind w:left="113" w:right="113"/>
              <w:jc w:val="center"/>
              <w:rPr>
                <w:b/>
                <w:color w:val="660066"/>
              </w:rPr>
            </w:pPr>
            <w:r>
              <w:rPr>
                <w:b/>
                <w:color w:val="660066"/>
              </w:rPr>
              <w:t>N</w:t>
            </w:r>
            <w:r w:rsidRPr="00914194">
              <w:rPr>
                <w:b/>
                <w:color w:val="660066"/>
                <w:sz w:val="28"/>
              </w:rPr>
              <w:t>İSAN</w:t>
            </w:r>
          </w:p>
        </w:tc>
        <w:tc>
          <w:tcPr>
            <w:tcW w:w="517" w:type="dxa"/>
            <w:textDirection w:val="btLr"/>
            <w:vAlign w:val="center"/>
          </w:tcPr>
          <w:p w:rsidR="00914194" w:rsidRDefault="00914194" w:rsidP="00914194">
            <w:pPr>
              <w:ind w:left="113" w:right="113"/>
              <w:jc w:val="center"/>
              <w:rPr>
                <w:b/>
              </w:rPr>
            </w:pPr>
            <w:r w:rsidRPr="0096779E">
              <w:rPr>
                <w:b/>
              </w:rPr>
              <w:t>30 Mart - 3 Nisan</w:t>
            </w:r>
          </w:p>
        </w:tc>
        <w:tc>
          <w:tcPr>
            <w:tcW w:w="517" w:type="dxa"/>
            <w:textDirection w:val="btLr"/>
            <w:vAlign w:val="center"/>
          </w:tcPr>
          <w:p w:rsidR="00914194" w:rsidRPr="009663BC" w:rsidRDefault="00914194" w:rsidP="00914194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914194" w:rsidRDefault="00914194" w:rsidP="00914194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1.4.4. </w:t>
            </w:r>
            <w:r>
              <w:rPr>
                <w:sz w:val="20"/>
                <w:szCs w:val="20"/>
              </w:rPr>
              <w:t xml:space="preserve">Doğada oran kavramını keşfeder. </w:t>
            </w:r>
          </w:p>
          <w:p w:rsidR="00914194" w:rsidRDefault="00914194" w:rsidP="0091419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Altın oran kavramına yer verilir. </w:t>
            </w:r>
          </w:p>
          <w:p w:rsidR="00914194" w:rsidRDefault="00914194" w:rsidP="0091419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Doğada var olan altın oran örneklerinin çalışma grupları oluşturularak araştırılması istenir. Araştırma sonuçlarını arkadaşları ile paylaşmaları sağlanır. (Dergi, slayt, poster, pano hazırlama vb. şekillerde sunumu kendilerine özgü tasarlamaları istenir.) </w:t>
            </w:r>
          </w:p>
          <w:p w:rsidR="00914194" w:rsidRPr="008D143B" w:rsidRDefault="00914194" w:rsidP="0091419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Sınıf sınırlılıkları içinde kalınır. </w:t>
            </w:r>
          </w:p>
        </w:tc>
        <w:tc>
          <w:tcPr>
            <w:tcW w:w="2410" w:type="dxa"/>
            <w:vAlign w:val="center"/>
          </w:tcPr>
          <w:p w:rsidR="00914194" w:rsidRPr="00DD2A4C" w:rsidRDefault="00914194" w:rsidP="00914194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914194" w:rsidRPr="00DD2A4C" w:rsidRDefault="00914194" w:rsidP="00914194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914194" w:rsidRDefault="00914194" w:rsidP="00914194">
            <w:pPr>
              <w:jc w:val="center"/>
            </w:pPr>
          </w:p>
        </w:tc>
      </w:tr>
      <w:tr w:rsidR="00914194" w:rsidTr="00886963">
        <w:trPr>
          <w:cantSplit/>
          <w:trHeight w:val="1652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914194" w:rsidRPr="005A031A" w:rsidRDefault="00914194" w:rsidP="009C699F">
            <w:pPr>
              <w:ind w:left="113" w:right="113"/>
              <w:jc w:val="center"/>
              <w:rPr>
                <w:b/>
                <w:color w:val="660066"/>
              </w:rPr>
            </w:pPr>
          </w:p>
        </w:tc>
        <w:tc>
          <w:tcPr>
            <w:tcW w:w="517" w:type="dxa"/>
            <w:textDirection w:val="btLr"/>
            <w:vAlign w:val="center"/>
          </w:tcPr>
          <w:p w:rsidR="00914194" w:rsidRPr="005A031A" w:rsidRDefault="008963FA" w:rsidP="009C69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6-10</w:t>
            </w:r>
            <w:r w:rsidR="00914194">
              <w:rPr>
                <w:b/>
              </w:rPr>
              <w:t xml:space="preserve"> Nisan</w:t>
            </w:r>
          </w:p>
        </w:tc>
        <w:tc>
          <w:tcPr>
            <w:tcW w:w="517" w:type="dxa"/>
            <w:textDirection w:val="btLr"/>
            <w:vAlign w:val="center"/>
          </w:tcPr>
          <w:p w:rsidR="00914194" w:rsidRPr="009663BC" w:rsidRDefault="00914194" w:rsidP="009C699F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 w:val="restart"/>
            <w:vAlign w:val="center"/>
          </w:tcPr>
          <w:p w:rsidR="00914194" w:rsidRDefault="00914194" w:rsidP="008D143B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1.4.5. </w:t>
            </w:r>
            <w:r>
              <w:rPr>
                <w:sz w:val="20"/>
                <w:szCs w:val="20"/>
              </w:rPr>
              <w:t xml:space="preserve">Matematik ile astronomi alanına katkı sunan bilim insanlarını tanır. </w:t>
            </w:r>
          </w:p>
          <w:p w:rsidR="00914194" w:rsidRDefault="00914194" w:rsidP="008D143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Ali Kuşçu, Uluğ Bey, </w:t>
            </w:r>
            <w:proofErr w:type="spellStart"/>
            <w:r>
              <w:rPr>
                <w:i/>
                <w:iCs/>
                <w:sz w:val="20"/>
                <w:szCs w:val="20"/>
              </w:rPr>
              <w:t>Hârezmî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iCs/>
                <w:sz w:val="20"/>
                <w:szCs w:val="20"/>
              </w:rPr>
              <w:t>Takiyüddin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gibi bilim insanlarının hayatlarını ve matematiğe, astronomiye olan katkılarını araştırması istenir. </w:t>
            </w:r>
          </w:p>
          <w:p w:rsidR="00914194" w:rsidRDefault="00914194" w:rsidP="008D143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Uygun bilgi ve iletişim teknolojilerinden yararlanılır. </w:t>
            </w:r>
          </w:p>
          <w:p w:rsidR="00914194" w:rsidRDefault="00914194" w:rsidP="008D143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Araştırmalarda arkadaşları ile iş birliği yapması sağlanır. </w:t>
            </w:r>
          </w:p>
          <w:p w:rsidR="00914194" w:rsidRPr="008D143B" w:rsidRDefault="00914194" w:rsidP="008D143B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ç) Araştırma sonucu topladığı verileri slayt, poster, pano hazırlama vb. şekillerde tasarlayarak sunar. </w:t>
            </w:r>
          </w:p>
        </w:tc>
        <w:tc>
          <w:tcPr>
            <w:tcW w:w="2410" w:type="dxa"/>
            <w:vAlign w:val="center"/>
          </w:tcPr>
          <w:p w:rsidR="00914194" w:rsidRPr="00DD2A4C" w:rsidRDefault="00914194" w:rsidP="009C699F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914194" w:rsidRPr="00DD2A4C" w:rsidRDefault="00914194" w:rsidP="009C699F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914194" w:rsidRPr="00823788" w:rsidRDefault="00914194" w:rsidP="009C699F">
            <w:pPr>
              <w:jc w:val="center"/>
              <w:rPr>
                <w:b/>
              </w:rPr>
            </w:pPr>
          </w:p>
        </w:tc>
      </w:tr>
      <w:tr w:rsidR="00914194" w:rsidTr="00886963">
        <w:trPr>
          <w:cantSplit/>
          <w:trHeight w:val="1675"/>
          <w:jc w:val="center"/>
        </w:trPr>
        <w:tc>
          <w:tcPr>
            <w:tcW w:w="566" w:type="dxa"/>
            <w:vMerge/>
          </w:tcPr>
          <w:p w:rsidR="00914194" w:rsidRDefault="00914194" w:rsidP="009C699F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914194" w:rsidRPr="005A031A" w:rsidRDefault="008963FA" w:rsidP="009C699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13-17</w:t>
            </w:r>
            <w:r w:rsidR="00914194">
              <w:rPr>
                <w:b/>
              </w:rPr>
              <w:t xml:space="preserve"> Nisan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914194" w:rsidRPr="009663BC" w:rsidRDefault="00914194" w:rsidP="009C699F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Merge/>
            <w:tcBorders>
              <w:bottom w:val="single" w:sz="12" w:space="0" w:color="auto"/>
            </w:tcBorders>
            <w:vAlign w:val="center"/>
          </w:tcPr>
          <w:p w:rsidR="00914194" w:rsidRPr="00246299" w:rsidRDefault="00914194" w:rsidP="009C699F">
            <w:pPr>
              <w:rPr>
                <w:sz w:val="18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914194" w:rsidRPr="00DD2A4C" w:rsidRDefault="00914194" w:rsidP="009C699F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914194" w:rsidRPr="00DD2A4C" w:rsidRDefault="00914194" w:rsidP="009C699F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914194" w:rsidRPr="00823788" w:rsidRDefault="00914194" w:rsidP="009C699F">
            <w:pPr>
              <w:jc w:val="center"/>
              <w:rPr>
                <w:b/>
              </w:rPr>
            </w:pPr>
          </w:p>
        </w:tc>
      </w:tr>
      <w:tr w:rsidR="00914194" w:rsidTr="00BE292E">
        <w:trPr>
          <w:cantSplit/>
          <w:trHeight w:val="823"/>
          <w:jc w:val="center"/>
        </w:trPr>
        <w:tc>
          <w:tcPr>
            <w:tcW w:w="566" w:type="dxa"/>
            <w:vMerge/>
          </w:tcPr>
          <w:p w:rsidR="00914194" w:rsidRDefault="00914194" w:rsidP="00BE292E"/>
        </w:tc>
        <w:tc>
          <w:tcPr>
            <w:tcW w:w="14673" w:type="dxa"/>
            <w:gridSpan w:val="6"/>
            <w:shd w:val="clear" w:color="auto" w:fill="CCCCFF"/>
            <w:vAlign w:val="center"/>
          </w:tcPr>
          <w:p w:rsidR="00914194" w:rsidRPr="003A6558" w:rsidRDefault="00914194" w:rsidP="00BE29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CF553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TEMA</w:t>
            </w:r>
            <w:r w:rsidRPr="00CF553D">
              <w:rPr>
                <w:b/>
                <w:sz w:val="28"/>
                <w:szCs w:val="28"/>
              </w:rPr>
              <w:t xml:space="preserve">: </w:t>
            </w:r>
            <w:r w:rsidRPr="00BE292E">
              <w:rPr>
                <w:b/>
                <w:sz w:val="28"/>
                <w:szCs w:val="28"/>
              </w:rPr>
              <w:t>MESLEKLER VE MATEMATİK</w:t>
            </w:r>
          </w:p>
        </w:tc>
      </w:tr>
      <w:tr w:rsidR="00914194" w:rsidTr="00BE292E">
        <w:trPr>
          <w:cantSplit/>
          <w:trHeight w:val="2239"/>
          <w:jc w:val="center"/>
        </w:trPr>
        <w:tc>
          <w:tcPr>
            <w:tcW w:w="566" w:type="dxa"/>
            <w:vMerge/>
          </w:tcPr>
          <w:p w:rsidR="00914194" w:rsidRDefault="00914194" w:rsidP="00BE292E"/>
        </w:tc>
        <w:tc>
          <w:tcPr>
            <w:tcW w:w="517" w:type="dxa"/>
            <w:textDirection w:val="btLr"/>
            <w:vAlign w:val="center"/>
          </w:tcPr>
          <w:p w:rsidR="00914194" w:rsidRPr="005A031A" w:rsidRDefault="008963FA" w:rsidP="00BE292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20-24</w:t>
            </w:r>
            <w:r w:rsidR="00914194">
              <w:rPr>
                <w:b/>
              </w:rPr>
              <w:t xml:space="preserve"> Nisan</w:t>
            </w:r>
          </w:p>
        </w:tc>
        <w:tc>
          <w:tcPr>
            <w:tcW w:w="517" w:type="dxa"/>
            <w:textDirection w:val="btLr"/>
            <w:vAlign w:val="center"/>
          </w:tcPr>
          <w:p w:rsidR="00914194" w:rsidRPr="009663BC" w:rsidRDefault="00914194" w:rsidP="00BE292E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174" w:type="dxa"/>
            <w:vAlign w:val="center"/>
          </w:tcPr>
          <w:p w:rsidR="00914194" w:rsidRDefault="00914194" w:rsidP="00002284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1.5.1. </w:t>
            </w:r>
            <w:r>
              <w:rPr>
                <w:sz w:val="20"/>
                <w:szCs w:val="20"/>
              </w:rPr>
              <w:t xml:space="preserve">Farklı medeniyetlerin sayı sistemlerine olan katkılarını bilir. </w:t>
            </w:r>
          </w:p>
          <w:p w:rsidR="00914194" w:rsidRDefault="00914194" w:rsidP="0000228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Farklı medeniyetlerin (Hint - Arap, Mısır, Maya, Babil, Roma vb.) sayı sistemleri incelenir. </w:t>
            </w:r>
          </w:p>
          <w:p w:rsidR="00914194" w:rsidRDefault="00914194" w:rsidP="0000228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Farklı sayı sistemlerinde kullanılan sembol, işaret, resim vb. sunulur. </w:t>
            </w:r>
          </w:p>
          <w:p w:rsidR="00914194" w:rsidRPr="00002284" w:rsidRDefault="00914194" w:rsidP="0000228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Yazılımcıların ikili sayı sistemini kullandığına değinilir. </w:t>
            </w:r>
          </w:p>
        </w:tc>
        <w:tc>
          <w:tcPr>
            <w:tcW w:w="2410" w:type="dxa"/>
            <w:vAlign w:val="center"/>
          </w:tcPr>
          <w:p w:rsidR="00914194" w:rsidRPr="00DD2A4C" w:rsidRDefault="00914194" w:rsidP="00BE292E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914194" w:rsidRPr="00DD2A4C" w:rsidRDefault="00914194" w:rsidP="00BE292E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071" w:type="dxa"/>
            <w:vAlign w:val="center"/>
          </w:tcPr>
          <w:p w:rsidR="00914194" w:rsidRPr="00AB37C7" w:rsidRDefault="00914194" w:rsidP="00BE292E">
            <w:pPr>
              <w:jc w:val="center"/>
              <w:rPr>
                <w:b/>
              </w:rPr>
            </w:pPr>
            <w:r w:rsidRPr="00AB37C7">
              <w:rPr>
                <w:b/>
                <w:color w:val="833C0B" w:themeColor="accent2" w:themeShade="80"/>
                <w:sz w:val="24"/>
              </w:rPr>
              <w:t>23 Nisan Ulusal Egemenlik ve Çocuk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941"/>
        <w:tblW w:w="151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4"/>
        <w:gridCol w:w="515"/>
        <w:gridCol w:w="515"/>
        <w:gridCol w:w="7322"/>
        <w:gridCol w:w="2268"/>
        <w:gridCol w:w="1984"/>
        <w:gridCol w:w="1995"/>
      </w:tblGrid>
      <w:tr w:rsidR="002D022C" w:rsidTr="00872D89">
        <w:trPr>
          <w:cantSplit/>
          <w:trHeight w:val="821"/>
          <w:jc w:val="center"/>
        </w:trPr>
        <w:tc>
          <w:tcPr>
            <w:tcW w:w="564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5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7322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1984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1995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635D71" w:rsidTr="00635D71">
        <w:trPr>
          <w:cantSplit/>
          <w:trHeight w:val="1808"/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35D71" w:rsidRPr="003C1826" w:rsidRDefault="00635D71" w:rsidP="00B90E18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MAYIS</w:t>
            </w:r>
          </w:p>
        </w:tc>
        <w:tc>
          <w:tcPr>
            <w:tcW w:w="515" w:type="dxa"/>
            <w:textDirection w:val="btLr"/>
            <w:vAlign w:val="center"/>
          </w:tcPr>
          <w:p w:rsidR="00635D71" w:rsidRPr="005A031A" w:rsidRDefault="00635D71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27 Nisan-1 Mayıs</w:t>
            </w:r>
          </w:p>
        </w:tc>
        <w:tc>
          <w:tcPr>
            <w:tcW w:w="515" w:type="dxa"/>
            <w:textDirection w:val="btLr"/>
            <w:vAlign w:val="center"/>
          </w:tcPr>
          <w:p w:rsidR="00635D71" w:rsidRPr="009663BC" w:rsidRDefault="00635D71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635D71" w:rsidRDefault="00635D71" w:rsidP="00002284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1.5.2. </w:t>
            </w:r>
            <w:r>
              <w:rPr>
                <w:sz w:val="20"/>
                <w:szCs w:val="20"/>
              </w:rPr>
              <w:t xml:space="preserve">Meslek gruplarının çalışma alanlarının kümelerle ilişkisini inceler. </w:t>
            </w:r>
          </w:p>
          <w:p w:rsidR="00635D71" w:rsidRDefault="00635D71" w:rsidP="0000228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Biyologların canlıları sınıflandırması (bitki, hayvan, mikroskobik canlılar vb.) örneği verilir. </w:t>
            </w:r>
          </w:p>
          <w:p w:rsidR="00635D71" w:rsidRDefault="00635D71" w:rsidP="0000228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Satış temsilcilerinin mağazadaki ürünleri gruplandırması örnek olarak verilir. </w:t>
            </w:r>
          </w:p>
          <w:p w:rsidR="00635D71" w:rsidRPr="00002284" w:rsidRDefault="00635D71" w:rsidP="0000228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Öğrencilerin farklı meslekler ve kümeler konusu arasında ilişki kurması teşvik edilir. Sınıf sınırlılıkları içinde kalınır. </w:t>
            </w:r>
          </w:p>
        </w:tc>
        <w:tc>
          <w:tcPr>
            <w:tcW w:w="2268" w:type="dxa"/>
            <w:vAlign w:val="center"/>
          </w:tcPr>
          <w:p w:rsidR="00635D71" w:rsidRPr="00DD2A4C" w:rsidRDefault="00635D71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635D71" w:rsidRPr="00DD2A4C" w:rsidRDefault="00635D71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635D71" w:rsidRDefault="00635D71" w:rsidP="00B90E18">
            <w:pPr>
              <w:jc w:val="center"/>
            </w:pPr>
            <w:r>
              <w:rPr>
                <w:b/>
                <w:color w:val="833C0B" w:themeColor="accent2" w:themeShade="80"/>
                <w:sz w:val="24"/>
              </w:rPr>
              <w:t>1 Mayıs Emek ve Dayanışma G</w:t>
            </w:r>
            <w:r w:rsidRPr="00264AE7">
              <w:rPr>
                <w:b/>
                <w:color w:val="833C0B" w:themeColor="accent2" w:themeShade="80"/>
                <w:sz w:val="24"/>
              </w:rPr>
              <w:t>ünü</w:t>
            </w:r>
          </w:p>
        </w:tc>
      </w:tr>
      <w:tr w:rsidR="00635D71" w:rsidTr="00635D71">
        <w:trPr>
          <w:cantSplit/>
          <w:trHeight w:val="1678"/>
          <w:jc w:val="center"/>
        </w:trPr>
        <w:tc>
          <w:tcPr>
            <w:tcW w:w="564" w:type="dxa"/>
            <w:vMerge/>
          </w:tcPr>
          <w:p w:rsidR="00635D71" w:rsidRDefault="00635D71" w:rsidP="00B90E18"/>
        </w:tc>
        <w:tc>
          <w:tcPr>
            <w:tcW w:w="515" w:type="dxa"/>
            <w:textDirection w:val="btLr"/>
            <w:vAlign w:val="center"/>
          </w:tcPr>
          <w:p w:rsidR="00635D71" w:rsidRPr="005A031A" w:rsidRDefault="00635D71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4-8 Mayıs</w:t>
            </w:r>
          </w:p>
        </w:tc>
        <w:tc>
          <w:tcPr>
            <w:tcW w:w="515" w:type="dxa"/>
            <w:textDirection w:val="btLr"/>
            <w:vAlign w:val="center"/>
          </w:tcPr>
          <w:p w:rsidR="00635D71" w:rsidRPr="009663BC" w:rsidRDefault="00635D71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635D71" w:rsidRDefault="00635D71" w:rsidP="00002284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1.5.3. </w:t>
            </w:r>
            <w:r>
              <w:rPr>
                <w:sz w:val="20"/>
                <w:szCs w:val="20"/>
              </w:rPr>
              <w:t xml:space="preserve">Farklı meslek gruplarının çalışma alanlarında kesirlerin kullanımını açıklar. </w:t>
            </w:r>
          </w:p>
          <w:p w:rsidR="00635D71" w:rsidRDefault="00635D71" w:rsidP="0000228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Aşçılık, beslenme uzmanlığı vb. mesleklerde yemek tariflerini veya porsiyonları planlama aşamasında kesirlerin kullanımına örnekler verir. </w:t>
            </w:r>
          </w:p>
          <w:p w:rsidR="00635D71" w:rsidRPr="00002284" w:rsidRDefault="00635D71" w:rsidP="0000228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Terzi, marangoz gibi meslek sahiplerinin kullandıkları malzemeleri uygun hâle getirirken kesirlerin kullanımına dikkat çekilir. </w:t>
            </w:r>
          </w:p>
        </w:tc>
        <w:tc>
          <w:tcPr>
            <w:tcW w:w="2268" w:type="dxa"/>
            <w:vAlign w:val="center"/>
          </w:tcPr>
          <w:p w:rsidR="00635D71" w:rsidRPr="00DD2A4C" w:rsidRDefault="00635D71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635D71" w:rsidRPr="00DD2A4C" w:rsidRDefault="00635D71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</w:tcPr>
          <w:p w:rsidR="00635D71" w:rsidRDefault="00635D71" w:rsidP="00B90E18"/>
        </w:tc>
      </w:tr>
      <w:tr w:rsidR="00635D71" w:rsidTr="00635D71">
        <w:trPr>
          <w:cantSplit/>
          <w:trHeight w:val="1802"/>
          <w:jc w:val="center"/>
        </w:trPr>
        <w:tc>
          <w:tcPr>
            <w:tcW w:w="564" w:type="dxa"/>
            <w:vMerge/>
          </w:tcPr>
          <w:p w:rsidR="00635D71" w:rsidRDefault="00635D71" w:rsidP="00B90E18"/>
        </w:tc>
        <w:tc>
          <w:tcPr>
            <w:tcW w:w="515" w:type="dxa"/>
            <w:textDirection w:val="btLr"/>
            <w:vAlign w:val="center"/>
          </w:tcPr>
          <w:p w:rsidR="00635D71" w:rsidRPr="005A031A" w:rsidRDefault="00635D71" w:rsidP="00B90E1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11-15 Mayıs</w:t>
            </w:r>
          </w:p>
        </w:tc>
        <w:tc>
          <w:tcPr>
            <w:tcW w:w="515" w:type="dxa"/>
            <w:textDirection w:val="btLr"/>
            <w:vAlign w:val="center"/>
          </w:tcPr>
          <w:p w:rsidR="00635D71" w:rsidRPr="009663BC" w:rsidRDefault="00635D71" w:rsidP="00B90E18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Align w:val="center"/>
          </w:tcPr>
          <w:p w:rsidR="00635D71" w:rsidRDefault="00635D71" w:rsidP="00002284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1.5.4. </w:t>
            </w:r>
            <w:r>
              <w:rPr>
                <w:sz w:val="20"/>
                <w:szCs w:val="20"/>
              </w:rPr>
              <w:t xml:space="preserve">Günlük hayat durumlarında kesirlerle işlem yapmayı gerektiren problemleri çözer. </w:t>
            </w:r>
          </w:p>
          <w:p w:rsidR="00635D71" w:rsidRDefault="00635D71" w:rsidP="0000228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Aşçılık, beslenme uzmanlığı, terzilik, marangozluk gibi meslek gruplarıyla ilişkili problemlere yer verilir. </w:t>
            </w:r>
          </w:p>
          <w:p w:rsidR="00635D71" w:rsidRDefault="00635D71" w:rsidP="0000228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Farklı kesir modelleri kullanılır. </w:t>
            </w:r>
          </w:p>
          <w:p w:rsidR="00635D71" w:rsidRPr="00002284" w:rsidRDefault="00635D71" w:rsidP="0000228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Öğrencilerin kendilerine özgü stratejiler geliştirmeleri teşvik edilir. </w:t>
            </w:r>
          </w:p>
        </w:tc>
        <w:tc>
          <w:tcPr>
            <w:tcW w:w="2268" w:type="dxa"/>
            <w:vAlign w:val="center"/>
          </w:tcPr>
          <w:p w:rsidR="00635D71" w:rsidRPr="00DD2A4C" w:rsidRDefault="00635D71" w:rsidP="00B90E18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635D71" w:rsidRPr="00DD2A4C" w:rsidRDefault="00635D71" w:rsidP="00B90E18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635D71" w:rsidRDefault="00635D71" w:rsidP="00B90E18">
            <w:pPr>
              <w:jc w:val="center"/>
            </w:pPr>
          </w:p>
        </w:tc>
      </w:tr>
      <w:tr w:rsidR="00635D71" w:rsidTr="00635D71">
        <w:trPr>
          <w:cantSplit/>
          <w:trHeight w:val="1530"/>
          <w:jc w:val="center"/>
        </w:trPr>
        <w:tc>
          <w:tcPr>
            <w:tcW w:w="564" w:type="dxa"/>
            <w:vMerge/>
          </w:tcPr>
          <w:p w:rsidR="00635D71" w:rsidRDefault="00635D71" w:rsidP="00FC4446"/>
        </w:tc>
        <w:tc>
          <w:tcPr>
            <w:tcW w:w="515" w:type="dxa"/>
            <w:textDirection w:val="btLr"/>
            <w:vAlign w:val="center"/>
          </w:tcPr>
          <w:p w:rsidR="00635D71" w:rsidRDefault="00635D71" w:rsidP="00FC444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18-22 Mayıs</w:t>
            </w:r>
          </w:p>
        </w:tc>
        <w:tc>
          <w:tcPr>
            <w:tcW w:w="515" w:type="dxa"/>
            <w:textDirection w:val="btLr"/>
            <w:vAlign w:val="center"/>
          </w:tcPr>
          <w:p w:rsidR="00635D71" w:rsidRPr="009663BC" w:rsidRDefault="00635D71" w:rsidP="00FC4446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322" w:type="dxa"/>
            <w:vMerge w:val="restart"/>
            <w:vAlign w:val="center"/>
          </w:tcPr>
          <w:p w:rsidR="00635D71" w:rsidRDefault="00635D71" w:rsidP="00002284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1.5.5. </w:t>
            </w:r>
            <w:r>
              <w:rPr>
                <w:sz w:val="20"/>
                <w:szCs w:val="20"/>
              </w:rPr>
              <w:t xml:space="preserve">Sayıların ondalık gösterimlerini kullanan meslek gruplarını bilir. </w:t>
            </w:r>
          </w:p>
          <w:p w:rsidR="00635D71" w:rsidRDefault="00635D71" w:rsidP="0000228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Bankacı, finans uzmanı, iktisatçı, maliye uzmanı vb. kişilerin işlerini yaparken sıklıkla ondalık gösterimleri kullandığı örneklerle verilir. </w:t>
            </w:r>
          </w:p>
          <w:p w:rsidR="00635D71" w:rsidRPr="00002284" w:rsidRDefault="00635D71" w:rsidP="00002284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Bilgisayar programlama ve mühendislik alanı hesaplamalarında ondalık gösterimlere yer verildiği vurgulanır. </w:t>
            </w:r>
          </w:p>
        </w:tc>
        <w:tc>
          <w:tcPr>
            <w:tcW w:w="2268" w:type="dxa"/>
            <w:vAlign w:val="center"/>
          </w:tcPr>
          <w:p w:rsidR="00635D71" w:rsidRPr="00DD2A4C" w:rsidRDefault="00635D71" w:rsidP="00FC4446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635D71" w:rsidRPr="00DD2A4C" w:rsidRDefault="00635D71" w:rsidP="00FC4446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vAlign w:val="center"/>
          </w:tcPr>
          <w:p w:rsidR="00635D71" w:rsidRDefault="00635D71" w:rsidP="00FC4446">
            <w:pPr>
              <w:jc w:val="center"/>
            </w:pPr>
            <w:r w:rsidRPr="00777DDC">
              <w:rPr>
                <w:b/>
                <w:color w:val="833C0B" w:themeColor="accent2" w:themeShade="80"/>
                <w:sz w:val="24"/>
              </w:rPr>
              <w:t>19 Mayıs Atatürk'ü Anma, Gençlik ve Spor Bayramı</w:t>
            </w:r>
          </w:p>
        </w:tc>
      </w:tr>
      <w:tr w:rsidR="00635D71" w:rsidTr="008B445F">
        <w:trPr>
          <w:cantSplit/>
          <w:trHeight w:val="1680"/>
          <w:jc w:val="center"/>
        </w:trPr>
        <w:tc>
          <w:tcPr>
            <w:tcW w:w="564" w:type="dxa"/>
            <w:vMerge/>
          </w:tcPr>
          <w:p w:rsidR="00635D71" w:rsidRDefault="00635D71" w:rsidP="00635D71"/>
        </w:tc>
        <w:tc>
          <w:tcPr>
            <w:tcW w:w="515" w:type="dxa"/>
            <w:textDirection w:val="btLr"/>
            <w:vAlign w:val="center"/>
          </w:tcPr>
          <w:p w:rsidR="00635D71" w:rsidRPr="005A031A" w:rsidRDefault="00635D71" w:rsidP="00635D7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25-29</w:t>
            </w:r>
            <w:r w:rsidRPr="00C94FFC">
              <w:rPr>
                <w:b/>
              </w:rPr>
              <w:t xml:space="preserve"> Mayıs</w:t>
            </w:r>
          </w:p>
        </w:tc>
        <w:tc>
          <w:tcPr>
            <w:tcW w:w="515" w:type="dxa"/>
            <w:textDirection w:val="btLr"/>
            <w:vAlign w:val="center"/>
          </w:tcPr>
          <w:p w:rsidR="00635D71" w:rsidRPr="009663BC" w:rsidRDefault="00635D71" w:rsidP="00635D71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7322" w:type="dxa"/>
            <w:vMerge/>
            <w:vAlign w:val="center"/>
          </w:tcPr>
          <w:p w:rsidR="00635D71" w:rsidRDefault="00635D71" w:rsidP="00635D7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635D71" w:rsidRPr="00DD2A4C" w:rsidRDefault="00635D71" w:rsidP="00635D71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1984" w:type="dxa"/>
            <w:vAlign w:val="center"/>
          </w:tcPr>
          <w:p w:rsidR="00635D71" w:rsidRPr="00DD2A4C" w:rsidRDefault="00635D71" w:rsidP="00635D71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1995" w:type="dxa"/>
            <w:shd w:val="clear" w:color="auto" w:fill="0070C0"/>
            <w:vAlign w:val="center"/>
          </w:tcPr>
          <w:p w:rsidR="00635D71" w:rsidRPr="00635D71" w:rsidRDefault="00635D71" w:rsidP="00635D71">
            <w:pPr>
              <w:jc w:val="center"/>
              <w:rPr>
                <w:b/>
                <w:color w:val="FFFFFF" w:themeColor="background1"/>
                <w:sz w:val="28"/>
                <w:szCs w:val="31"/>
              </w:rPr>
            </w:pPr>
            <w:r w:rsidRPr="00635D71">
              <w:rPr>
                <w:b/>
                <w:color w:val="FFFFFF" w:themeColor="background1"/>
                <w:sz w:val="28"/>
                <w:szCs w:val="31"/>
              </w:rPr>
              <w:t>27-30</w:t>
            </w:r>
          </w:p>
          <w:p w:rsidR="00635D71" w:rsidRPr="00635D71" w:rsidRDefault="00635D71" w:rsidP="00635D71">
            <w:pPr>
              <w:jc w:val="center"/>
              <w:rPr>
                <w:b/>
                <w:color w:val="FFFFFF" w:themeColor="background1"/>
                <w:sz w:val="28"/>
                <w:szCs w:val="31"/>
              </w:rPr>
            </w:pPr>
            <w:r w:rsidRPr="00635D71">
              <w:rPr>
                <w:b/>
                <w:color w:val="FFFFFF" w:themeColor="background1"/>
                <w:sz w:val="28"/>
                <w:szCs w:val="31"/>
              </w:rPr>
              <w:t xml:space="preserve">Mayıs </w:t>
            </w:r>
          </w:p>
          <w:p w:rsidR="00635D71" w:rsidRPr="00635D71" w:rsidRDefault="00635D71" w:rsidP="00635D71">
            <w:pPr>
              <w:jc w:val="center"/>
              <w:rPr>
                <w:b/>
                <w:sz w:val="28"/>
                <w:szCs w:val="31"/>
              </w:rPr>
            </w:pPr>
            <w:r w:rsidRPr="00635D71">
              <w:rPr>
                <w:b/>
                <w:color w:val="FFFFFF" w:themeColor="background1"/>
                <w:sz w:val="28"/>
                <w:szCs w:val="31"/>
              </w:rPr>
              <w:t>Kurban Bayramı</w:t>
            </w:r>
          </w:p>
        </w:tc>
      </w:tr>
    </w:tbl>
    <w:p w:rsidR="00C235CB" w:rsidRDefault="00C235CB" w:rsidP="00B030DF"/>
    <w:tbl>
      <w:tblPr>
        <w:tblStyle w:val="TabloKlavuzu"/>
        <w:tblpPr w:leftFromText="141" w:rightFromText="141" w:vertAnchor="page" w:horzAnchor="margin" w:tblpXSpec="center" w:tblpY="801"/>
        <w:tblW w:w="152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6"/>
        <w:gridCol w:w="517"/>
        <w:gridCol w:w="517"/>
        <w:gridCol w:w="6800"/>
        <w:gridCol w:w="2137"/>
        <w:gridCol w:w="2137"/>
        <w:gridCol w:w="2565"/>
      </w:tblGrid>
      <w:tr w:rsidR="002D022C" w:rsidTr="005447DE">
        <w:trPr>
          <w:cantSplit/>
          <w:trHeight w:val="821"/>
          <w:jc w:val="center"/>
        </w:trPr>
        <w:tc>
          <w:tcPr>
            <w:tcW w:w="566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lastRenderedPageBreak/>
              <w:t>AY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HAFTA</w:t>
            </w:r>
          </w:p>
        </w:tc>
        <w:tc>
          <w:tcPr>
            <w:tcW w:w="517" w:type="dxa"/>
            <w:shd w:val="clear" w:color="auto" w:fill="FFE599" w:themeFill="accent4" w:themeFillTint="66"/>
            <w:textDirection w:val="btLr"/>
            <w:vAlign w:val="center"/>
          </w:tcPr>
          <w:p w:rsidR="002D022C" w:rsidRPr="00C523AD" w:rsidRDefault="002D022C" w:rsidP="00CF2D7C">
            <w:pPr>
              <w:ind w:left="113" w:right="113"/>
              <w:jc w:val="center"/>
              <w:rPr>
                <w:b/>
                <w:sz w:val="20"/>
              </w:rPr>
            </w:pPr>
            <w:r w:rsidRPr="00C523AD">
              <w:rPr>
                <w:b/>
                <w:sz w:val="20"/>
              </w:rPr>
              <w:t>SAAT</w:t>
            </w:r>
          </w:p>
        </w:tc>
        <w:tc>
          <w:tcPr>
            <w:tcW w:w="6800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KAZANIM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 xml:space="preserve">YÖNTEM ve </w:t>
            </w:r>
          </w:p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TEKNİKLER</w:t>
            </w:r>
          </w:p>
        </w:tc>
        <w:tc>
          <w:tcPr>
            <w:tcW w:w="2137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ARAÇ-GEREÇ</w:t>
            </w:r>
          </w:p>
        </w:tc>
        <w:tc>
          <w:tcPr>
            <w:tcW w:w="2565" w:type="dxa"/>
            <w:shd w:val="clear" w:color="auto" w:fill="FFE599" w:themeFill="accent4" w:themeFillTint="66"/>
            <w:vAlign w:val="center"/>
          </w:tcPr>
          <w:p w:rsidR="002D022C" w:rsidRPr="005A031A" w:rsidRDefault="002D022C" w:rsidP="00CF2D7C">
            <w:pPr>
              <w:jc w:val="center"/>
              <w:rPr>
                <w:b/>
                <w:sz w:val="24"/>
              </w:rPr>
            </w:pPr>
            <w:r w:rsidRPr="005A031A">
              <w:rPr>
                <w:b/>
                <w:sz w:val="24"/>
              </w:rPr>
              <w:t>DEĞERLENDİRME</w:t>
            </w:r>
          </w:p>
        </w:tc>
      </w:tr>
      <w:tr w:rsidR="00D15DF2" w:rsidTr="00922448">
        <w:trPr>
          <w:cantSplit/>
          <w:trHeight w:val="1382"/>
          <w:jc w:val="center"/>
        </w:trPr>
        <w:tc>
          <w:tcPr>
            <w:tcW w:w="566" w:type="dxa"/>
            <w:vMerge w:val="restart"/>
            <w:textDirection w:val="btLr"/>
            <w:vAlign w:val="center"/>
          </w:tcPr>
          <w:p w:rsidR="00D15DF2" w:rsidRDefault="00D15DF2" w:rsidP="00D15DF2">
            <w:pPr>
              <w:ind w:left="113" w:right="113"/>
              <w:jc w:val="center"/>
              <w:rPr>
                <w:b/>
                <w:color w:val="660066"/>
                <w:sz w:val="28"/>
              </w:rPr>
            </w:pPr>
            <w:r>
              <w:rPr>
                <w:b/>
                <w:color w:val="660066"/>
                <w:sz w:val="28"/>
              </w:rPr>
              <w:t>HAZİRAN</w:t>
            </w:r>
          </w:p>
        </w:tc>
        <w:tc>
          <w:tcPr>
            <w:tcW w:w="517" w:type="dxa"/>
            <w:textDirection w:val="btLr"/>
            <w:vAlign w:val="center"/>
          </w:tcPr>
          <w:p w:rsidR="00D15DF2" w:rsidRPr="005A031A" w:rsidRDefault="00D15DF2" w:rsidP="00D15DF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1-5 Haziran</w:t>
            </w:r>
          </w:p>
        </w:tc>
        <w:tc>
          <w:tcPr>
            <w:tcW w:w="517" w:type="dxa"/>
            <w:textDirection w:val="btLr"/>
            <w:vAlign w:val="center"/>
          </w:tcPr>
          <w:p w:rsidR="00D15DF2" w:rsidRPr="009663BC" w:rsidRDefault="00D15DF2" w:rsidP="00D15DF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Merge w:val="restart"/>
            <w:vAlign w:val="center"/>
          </w:tcPr>
          <w:p w:rsidR="00D15DF2" w:rsidRDefault="00D15DF2" w:rsidP="00D15DF2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MBU.MU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1.5.6. </w:t>
            </w:r>
            <w:r>
              <w:rPr>
                <w:sz w:val="20"/>
                <w:szCs w:val="20"/>
              </w:rPr>
              <w:t xml:space="preserve">Ondalık gösterimleri verilen sayılarla dört işlem yapmayı gerektiren problemleri çözer. </w:t>
            </w:r>
          </w:p>
          <w:p w:rsidR="00D15DF2" w:rsidRDefault="00D15DF2" w:rsidP="00D15DF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a) Türk ve yabancı para birimlerini birbirine dönüştürmeleri sağlanır. </w:t>
            </w:r>
          </w:p>
          <w:p w:rsidR="00D15DF2" w:rsidRDefault="00D15DF2" w:rsidP="00D15DF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b) Finansal okuryazarlığın toplum için önemi vurgulanır. </w:t>
            </w:r>
          </w:p>
          <w:p w:rsidR="00D15DF2" w:rsidRDefault="00D15DF2" w:rsidP="00D15DF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c) Tasarruf bilincinin aile ve toplum için önemi vurgulanır. </w:t>
            </w:r>
          </w:p>
          <w:p w:rsidR="00D15DF2" w:rsidRPr="0055652E" w:rsidRDefault="00D15DF2" w:rsidP="00D15DF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ç) Öğrencilerin ke</w:t>
            </w:r>
            <w:bookmarkStart w:id="0" w:name="_GoBack"/>
            <w:bookmarkEnd w:id="0"/>
            <w:r>
              <w:rPr>
                <w:i/>
                <w:iCs/>
                <w:sz w:val="20"/>
                <w:szCs w:val="20"/>
              </w:rPr>
              <w:t xml:space="preserve">ndilerine özgü stratejiler geliştirmeleri teşvik edilir. </w:t>
            </w:r>
          </w:p>
        </w:tc>
        <w:tc>
          <w:tcPr>
            <w:tcW w:w="2137" w:type="dxa"/>
            <w:vAlign w:val="center"/>
          </w:tcPr>
          <w:p w:rsidR="00D15DF2" w:rsidRPr="00DD2A4C" w:rsidRDefault="00D15DF2" w:rsidP="00D15DF2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D15DF2" w:rsidRPr="00DD2A4C" w:rsidRDefault="00D15DF2" w:rsidP="00D15DF2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vAlign w:val="center"/>
          </w:tcPr>
          <w:p w:rsidR="00D15DF2" w:rsidRDefault="00D15DF2" w:rsidP="00D15DF2">
            <w:pPr>
              <w:jc w:val="center"/>
              <w:rPr>
                <w:b/>
                <w:color w:val="FF0000"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 xml:space="preserve">II. Dönem </w:t>
            </w:r>
          </w:p>
          <w:p w:rsidR="00D15DF2" w:rsidRPr="00462386" w:rsidRDefault="00D15DF2" w:rsidP="00D15DF2">
            <w:pPr>
              <w:jc w:val="center"/>
              <w:rPr>
                <w:b/>
                <w:sz w:val="31"/>
                <w:szCs w:val="31"/>
              </w:rPr>
            </w:pPr>
            <w:r w:rsidRPr="00462386">
              <w:rPr>
                <w:b/>
                <w:color w:val="FF0000"/>
                <w:sz w:val="31"/>
                <w:szCs w:val="31"/>
              </w:rPr>
              <w:t>II. Yazılı</w:t>
            </w:r>
          </w:p>
        </w:tc>
      </w:tr>
      <w:tr w:rsidR="00D15DF2" w:rsidTr="00FA0E33">
        <w:trPr>
          <w:cantSplit/>
          <w:trHeight w:val="1532"/>
          <w:jc w:val="center"/>
        </w:trPr>
        <w:tc>
          <w:tcPr>
            <w:tcW w:w="566" w:type="dxa"/>
            <w:vMerge/>
            <w:textDirection w:val="btLr"/>
            <w:vAlign w:val="center"/>
          </w:tcPr>
          <w:p w:rsidR="00D15DF2" w:rsidRDefault="00D15DF2" w:rsidP="00D15DF2">
            <w:pPr>
              <w:ind w:left="113" w:right="113"/>
              <w:jc w:val="center"/>
            </w:pPr>
          </w:p>
        </w:tc>
        <w:tc>
          <w:tcPr>
            <w:tcW w:w="517" w:type="dxa"/>
            <w:textDirection w:val="btLr"/>
            <w:vAlign w:val="center"/>
          </w:tcPr>
          <w:p w:rsidR="00D15DF2" w:rsidRPr="005A031A" w:rsidRDefault="00D15DF2" w:rsidP="00D15DF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8-12 Haziran</w:t>
            </w:r>
          </w:p>
        </w:tc>
        <w:tc>
          <w:tcPr>
            <w:tcW w:w="517" w:type="dxa"/>
            <w:textDirection w:val="btLr"/>
            <w:vAlign w:val="center"/>
          </w:tcPr>
          <w:p w:rsidR="00D15DF2" w:rsidRPr="009663BC" w:rsidRDefault="00D15DF2" w:rsidP="00D15DF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Merge/>
            <w:vAlign w:val="center"/>
          </w:tcPr>
          <w:p w:rsidR="00D15DF2" w:rsidRPr="00246299" w:rsidRDefault="00D15DF2" w:rsidP="00D15DF2">
            <w:pPr>
              <w:rPr>
                <w:sz w:val="18"/>
              </w:rPr>
            </w:pPr>
          </w:p>
        </w:tc>
        <w:tc>
          <w:tcPr>
            <w:tcW w:w="2137" w:type="dxa"/>
            <w:vAlign w:val="center"/>
          </w:tcPr>
          <w:p w:rsidR="00D15DF2" w:rsidRPr="00DD2A4C" w:rsidRDefault="00D15DF2" w:rsidP="00D15DF2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D15DF2" w:rsidRPr="00DD2A4C" w:rsidRDefault="00D15DF2" w:rsidP="00D15DF2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</w:t>
            </w:r>
            <w:r>
              <w:rPr>
                <w:sz w:val="18"/>
                <w:szCs w:val="20"/>
              </w:rPr>
              <w:t>ernet, fotoğraf, video, belgesel</w:t>
            </w:r>
          </w:p>
        </w:tc>
        <w:tc>
          <w:tcPr>
            <w:tcW w:w="2565" w:type="dxa"/>
            <w:vAlign w:val="center"/>
          </w:tcPr>
          <w:p w:rsidR="00D15DF2" w:rsidRPr="00462386" w:rsidRDefault="00D15DF2" w:rsidP="00D15DF2">
            <w:pPr>
              <w:jc w:val="center"/>
              <w:rPr>
                <w:b/>
                <w:sz w:val="31"/>
                <w:szCs w:val="31"/>
              </w:rPr>
            </w:pPr>
          </w:p>
        </w:tc>
      </w:tr>
      <w:tr w:rsidR="00D15DF2" w:rsidTr="00F27246">
        <w:trPr>
          <w:cantSplit/>
          <w:trHeight w:val="1668"/>
          <w:jc w:val="center"/>
        </w:trPr>
        <w:tc>
          <w:tcPr>
            <w:tcW w:w="566" w:type="dxa"/>
            <w:vMerge/>
          </w:tcPr>
          <w:p w:rsidR="00D15DF2" w:rsidRDefault="00D15DF2" w:rsidP="00D15DF2"/>
        </w:tc>
        <w:tc>
          <w:tcPr>
            <w:tcW w:w="517" w:type="dxa"/>
            <w:textDirection w:val="btLr"/>
            <w:vAlign w:val="center"/>
          </w:tcPr>
          <w:p w:rsidR="00D15DF2" w:rsidRPr="005A031A" w:rsidRDefault="00D15DF2" w:rsidP="00D15DF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15-19 Haziran</w:t>
            </w:r>
          </w:p>
        </w:tc>
        <w:tc>
          <w:tcPr>
            <w:tcW w:w="517" w:type="dxa"/>
            <w:textDirection w:val="btLr"/>
            <w:vAlign w:val="center"/>
          </w:tcPr>
          <w:p w:rsidR="00D15DF2" w:rsidRPr="009663BC" w:rsidRDefault="00D15DF2" w:rsidP="00D15DF2">
            <w:pPr>
              <w:ind w:left="113" w:right="113"/>
              <w:jc w:val="center"/>
              <w:rPr>
                <w:b/>
              </w:rPr>
            </w:pPr>
            <w:r w:rsidRPr="009663BC">
              <w:rPr>
                <w:b/>
              </w:rPr>
              <w:t>2</w:t>
            </w:r>
          </w:p>
        </w:tc>
        <w:tc>
          <w:tcPr>
            <w:tcW w:w="6800" w:type="dxa"/>
            <w:vMerge w:val="restart"/>
            <w:vAlign w:val="center"/>
          </w:tcPr>
          <w:p w:rsidR="00D15DF2" w:rsidRPr="00002284" w:rsidRDefault="00D15DF2" w:rsidP="00D15DF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02284">
              <w:rPr>
                <w:rFonts w:ascii="Arial" w:hAnsi="Arial" w:cs="Arial"/>
                <w:b/>
                <w:bCs/>
                <w:sz w:val="20"/>
                <w:szCs w:val="20"/>
              </w:rPr>
              <w:t>MBU.MU</w:t>
            </w:r>
            <w:proofErr w:type="gramEnd"/>
            <w:r w:rsidRPr="000022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1.5.7. </w:t>
            </w:r>
            <w:r w:rsidRPr="00002284">
              <w:rPr>
                <w:rFonts w:ascii="Arial" w:hAnsi="Arial" w:cs="Arial"/>
                <w:sz w:val="20"/>
                <w:szCs w:val="20"/>
              </w:rPr>
              <w:t>Ölçme türlerinin meslek gruplarındaki kullanım şekillerini açıklar.</w:t>
            </w:r>
          </w:p>
          <w:p w:rsidR="00D15DF2" w:rsidRPr="00002284" w:rsidRDefault="00D15DF2" w:rsidP="00D15DF2">
            <w:pPr>
              <w:pStyle w:val="Default"/>
              <w:rPr>
                <w:sz w:val="20"/>
                <w:szCs w:val="20"/>
              </w:rPr>
            </w:pPr>
            <w:r w:rsidRPr="00002284">
              <w:rPr>
                <w:i/>
                <w:iCs/>
                <w:sz w:val="20"/>
                <w:szCs w:val="20"/>
              </w:rPr>
              <w:t xml:space="preserve">a) Terzilik, marangozluk, ayakkabıcılık, mimarlık, iç mimarlık gibi meslek gruplarının uzunluk ve alan ölçümlerinde ölçme araçlarından yararlandığına değinilir. </w:t>
            </w:r>
          </w:p>
          <w:p w:rsidR="00D15DF2" w:rsidRPr="00002284" w:rsidRDefault="00D15DF2" w:rsidP="00D15DF2">
            <w:pPr>
              <w:pStyle w:val="Default"/>
              <w:rPr>
                <w:sz w:val="20"/>
                <w:szCs w:val="20"/>
              </w:rPr>
            </w:pPr>
            <w:r w:rsidRPr="00002284">
              <w:rPr>
                <w:i/>
                <w:iCs/>
                <w:sz w:val="20"/>
                <w:szCs w:val="20"/>
              </w:rPr>
              <w:t xml:space="preserve">b) Ulaşım sektöründeki meslek gruplarında planlama yaparken zaman ölçülerinin kullanımı vurgulanır. </w:t>
            </w:r>
          </w:p>
          <w:p w:rsidR="00D15DF2" w:rsidRPr="0055652E" w:rsidRDefault="00D15DF2" w:rsidP="00D15DF2">
            <w:pPr>
              <w:pStyle w:val="Default"/>
              <w:rPr>
                <w:sz w:val="20"/>
                <w:szCs w:val="20"/>
              </w:rPr>
            </w:pPr>
            <w:r w:rsidRPr="00002284">
              <w:rPr>
                <w:i/>
                <w:iCs/>
                <w:sz w:val="20"/>
                <w:szCs w:val="20"/>
              </w:rPr>
              <w:t xml:space="preserve">c) İlaç, kozmetik, akaryakıt gibi sektörlerde sıvı ölçülerini kullanmaya yönelik problemlere yer verilir. </w:t>
            </w:r>
          </w:p>
        </w:tc>
        <w:tc>
          <w:tcPr>
            <w:tcW w:w="2137" w:type="dxa"/>
            <w:vAlign w:val="center"/>
          </w:tcPr>
          <w:p w:rsidR="00D15DF2" w:rsidRPr="00DD2A4C" w:rsidRDefault="00D15DF2" w:rsidP="00D15DF2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vAlign w:val="center"/>
          </w:tcPr>
          <w:p w:rsidR="00D15DF2" w:rsidRPr="00DD2A4C" w:rsidRDefault="00D15DF2" w:rsidP="00D15DF2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</w:tcPr>
          <w:p w:rsidR="00D15DF2" w:rsidRDefault="00D15DF2" w:rsidP="00D15DF2"/>
        </w:tc>
      </w:tr>
      <w:tr w:rsidR="00D15DF2" w:rsidTr="00BF65E4">
        <w:trPr>
          <w:cantSplit/>
          <w:trHeight w:val="1536"/>
          <w:jc w:val="center"/>
        </w:trPr>
        <w:tc>
          <w:tcPr>
            <w:tcW w:w="566" w:type="dxa"/>
            <w:vMerge/>
            <w:tcBorders>
              <w:bottom w:val="single" w:sz="12" w:space="0" w:color="auto"/>
            </w:tcBorders>
          </w:tcPr>
          <w:p w:rsidR="00D15DF2" w:rsidRDefault="00D15DF2" w:rsidP="00D15DF2"/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D15DF2" w:rsidRPr="005A031A" w:rsidRDefault="00BD489B" w:rsidP="00D15DF2">
            <w:pPr>
              <w:ind w:left="113" w:right="113"/>
              <w:jc w:val="center"/>
              <w:rPr>
                <w:b/>
              </w:rPr>
            </w:pPr>
            <w:r w:rsidRPr="00BD489B">
              <w:rPr>
                <w:b/>
              </w:rPr>
              <w:t>22-26 Haziran</w:t>
            </w:r>
          </w:p>
        </w:tc>
        <w:tc>
          <w:tcPr>
            <w:tcW w:w="517" w:type="dxa"/>
            <w:tcBorders>
              <w:bottom w:val="single" w:sz="12" w:space="0" w:color="auto"/>
            </w:tcBorders>
            <w:textDirection w:val="btLr"/>
            <w:vAlign w:val="center"/>
          </w:tcPr>
          <w:p w:rsidR="00D15DF2" w:rsidRPr="009663BC" w:rsidRDefault="00BD489B" w:rsidP="00D15DF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00" w:type="dxa"/>
            <w:vMerge/>
            <w:tcBorders>
              <w:bottom w:val="single" w:sz="12" w:space="0" w:color="auto"/>
            </w:tcBorders>
            <w:vAlign w:val="center"/>
          </w:tcPr>
          <w:p w:rsidR="00D15DF2" w:rsidRPr="00246299" w:rsidRDefault="00D15DF2" w:rsidP="00D15DF2">
            <w:pPr>
              <w:rPr>
                <w:sz w:val="18"/>
              </w:rPr>
            </w:pP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D15DF2" w:rsidRPr="00DD2A4C" w:rsidRDefault="00D15DF2" w:rsidP="00D15DF2">
            <w:pPr>
              <w:jc w:val="center"/>
              <w:rPr>
                <w:sz w:val="18"/>
                <w:szCs w:val="19"/>
              </w:rPr>
            </w:pPr>
            <w:r w:rsidRPr="00DD2A4C">
              <w:rPr>
                <w:sz w:val="18"/>
                <w:szCs w:val="19"/>
              </w:rPr>
              <w:t>Düz anlatım, soru-cevap, problem çözme, tartışma, örnek olay, beyin fırtınası, gezi, gözlem, gösteri, rol oynama, drama, istasyon, altı şapka, görüşme, panel</w:t>
            </w:r>
          </w:p>
        </w:tc>
        <w:tc>
          <w:tcPr>
            <w:tcW w:w="2137" w:type="dxa"/>
            <w:tcBorders>
              <w:bottom w:val="single" w:sz="12" w:space="0" w:color="auto"/>
            </w:tcBorders>
            <w:vAlign w:val="center"/>
          </w:tcPr>
          <w:p w:rsidR="00D15DF2" w:rsidRPr="00DD2A4C" w:rsidRDefault="00D15DF2" w:rsidP="00D15DF2">
            <w:pPr>
              <w:jc w:val="center"/>
              <w:rPr>
                <w:sz w:val="18"/>
                <w:szCs w:val="20"/>
              </w:rPr>
            </w:pPr>
            <w:r w:rsidRPr="00DD2A4C">
              <w:rPr>
                <w:sz w:val="18"/>
                <w:szCs w:val="20"/>
              </w:rPr>
              <w:t>Ders kitabı, yazı tahtası, etkileşimli tahta, slayt, internet, fotoğraf, video, belgesel</w:t>
            </w:r>
          </w:p>
        </w:tc>
        <w:tc>
          <w:tcPr>
            <w:tcW w:w="2565" w:type="dxa"/>
            <w:tcBorders>
              <w:bottom w:val="single" w:sz="12" w:space="0" w:color="auto"/>
            </w:tcBorders>
          </w:tcPr>
          <w:p w:rsidR="00D15DF2" w:rsidRDefault="00D15DF2" w:rsidP="00D15DF2"/>
        </w:tc>
      </w:tr>
    </w:tbl>
    <w:p w:rsidR="007C20D5" w:rsidRDefault="00F41D61" w:rsidP="005447DE">
      <w:pPr>
        <w:pStyle w:val="ListeParagraf"/>
        <w:numPr>
          <w:ilvl w:val="0"/>
          <w:numId w:val="1"/>
        </w:numPr>
        <w:ind w:left="227" w:hanging="170"/>
        <w:rPr>
          <w:i/>
          <w:sz w:val="20"/>
        </w:rPr>
      </w:pPr>
      <w:r w:rsidRPr="007C20D5">
        <w:rPr>
          <w:i/>
          <w:sz w:val="20"/>
        </w:rPr>
        <w:t xml:space="preserve">Bu yıllık plan </w:t>
      </w:r>
      <w:r w:rsidR="00CF4C8B" w:rsidRPr="007C20D5">
        <w:rPr>
          <w:i/>
          <w:sz w:val="20"/>
        </w:rPr>
        <w:t>MEB</w:t>
      </w:r>
      <w:r w:rsidR="00793B7A">
        <w:rPr>
          <w:i/>
          <w:sz w:val="20"/>
        </w:rPr>
        <w:t xml:space="preserve"> </w:t>
      </w:r>
      <w:r w:rsidR="00793B7A">
        <w:rPr>
          <w:b/>
          <w:i/>
          <w:color w:val="833C0B" w:themeColor="accent2" w:themeShade="80"/>
          <w:sz w:val="20"/>
        </w:rPr>
        <w:t>Matematik ve Bilim Uygulamaları</w:t>
      </w:r>
      <w:r w:rsidR="00D03666">
        <w:rPr>
          <w:b/>
          <w:i/>
          <w:color w:val="833C0B" w:themeColor="accent2" w:themeShade="80"/>
          <w:sz w:val="20"/>
        </w:rPr>
        <w:t xml:space="preserve"> Dersi Öğretim Prog</w:t>
      </w:r>
      <w:r w:rsidR="007C20D5" w:rsidRPr="007C20D5">
        <w:rPr>
          <w:b/>
          <w:i/>
          <w:color w:val="833C0B" w:themeColor="accent2" w:themeShade="80"/>
          <w:sz w:val="20"/>
        </w:rPr>
        <w:t>ramı</w:t>
      </w:r>
      <w:r w:rsidR="00DB1F2A" w:rsidRPr="007C20D5">
        <w:rPr>
          <w:b/>
          <w:i/>
          <w:color w:val="833C0B" w:themeColor="accent2" w:themeShade="80"/>
          <w:sz w:val="20"/>
        </w:rPr>
        <w:t xml:space="preserve"> </w:t>
      </w:r>
      <w:r w:rsidRPr="007C20D5">
        <w:rPr>
          <w:i/>
          <w:sz w:val="20"/>
        </w:rPr>
        <w:t>dikkate alınarak hazırlanmıştır.</w:t>
      </w:r>
      <w:r w:rsidR="007C20D5" w:rsidRPr="007C20D5">
        <w:rPr>
          <w:i/>
          <w:sz w:val="20"/>
        </w:rPr>
        <w:t xml:space="preserve"> </w:t>
      </w:r>
      <w:r w:rsidR="007C20D5" w:rsidRPr="007C20D5">
        <w:rPr>
          <w:b/>
          <w:i/>
          <w:color w:val="00B050"/>
          <w:sz w:val="20"/>
        </w:rPr>
        <w:t>dersicerik.com</w:t>
      </w:r>
      <w:r w:rsidR="00B46664">
        <w:rPr>
          <w:i/>
          <w:color w:val="00B050"/>
          <w:sz w:val="20"/>
        </w:rPr>
        <w:t xml:space="preserve"> </w:t>
      </w:r>
      <w:r w:rsidR="007C20D5" w:rsidRPr="007C20D5">
        <w:rPr>
          <w:i/>
          <w:sz w:val="20"/>
        </w:rPr>
        <w:t>tarafından hazırlanmıştır. İzinsiz paylaşılamaz.</w:t>
      </w:r>
    </w:p>
    <w:p w:rsidR="00645AF5" w:rsidRPr="007C20D5" w:rsidRDefault="00157049" w:rsidP="007C20D5">
      <w:pPr>
        <w:ind w:left="57"/>
        <w:rPr>
          <w:i/>
          <w:sz w:val="20"/>
        </w:rPr>
      </w:pP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77D0B2" wp14:editId="228DFF94">
                <wp:simplePos x="0" y="0"/>
                <wp:positionH relativeFrom="column">
                  <wp:posOffset>7283450</wp:posOffset>
                </wp:positionH>
                <wp:positionV relativeFrom="paragraph">
                  <wp:posOffset>67945</wp:posOffset>
                </wp:positionV>
                <wp:extent cx="1841500" cy="1404620"/>
                <wp:effectExtent l="0" t="0" r="0" b="2540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7DE" w:rsidRPr="00157049" w:rsidRDefault="005447DE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157049">
                              <w:rPr>
                                <w:sz w:val="24"/>
                              </w:rPr>
                              <w:t>…/09/</w:t>
                            </w:r>
                            <w:r w:rsidR="00F279FF">
                              <w:rPr>
                                <w:sz w:val="24"/>
                              </w:rPr>
                              <w:t>2025</w:t>
                            </w:r>
                          </w:p>
                          <w:p w:rsidR="005447DE" w:rsidRDefault="005447DE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……………………</w:t>
                            </w:r>
                            <w:proofErr w:type="gramEnd"/>
                          </w:p>
                          <w:p w:rsidR="005447DE" w:rsidRPr="00157049" w:rsidRDefault="005447DE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Okul Müdürü</w:t>
                            </w:r>
                          </w:p>
                          <w:p w:rsidR="005447DE" w:rsidRPr="00157049" w:rsidRDefault="005447DE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77D0B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73.5pt;margin-top:5.35pt;width:1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USEAIAAPcDAAAOAAAAZHJzL2Uyb0RvYy54bWysU8Fu2zAMvQ/YPwi6L7Yzp0uNOEXXLsOw&#10;di3Q7QMUWY6FSaImybHTrx8lp2mw3Yb5IFAm+cj3SK2uRq3IXjgvwdS0mOWUCMOhkWZX0x/fN++W&#10;lPjATMMUGFHTg/D0av32zWqwlZhDB6oRjiCI8dVga9qFYKss87wTmvkZWGHQ2YLTLODV7bLGsQHR&#10;tcrmeX6RDeAa64AL7/Hv7eSk64TftoKHh7b1IhBVU+wtpNOlcxvPbL1i1c4x20l+bIP9QxeaSYNF&#10;T1C3LDDSO/kXlJbcgYc2zDjoDNpWcpE4IJsi/4PNU8esSFxQHG9PMvn/B8u/7R8dkU1N31NimMYR&#10;3YsgDfnah973ZB4VGqyvMPDJYmgYP8KIk05svb0D/tMTAzcdMztx7RwMnWANdljEzOwsdcLxEWQ7&#10;3EODpVgfIAGNrdNRPhSEIDpO6nCajhgD4bHksiwWObo4+ooyLy/maX4Zq17SrfPhswBNolFTh+NP&#10;8Gx/50Nsh1UvIbGagY1UKq2AMmSo6eVivkgJZx4tA26okrqmyzx+085Elp9Mk5IDk2qysYAyR9qR&#10;6cQ5jNsRA6MWW2gOKICDaRPx5aDRgXumZMAtrKn/1TMnKFFfDIp4WZRlXNt0KRcfkDFx557tuYcZ&#10;jlA1DZRM5k1Iqx65enuNYm9kkuG1k2OvuF1JneNLiOt7fk9Rr+91/RsAAP//AwBQSwMEFAAGAAgA&#10;AAAhAGoSCQ3fAAAADAEAAA8AAABkcnMvZG93bnJldi54bWxMj8FOwzAQRO9I/IO1SNyonbQiNMSp&#10;KtSWI1Cint3YJBHx2ordNPw9mxPcdnZHs2+KzWR7NpohdA4lJAsBzGDtdIeNhOpz//AELESFWvUO&#10;jYQfE2BT3t4UKtfuih9mPMaGUQiGXEloY/Q556FujVVh4bxBun25wapIcmi4HtSVwm3PUyEeuVUd&#10;0odWefPSmvr7eLESfPSH7HV4e9/u9qOoTocq7ZqdlPd30/YZWDRT/DPDjE/oUBLT2V1QB9aTTlYZ&#10;lYk0iQzY7Fgt581ZQrpM1sDLgv8vUf4CAAD//wMAUEsBAi0AFAAGAAgAAAAhALaDOJL+AAAA4QEA&#10;ABMAAAAAAAAAAAAAAAAAAAAAAFtDb250ZW50X1R5cGVzXS54bWxQSwECLQAUAAYACAAAACEAOP0h&#10;/9YAAACUAQAACwAAAAAAAAAAAAAAAAAvAQAAX3JlbHMvLnJlbHNQSwECLQAUAAYACAAAACEASdTV&#10;EhACAAD3AwAADgAAAAAAAAAAAAAAAAAuAgAAZHJzL2Uyb0RvYy54bWxQSwECLQAUAAYACAAAACEA&#10;ahIJDd8AAAAMAQAADwAAAAAAAAAAAAAAAABqBAAAZHJzL2Rvd25yZXYueG1sUEsFBgAAAAAEAAQA&#10;8wAAAHYFAAAAAA==&#10;" filled="f" stroked="f">
                <v:textbox style="mso-fit-shape-to-text:t">
                  <w:txbxContent>
                    <w:p w:rsidR="005447DE" w:rsidRPr="00157049" w:rsidRDefault="005447DE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157049">
                        <w:rPr>
                          <w:sz w:val="24"/>
                        </w:rPr>
                        <w:t>…/09/</w:t>
                      </w:r>
                      <w:r w:rsidR="00F279FF">
                        <w:rPr>
                          <w:sz w:val="24"/>
                        </w:rPr>
                        <w:t>2025</w:t>
                      </w:r>
                    </w:p>
                    <w:p w:rsidR="005447DE" w:rsidRDefault="005447DE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……………………</w:t>
                      </w:r>
                      <w:proofErr w:type="gramEnd"/>
                    </w:p>
                    <w:p w:rsidR="005447DE" w:rsidRPr="00157049" w:rsidRDefault="005447DE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Okul Müdürü</w:t>
                      </w:r>
                    </w:p>
                    <w:p w:rsidR="005447DE" w:rsidRPr="00157049" w:rsidRDefault="005447DE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77D0B2" wp14:editId="228DFF94">
                <wp:simplePos x="0" y="0"/>
                <wp:positionH relativeFrom="margin">
                  <wp:align>center</wp:align>
                </wp:positionH>
                <wp:positionV relativeFrom="paragraph">
                  <wp:posOffset>213995</wp:posOffset>
                </wp:positionV>
                <wp:extent cx="1841500" cy="1404620"/>
                <wp:effectExtent l="0" t="0" r="0" b="254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7DE" w:rsidRPr="00157049" w:rsidRDefault="005447DE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5447DE" w:rsidRPr="00157049" w:rsidRDefault="005447DE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5447DE" w:rsidRPr="00645AF5" w:rsidRDefault="005447DE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7D0B2" id="_x0000_s1027" type="#_x0000_t202" style="position:absolute;left:0;text-align:left;margin-left:0;margin-top:16.85pt;width:14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mTxEgIAAP4DAAAOAAAAZHJzL2Uyb0RvYy54bWysU9uO0zAQfUfiHyy/01yULt2o6WrZpQix&#10;C0gLH+A6TmNhe4ztNClfz9jpdit4Q+TBsjOeM3POHK9vJq3IQTgvwTS0WOSUCMOhlWbf0O/ftm9W&#10;lPjATMsUGNHQo/D0ZvP61Xq0tSihB9UKRxDE+Hq0De1DsHWWed4LzfwCrDAY7MBpFvDo9lnr2Ijo&#10;WmVlnl9lI7jWOuDCe/x7PwfpJuF3neDhS9d5EYhqKPYW0urSuotrtlmzeu+Y7SU/tcH+oQvNpMGi&#10;Z6h7FhgZnPwLSkvuwEMXFhx0Bl0nuUgckE2R/8HmqWdWJC4ojrdnmfz/g+WfD18dkW1DS0oM0zii&#10;RxGkIZ+GMPiBlFGh0foaLz5ZvBqmdzDhpBNbbx+A//DEwF3PzF7cOgdjL1iLHRYxM7tInXF8BNmN&#10;j9BiKTYESEBT53SUDwUhiI6TOp6nI6ZAeCy5qopljiGOsaLKq6syzS9j9XO6dT58EKBJ3DTU4fgT&#10;PDs8+BDbYfXzlVjNwFYqlSygDBkber0slynhIqJlQIcqqRu6yuM3eyayfG/alByYVPMeCyhzoh2Z&#10;zpzDtJuSxkmTKMkO2iPq4GA2JD4g3PTgflEyohkb6n8OzAlK1EeDWl4XVRXdmw7V8i0SJ+4ysruM&#10;MMMRqqGBknl7F5LjI2Vvb1HzrUxqvHRyahlNlkQ6PYjo4stzuvXybDe/AQAA//8DAFBLAwQUAAYA&#10;CAAAACEAURelEtwAAAAHAQAADwAAAGRycy9kb3ducmV2LnhtbEyPQU/DMAyF70j8h8hI3FhCB4yV&#10;ptOEtnEcjIpz1pi2onGqJOvKv8ec4ObnZ733uVhNrhcjhth50nA7UyCQam87ajRU79ubRxAxGbKm&#10;94QavjHCqry8KExu/ZnecDykRnAIxdxoaFMacilj3aIzceYHJPY+fXAmsQyNtMGcOdz1MlPqQTrT&#10;ETe0ZsDnFuuvw8lpGNKwW7yE/et6sx1V9bGrsq7ZaH19Na2fQCSc0t8x/OIzOpTMdPQnslH0GviR&#10;pGE+X4BgN1sqXhx5uL9bgiwL+Z+//AEAAP//AwBQSwECLQAUAAYACAAAACEAtoM4kv4AAADhAQAA&#10;EwAAAAAAAAAAAAAAAAAAAAAAW0NvbnRlbnRfVHlwZXNdLnhtbFBLAQItABQABgAIAAAAIQA4/SH/&#10;1gAAAJQBAAALAAAAAAAAAAAAAAAAAC8BAABfcmVscy8ucmVsc1BLAQItABQABgAIAAAAIQC+zmTx&#10;EgIAAP4DAAAOAAAAAAAAAAAAAAAAAC4CAABkcnMvZTJvRG9jLnhtbFBLAQItABQABgAIAAAAIQBR&#10;F6US3AAAAAcBAAAPAAAAAAAAAAAAAAAAAGwEAABkcnMvZG93bnJldi54bWxQSwUGAAAAAAQABADz&#10;AAAAdQUAAAAA&#10;" filled="f" stroked="f">
                <v:textbox style="mso-fit-shape-to-text:t">
                  <w:txbxContent>
                    <w:p w:rsidR="005447DE" w:rsidRPr="00157049" w:rsidRDefault="005447DE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5447DE" w:rsidRPr="00157049" w:rsidRDefault="005447DE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5447DE" w:rsidRPr="00645AF5" w:rsidRDefault="005447DE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45AF5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958215</wp:posOffset>
                </wp:positionH>
                <wp:positionV relativeFrom="paragraph">
                  <wp:posOffset>207645</wp:posOffset>
                </wp:positionV>
                <wp:extent cx="1841500" cy="1404620"/>
                <wp:effectExtent l="0" t="0" r="0" b="254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47DE" w:rsidRPr="00157049" w:rsidRDefault="005447DE" w:rsidP="0015704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157049">
                              <w:rPr>
                                <w:b/>
                                <w:sz w:val="24"/>
                              </w:rPr>
                              <w:t>Ad-</w:t>
                            </w:r>
                            <w:proofErr w:type="spellStart"/>
                            <w:r w:rsidRPr="00157049">
                              <w:rPr>
                                <w:b/>
                                <w:sz w:val="24"/>
                              </w:rPr>
                              <w:t>Soyad</w:t>
                            </w:r>
                            <w:proofErr w:type="spellEnd"/>
                          </w:p>
                          <w:p w:rsidR="005447DE" w:rsidRPr="00157049" w:rsidRDefault="005447DE" w:rsidP="00157049">
                            <w:pPr>
                              <w:spacing w:after="0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proofErr w:type="gramStart"/>
                            <w:r w:rsidRPr="00157049">
                              <w:rPr>
                                <w:i/>
                                <w:sz w:val="24"/>
                              </w:rPr>
                              <w:t>…….………….</w:t>
                            </w:r>
                            <w:proofErr w:type="gramEnd"/>
                            <w:r w:rsidRPr="00157049">
                              <w:rPr>
                                <w:i/>
                                <w:sz w:val="24"/>
                              </w:rPr>
                              <w:t xml:space="preserve"> Öğretmeni</w:t>
                            </w:r>
                          </w:p>
                          <w:p w:rsidR="005447DE" w:rsidRPr="00645AF5" w:rsidRDefault="005447DE" w:rsidP="00157049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75.45pt;margin-top:16.35pt;width:1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4ZEwIAAAAEAAAOAAAAZHJzL2Uyb0RvYy54bWysU9uO0zAQfUfiHyy/01yU7iVqulp2KULs&#10;AtLCB7iO01jYHmM7TcrXM3baUsEbIg+WnfGcmXPmeHU3aUX2wnkJpqHFIqdEGA6tNLuGfvu6eXND&#10;iQ/MtEyBEQ09CE/v1q9frUZbixJ6UK1wBEGMr0fb0D4EW2eZ573QzC/ACoPBDpxmAY9ul7WOjYiu&#10;VVbm+VU2gmutAy68x7+Pc5CuE37XCR4+d50XgaiGYm8hrS6t27hm6xWrd47ZXvJjG+wfutBMGix6&#10;hnpkgZHByb+gtOQOPHRhwUFn0HWSi8QB2RT5H2xeemZF4oLieHuWyf8/WP5p/8UR2Ta0LK4pMUzj&#10;kJ5FkIZ8HMLgB1JGjUbra7z6YvFymN7ChLNOfL19Av7dEwMPPTM7ce8cjL1gLfZYxMzsInXG8RFk&#10;Oz5Di6XYECABTZ3TUUCUhCA6zupwno+YAuGx5E1VLHMMcYwVVV5dlWmCGatP6db58F6AJnHTUIcG&#10;SPBs/+RDbIfVpyuxmoGNVCqZQBkyNvR2WS5TwkVEy4AeVVI39CaP3+yayPKdaVNyYFLNeyygzJF2&#10;ZDpzDtN2mlU+qbmF9oA6OJgtiU8INz24n5SMaMeG+h8Dc4IS9cGglrdFVUX/pkO1vEbixF1GtpcR&#10;ZjhCNTRQMm8fQvJ8pOztPWq+kUmNOJy5k2PLaLMk0vFJRB9fntOt3w93/QsAAP//AwBQSwMEFAAG&#10;AAgAAAAhAO/B+NTeAAAACgEAAA8AAABkcnMvZG93bnJldi54bWxMj8FOwzAMhu9IvENkJG4sodsY&#10;65pOE9rGERjVzlkT2orGiZKsK2+Pd4Ljb3/6/blYj7ZngwmxcyjhcSKAGayd7rCRUH3uHp6BxaRQ&#10;q96hkfBjIqzL25tC5dpd8MMMh9QwKsGYKwltSj7nPNatsSpOnDdIuy8XrEoUQ8N1UBcqtz3PhHji&#10;VnVIF1rlzUtr6u/D2Urwye8Xr+HtfbPdDaI67qusa7ZS3t+NmxWwZMb0B8NVn9ShJKeTO6OOrKc8&#10;F0tCJUyzBTACZrPr4CQhm0+XwMuC/3+h/AUAAP//AwBQSwECLQAUAAYACAAAACEAtoM4kv4AAADh&#10;AQAAEwAAAAAAAAAAAAAAAAAAAAAAW0NvbnRlbnRfVHlwZXNdLnhtbFBLAQItABQABgAIAAAAIQA4&#10;/SH/1gAAAJQBAAALAAAAAAAAAAAAAAAAAC8BAABfcmVscy8ucmVsc1BLAQItABQABgAIAAAAIQDC&#10;FF4ZEwIAAAAEAAAOAAAAAAAAAAAAAAAAAC4CAABkcnMvZTJvRG9jLnhtbFBLAQItABQABgAIAAAA&#10;IQDvwfjU3gAAAAoBAAAPAAAAAAAAAAAAAAAAAG0EAABkcnMvZG93bnJldi54bWxQSwUGAAAAAAQA&#10;BADzAAAAeAUAAAAA&#10;" filled="f" stroked="f">
                <v:textbox style="mso-fit-shape-to-text:t">
                  <w:txbxContent>
                    <w:p w:rsidR="005447DE" w:rsidRPr="00157049" w:rsidRDefault="005447DE" w:rsidP="00157049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157049">
                        <w:rPr>
                          <w:b/>
                          <w:sz w:val="24"/>
                        </w:rPr>
                        <w:t>Ad-</w:t>
                      </w:r>
                      <w:proofErr w:type="spellStart"/>
                      <w:r w:rsidRPr="00157049">
                        <w:rPr>
                          <w:b/>
                          <w:sz w:val="24"/>
                        </w:rPr>
                        <w:t>Soyad</w:t>
                      </w:r>
                      <w:proofErr w:type="spellEnd"/>
                    </w:p>
                    <w:p w:rsidR="005447DE" w:rsidRPr="00157049" w:rsidRDefault="005447DE" w:rsidP="00157049">
                      <w:pPr>
                        <w:spacing w:after="0"/>
                        <w:jc w:val="center"/>
                        <w:rPr>
                          <w:i/>
                          <w:sz w:val="24"/>
                        </w:rPr>
                      </w:pPr>
                      <w:proofErr w:type="gramStart"/>
                      <w:r w:rsidRPr="00157049">
                        <w:rPr>
                          <w:i/>
                          <w:sz w:val="24"/>
                        </w:rPr>
                        <w:t>…….………….</w:t>
                      </w:r>
                      <w:proofErr w:type="gramEnd"/>
                      <w:r w:rsidRPr="00157049">
                        <w:rPr>
                          <w:i/>
                          <w:sz w:val="24"/>
                        </w:rPr>
                        <w:t xml:space="preserve"> Öğretmeni</w:t>
                      </w:r>
                    </w:p>
                    <w:p w:rsidR="005447DE" w:rsidRPr="00645AF5" w:rsidRDefault="005447DE" w:rsidP="00157049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5AF5" w:rsidRPr="007C20D5" w:rsidSect="005A031A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D7A52"/>
    <w:multiLevelType w:val="hybridMultilevel"/>
    <w:tmpl w:val="CD6433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4"/>
    <w:rsid w:val="00002284"/>
    <w:rsid w:val="000064D9"/>
    <w:rsid w:val="000067F1"/>
    <w:rsid w:val="00010973"/>
    <w:rsid w:val="00011CA9"/>
    <w:rsid w:val="00013DB8"/>
    <w:rsid w:val="00023B54"/>
    <w:rsid w:val="00032447"/>
    <w:rsid w:val="000476E4"/>
    <w:rsid w:val="0005327B"/>
    <w:rsid w:val="0005583F"/>
    <w:rsid w:val="000579DA"/>
    <w:rsid w:val="000779EB"/>
    <w:rsid w:val="00097275"/>
    <w:rsid w:val="000D2359"/>
    <w:rsid w:val="00103DE8"/>
    <w:rsid w:val="0012671F"/>
    <w:rsid w:val="0013797F"/>
    <w:rsid w:val="001440B2"/>
    <w:rsid w:val="00157049"/>
    <w:rsid w:val="0016407D"/>
    <w:rsid w:val="001773BF"/>
    <w:rsid w:val="0018064C"/>
    <w:rsid w:val="001A205A"/>
    <w:rsid w:val="001A6FC9"/>
    <w:rsid w:val="001C248F"/>
    <w:rsid w:val="001E067A"/>
    <w:rsid w:val="001E2AF7"/>
    <w:rsid w:val="001F47EF"/>
    <w:rsid w:val="001F6AE3"/>
    <w:rsid w:val="00217BCF"/>
    <w:rsid w:val="002222C2"/>
    <w:rsid w:val="00230876"/>
    <w:rsid w:val="0023410B"/>
    <w:rsid w:val="0023465D"/>
    <w:rsid w:val="00235165"/>
    <w:rsid w:val="00242561"/>
    <w:rsid w:val="00246299"/>
    <w:rsid w:val="0025037C"/>
    <w:rsid w:val="00264AE7"/>
    <w:rsid w:val="00276260"/>
    <w:rsid w:val="0028512E"/>
    <w:rsid w:val="002B4DFD"/>
    <w:rsid w:val="002B64CC"/>
    <w:rsid w:val="002B793D"/>
    <w:rsid w:val="002C1D6E"/>
    <w:rsid w:val="002C77D2"/>
    <w:rsid w:val="002D022C"/>
    <w:rsid w:val="00301DC4"/>
    <w:rsid w:val="00302BF1"/>
    <w:rsid w:val="003147DE"/>
    <w:rsid w:val="0032393F"/>
    <w:rsid w:val="00324822"/>
    <w:rsid w:val="00342D4C"/>
    <w:rsid w:val="0034317D"/>
    <w:rsid w:val="0037407A"/>
    <w:rsid w:val="00376361"/>
    <w:rsid w:val="00377069"/>
    <w:rsid w:val="003872CF"/>
    <w:rsid w:val="00391430"/>
    <w:rsid w:val="003A4EBE"/>
    <w:rsid w:val="003C1826"/>
    <w:rsid w:val="003C3E77"/>
    <w:rsid w:val="003E2BE3"/>
    <w:rsid w:val="003F1B66"/>
    <w:rsid w:val="003F4E31"/>
    <w:rsid w:val="004034D5"/>
    <w:rsid w:val="00410688"/>
    <w:rsid w:val="00413421"/>
    <w:rsid w:val="004203FE"/>
    <w:rsid w:val="00432107"/>
    <w:rsid w:val="00440067"/>
    <w:rsid w:val="004436F2"/>
    <w:rsid w:val="004444EA"/>
    <w:rsid w:val="004451AF"/>
    <w:rsid w:val="00447730"/>
    <w:rsid w:val="00455721"/>
    <w:rsid w:val="00462386"/>
    <w:rsid w:val="00465F92"/>
    <w:rsid w:val="0048352D"/>
    <w:rsid w:val="004863E9"/>
    <w:rsid w:val="0049075A"/>
    <w:rsid w:val="004B271A"/>
    <w:rsid w:val="004E225B"/>
    <w:rsid w:val="004F3DF0"/>
    <w:rsid w:val="005023FB"/>
    <w:rsid w:val="0051452C"/>
    <w:rsid w:val="00540C82"/>
    <w:rsid w:val="005447DE"/>
    <w:rsid w:val="0055620B"/>
    <w:rsid w:val="0055652E"/>
    <w:rsid w:val="00564561"/>
    <w:rsid w:val="00567198"/>
    <w:rsid w:val="00594C9B"/>
    <w:rsid w:val="00595F17"/>
    <w:rsid w:val="005A031A"/>
    <w:rsid w:val="005A61A0"/>
    <w:rsid w:val="005B1EDC"/>
    <w:rsid w:val="005B3D43"/>
    <w:rsid w:val="005C1A0B"/>
    <w:rsid w:val="005D3F2F"/>
    <w:rsid w:val="005F6FCA"/>
    <w:rsid w:val="00602419"/>
    <w:rsid w:val="00603AB9"/>
    <w:rsid w:val="00616140"/>
    <w:rsid w:val="00635D71"/>
    <w:rsid w:val="00645AF5"/>
    <w:rsid w:val="006566EA"/>
    <w:rsid w:val="006606DD"/>
    <w:rsid w:val="006651EA"/>
    <w:rsid w:val="00666AC0"/>
    <w:rsid w:val="0067740A"/>
    <w:rsid w:val="00682D07"/>
    <w:rsid w:val="006929C8"/>
    <w:rsid w:val="006A338E"/>
    <w:rsid w:val="006B021B"/>
    <w:rsid w:val="006C11F1"/>
    <w:rsid w:val="006C5D59"/>
    <w:rsid w:val="006D3A08"/>
    <w:rsid w:val="006D4042"/>
    <w:rsid w:val="006D5440"/>
    <w:rsid w:val="006E70D1"/>
    <w:rsid w:val="00700BC8"/>
    <w:rsid w:val="00702721"/>
    <w:rsid w:val="007112C3"/>
    <w:rsid w:val="00725FF1"/>
    <w:rsid w:val="00733555"/>
    <w:rsid w:val="007344EC"/>
    <w:rsid w:val="00736049"/>
    <w:rsid w:val="00740216"/>
    <w:rsid w:val="007644A2"/>
    <w:rsid w:val="00774606"/>
    <w:rsid w:val="00777DDC"/>
    <w:rsid w:val="00793B7A"/>
    <w:rsid w:val="0079417E"/>
    <w:rsid w:val="007A2B51"/>
    <w:rsid w:val="007B6351"/>
    <w:rsid w:val="007C20D5"/>
    <w:rsid w:val="007C7662"/>
    <w:rsid w:val="007D4EF6"/>
    <w:rsid w:val="007F4782"/>
    <w:rsid w:val="007F4803"/>
    <w:rsid w:val="008004BE"/>
    <w:rsid w:val="00804C7C"/>
    <w:rsid w:val="00816EC6"/>
    <w:rsid w:val="00822CF0"/>
    <w:rsid w:val="00823788"/>
    <w:rsid w:val="00834AB3"/>
    <w:rsid w:val="008441C0"/>
    <w:rsid w:val="00852F3B"/>
    <w:rsid w:val="00853104"/>
    <w:rsid w:val="00872D89"/>
    <w:rsid w:val="008771A8"/>
    <w:rsid w:val="00886963"/>
    <w:rsid w:val="008963FA"/>
    <w:rsid w:val="008A0916"/>
    <w:rsid w:val="008B56ED"/>
    <w:rsid w:val="008C6825"/>
    <w:rsid w:val="008D143B"/>
    <w:rsid w:val="008D6A77"/>
    <w:rsid w:val="008E5E3C"/>
    <w:rsid w:val="008F7FBB"/>
    <w:rsid w:val="00912B83"/>
    <w:rsid w:val="00914194"/>
    <w:rsid w:val="00914FF6"/>
    <w:rsid w:val="00922448"/>
    <w:rsid w:val="00923D7E"/>
    <w:rsid w:val="009264BB"/>
    <w:rsid w:val="009576C4"/>
    <w:rsid w:val="00964F37"/>
    <w:rsid w:val="009663BC"/>
    <w:rsid w:val="0096779E"/>
    <w:rsid w:val="00994726"/>
    <w:rsid w:val="00995F69"/>
    <w:rsid w:val="00997B96"/>
    <w:rsid w:val="00997D0A"/>
    <w:rsid w:val="009A2096"/>
    <w:rsid w:val="009C699F"/>
    <w:rsid w:val="009D56A2"/>
    <w:rsid w:val="009D6115"/>
    <w:rsid w:val="009F7C8A"/>
    <w:rsid w:val="00A013E7"/>
    <w:rsid w:val="00A07397"/>
    <w:rsid w:val="00A12549"/>
    <w:rsid w:val="00A126D5"/>
    <w:rsid w:val="00A153E2"/>
    <w:rsid w:val="00A21401"/>
    <w:rsid w:val="00A250EA"/>
    <w:rsid w:val="00A33632"/>
    <w:rsid w:val="00A3691A"/>
    <w:rsid w:val="00A47D29"/>
    <w:rsid w:val="00A6122F"/>
    <w:rsid w:val="00A639BE"/>
    <w:rsid w:val="00AA15AB"/>
    <w:rsid w:val="00AA1BDC"/>
    <w:rsid w:val="00AB37C7"/>
    <w:rsid w:val="00AC0FE4"/>
    <w:rsid w:val="00AD5D39"/>
    <w:rsid w:val="00AF1882"/>
    <w:rsid w:val="00B030DF"/>
    <w:rsid w:val="00B0383F"/>
    <w:rsid w:val="00B1073C"/>
    <w:rsid w:val="00B159D6"/>
    <w:rsid w:val="00B15A9D"/>
    <w:rsid w:val="00B16CCB"/>
    <w:rsid w:val="00B33616"/>
    <w:rsid w:val="00B46664"/>
    <w:rsid w:val="00B563A3"/>
    <w:rsid w:val="00B5748E"/>
    <w:rsid w:val="00B62594"/>
    <w:rsid w:val="00B76D2A"/>
    <w:rsid w:val="00B825EE"/>
    <w:rsid w:val="00B82A51"/>
    <w:rsid w:val="00B8686A"/>
    <w:rsid w:val="00B90E18"/>
    <w:rsid w:val="00B91F88"/>
    <w:rsid w:val="00B954D0"/>
    <w:rsid w:val="00BA051A"/>
    <w:rsid w:val="00BA0F19"/>
    <w:rsid w:val="00BB67D1"/>
    <w:rsid w:val="00BC0672"/>
    <w:rsid w:val="00BC58EC"/>
    <w:rsid w:val="00BD06A9"/>
    <w:rsid w:val="00BD489B"/>
    <w:rsid w:val="00BE292E"/>
    <w:rsid w:val="00BF0C3D"/>
    <w:rsid w:val="00BF65E4"/>
    <w:rsid w:val="00C0325B"/>
    <w:rsid w:val="00C0397D"/>
    <w:rsid w:val="00C0692F"/>
    <w:rsid w:val="00C1431C"/>
    <w:rsid w:val="00C17CD2"/>
    <w:rsid w:val="00C235CB"/>
    <w:rsid w:val="00C2569D"/>
    <w:rsid w:val="00C34829"/>
    <w:rsid w:val="00C417F3"/>
    <w:rsid w:val="00C4358F"/>
    <w:rsid w:val="00C46337"/>
    <w:rsid w:val="00C523AD"/>
    <w:rsid w:val="00C57CD6"/>
    <w:rsid w:val="00C71816"/>
    <w:rsid w:val="00C75290"/>
    <w:rsid w:val="00C93085"/>
    <w:rsid w:val="00C94FFC"/>
    <w:rsid w:val="00CA45E4"/>
    <w:rsid w:val="00CB53FF"/>
    <w:rsid w:val="00CB5E42"/>
    <w:rsid w:val="00CC38AE"/>
    <w:rsid w:val="00CC5482"/>
    <w:rsid w:val="00CF2D7C"/>
    <w:rsid w:val="00CF4C8B"/>
    <w:rsid w:val="00CF553D"/>
    <w:rsid w:val="00CF5A91"/>
    <w:rsid w:val="00D03666"/>
    <w:rsid w:val="00D07EDA"/>
    <w:rsid w:val="00D15DF2"/>
    <w:rsid w:val="00D30B7D"/>
    <w:rsid w:val="00D35753"/>
    <w:rsid w:val="00D40251"/>
    <w:rsid w:val="00D44811"/>
    <w:rsid w:val="00D66ED6"/>
    <w:rsid w:val="00D67BDE"/>
    <w:rsid w:val="00DA5E40"/>
    <w:rsid w:val="00DA5E63"/>
    <w:rsid w:val="00DB1F2A"/>
    <w:rsid w:val="00DC6421"/>
    <w:rsid w:val="00DD2A4C"/>
    <w:rsid w:val="00DD2A99"/>
    <w:rsid w:val="00DF2D21"/>
    <w:rsid w:val="00E0556B"/>
    <w:rsid w:val="00E07B0E"/>
    <w:rsid w:val="00E11233"/>
    <w:rsid w:val="00E22038"/>
    <w:rsid w:val="00E301E7"/>
    <w:rsid w:val="00E32F27"/>
    <w:rsid w:val="00E34BCD"/>
    <w:rsid w:val="00E37C6C"/>
    <w:rsid w:val="00E47871"/>
    <w:rsid w:val="00E568C9"/>
    <w:rsid w:val="00E627AB"/>
    <w:rsid w:val="00E840DD"/>
    <w:rsid w:val="00E867C1"/>
    <w:rsid w:val="00E9731D"/>
    <w:rsid w:val="00EA0164"/>
    <w:rsid w:val="00EA113F"/>
    <w:rsid w:val="00EB5C39"/>
    <w:rsid w:val="00EC0DBA"/>
    <w:rsid w:val="00ED7325"/>
    <w:rsid w:val="00EE3946"/>
    <w:rsid w:val="00EE422E"/>
    <w:rsid w:val="00EF392F"/>
    <w:rsid w:val="00F030AC"/>
    <w:rsid w:val="00F06517"/>
    <w:rsid w:val="00F12235"/>
    <w:rsid w:val="00F21C0B"/>
    <w:rsid w:val="00F22B2C"/>
    <w:rsid w:val="00F2552E"/>
    <w:rsid w:val="00F27246"/>
    <w:rsid w:val="00F279FF"/>
    <w:rsid w:val="00F31629"/>
    <w:rsid w:val="00F33F7B"/>
    <w:rsid w:val="00F41D61"/>
    <w:rsid w:val="00F42EE2"/>
    <w:rsid w:val="00F43F6D"/>
    <w:rsid w:val="00F53E9F"/>
    <w:rsid w:val="00F64135"/>
    <w:rsid w:val="00F81631"/>
    <w:rsid w:val="00F93231"/>
    <w:rsid w:val="00FA21CA"/>
    <w:rsid w:val="00FA6931"/>
    <w:rsid w:val="00FA75C0"/>
    <w:rsid w:val="00FB44CF"/>
    <w:rsid w:val="00FC4446"/>
    <w:rsid w:val="00FD011C"/>
    <w:rsid w:val="00FD250B"/>
    <w:rsid w:val="00FD3A8C"/>
    <w:rsid w:val="00FE19C4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07AF"/>
  <w15:chartTrackingRefBased/>
  <w15:docId w15:val="{04B5519C-A975-4D70-99F6-5D0A30A3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3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41D61"/>
    <w:pPr>
      <w:ind w:left="720"/>
      <w:contextualSpacing/>
    </w:pPr>
  </w:style>
  <w:style w:type="paragraph" w:customStyle="1" w:styleId="Default">
    <w:name w:val="Default"/>
    <w:rsid w:val="00B82A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10</Pages>
  <Words>3335</Words>
  <Characters>19011</Characters>
  <Application>Microsoft Office Word</Application>
  <DocSecurity>0</DocSecurity>
  <Lines>158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dersicerik.com</vt:lpstr>
    </vt:vector>
  </TitlesOfParts>
  <Manager>dersicerik.com</Manager>
  <Company>dersicerik.com</Company>
  <LinksUpToDate>false</LinksUpToDate>
  <CharactersWithSpaces>22302</CharactersWithSpaces>
  <SharedDoc>false</SharedDoc>
  <HyperlinkBase>dersicerik.com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dersicerik.com</dc:title>
  <dc:subject>dersicerik.com</dc:subject>
  <dc:creator>dersicerik.com</dc:creator>
  <cp:keywords>dersicerik.com</cp:keywords>
  <dc:description>dersicerik.com</dc:description>
  <cp:lastModifiedBy>User</cp:lastModifiedBy>
  <cp:revision>308</cp:revision>
  <dcterms:created xsi:type="dcterms:W3CDTF">2022-07-04T06:59:00Z</dcterms:created>
  <dcterms:modified xsi:type="dcterms:W3CDTF">2025-09-14T21:17:00Z</dcterms:modified>
  <cp:category>dersicerik.com</cp:category>
  <cp:contentStatus>dersicerik.com</cp:contentStatus>
</cp:coreProperties>
</file>