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9FE" w:rsidRPr="00666AC0" w:rsidRDefault="00C619FE" w:rsidP="00C619FE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666AC0">
        <w:rPr>
          <w:b/>
          <w:color w:val="1F4E79" w:themeColor="accent5" w:themeShade="80"/>
          <w:sz w:val="28"/>
          <w:szCs w:val="26"/>
        </w:rPr>
        <w:t>………</w:t>
      </w:r>
      <w:r>
        <w:rPr>
          <w:b/>
          <w:color w:val="1F4E79" w:themeColor="accent5" w:themeShade="80"/>
          <w:sz w:val="28"/>
          <w:szCs w:val="26"/>
        </w:rPr>
        <w:t>…………………</w:t>
      </w:r>
      <w:r w:rsidRPr="00666AC0">
        <w:rPr>
          <w:b/>
          <w:color w:val="1F4E79" w:themeColor="accent5" w:themeShade="80"/>
          <w:sz w:val="28"/>
          <w:szCs w:val="26"/>
        </w:rPr>
        <w:t>….….</w:t>
      </w:r>
      <w:proofErr w:type="gramEnd"/>
      <w:r w:rsidRPr="00666AC0">
        <w:rPr>
          <w:b/>
          <w:color w:val="1F4E79" w:themeColor="accent5" w:themeShade="80"/>
          <w:sz w:val="28"/>
          <w:szCs w:val="26"/>
        </w:rPr>
        <w:t xml:space="preserve"> </w:t>
      </w:r>
      <w:r>
        <w:rPr>
          <w:b/>
          <w:color w:val="1F4E79" w:themeColor="accent5" w:themeShade="80"/>
          <w:sz w:val="28"/>
          <w:szCs w:val="26"/>
        </w:rPr>
        <w:t>ORTAOKULU</w:t>
      </w:r>
      <w:r w:rsidR="008F29D6">
        <w:rPr>
          <w:b/>
          <w:color w:val="1F4E79" w:themeColor="accent5" w:themeShade="80"/>
          <w:sz w:val="28"/>
          <w:szCs w:val="26"/>
        </w:rPr>
        <w:t xml:space="preserve"> 2026-2027</w:t>
      </w:r>
      <w:r w:rsidRPr="00666AC0">
        <w:rPr>
          <w:b/>
          <w:color w:val="1F4E79" w:themeColor="accent5" w:themeShade="80"/>
          <w:sz w:val="28"/>
          <w:szCs w:val="26"/>
        </w:rPr>
        <w:t xml:space="preserve"> EĞİTİM-ÖĞRETİM </w:t>
      </w:r>
      <w:proofErr w:type="gramStart"/>
      <w:r w:rsidRPr="00666AC0">
        <w:rPr>
          <w:b/>
          <w:color w:val="1F4E79" w:themeColor="accent5" w:themeShade="80"/>
          <w:sz w:val="28"/>
          <w:szCs w:val="26"/>
        </w:rPr>
        <w:t>YILI ...</w:t>
      </w:r>
      <w:proofErr w:type="gramEnd"/>
      <w:r w:rsidRPr="00666AC0">
        <w:rPr>
          <w:b/>
          <w:color w:val="1F4E79" w:themeColor="accent5" w:themeShade="80"/>
          <w:sz w:val="28"/>
          <w:szCs w:val="26"/>
        </w:rPr>
        <w:t xml:space="preserve"> SINIF </w:t>
      </w:r>
      <w:r w:rsidR="00FB49B3" w:rsidRPr="003D2FE8">
        <w:rPr>
          <w:b/>
          <w:color w:val="FF0000"/>
          <w:sz w:val="28"/>
          <w:szCs w:val="26"/>
        </w:rPr>
        <w:t>GÖRGÜ KURALLARI ve NEZAKE</w:t>
      </w:r>
      <w:r w:rsidRPr="003D2FE8">
        <w:rPr>
          <w:b/>
          <w:color w:val="FF0000"/>
          <w:sz w:val="28"/>
          <w:szCs w:val="26"/>
        </w:rPr>
        <w:t>T-I</w:t>
      </w:r>
      <w:r w:rsidR="00874022" w:rsidRPr="003D2FE8">
        <w:rPr>
          <w:b/>
          <w:color w:val="FF0000"/>
          <w:sz w:val="28"/>
          <w:szCs w:val="26"/>
        </w:rPr>
        <w:t>I</w:t>
      </w:r>
      <w:r w:rsidRPr="003D2FE8">
        <w:rPr>
          <w:b/>
          <w:color w:val="FF0000"/>
          <w:sz w:val="28"/>
          <w:szCs w:val="26"/>
        </w:rPr>
        <w:t xml:space="preserve"> </w:t>
      </w:r>
      <w:r w:rsidRPr="00666AC0">
        <w:rPr>
          <w:b/>
          <w:color w:val="1F4E79" w:themeColor="accent5" w:themeShade="80"/>
          <w:sz w:val="28"/>
          <w:szCs w:val="26"/>
        </w:rPr>
        <w:t>DERSİ 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D4164C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97B96">
        <w:trPr>
          <w:cantSplit/>
          <w:trHeight w:val="687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3E3CF0" w:rsidRPr="003E3CF0">
              <w:rPr>
                <w:b/>
                <w:sz w:val="28"/>
                <w:szCs w:val="28"/>
              </w:rPr>
              <w:t>GÖRGÜ VE NEZAKET</w:t>
            </w:r>
          </w:p>
        </w:tc>
      </w:tr>
      <w:tr w:rsidR="00DC275B" w:rsidTr="00B22660">
        <w:trPr>
          <w:cantSplit/>
          <w:trHeight w:val="2371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DC275B" w:rsidRPr="005A031A" w:rsidRDefault="00DC275B" w:rsidP="00DC275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DC275B" w:rsidRPr="005A031A" w:rsidRDefault="00DC275B" w:rsidP="00DC27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DC275B" w:rsidRPr="009663BC" w:rsidRDefault="00DC275B" w:rsidP="00DC27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DC275B" w:rsidRDefault="00DC275B" w:rsidP="00DC275B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GKN.2.1.1. </w:t>
            </w:r>
            <w:r>
              <w:rPr>
                <w:sz w:val="20"/>
                <w:szCs w:val="20"/>
              </w:rPr>
              <w:t>Temel kavramları açıklar.</w:t>
            </w:r>
          </w:p>
          <w:p w:rsidR="00DC275B" w:rsidRPr="00246299" w:rsidRDefault="00DC275B" w:rsidP="00DC275B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 xml:space="preserve">Sevgi, merhamet, </w:t>
            </w:r>
            <w:proofErr w:type="gramStart"/>
            <w:r>
              <w:rPr>
                <w:i/>
                <w:iCs/>
                <w:sz w:val="20"/>
                <w:szCs w:val="20"/>
              </w:rPr>
              <w:t>empati</w:t>
            </w:r>
            <w:proofErr w:type="gramEnd"/>
            <w:r>
              <w:rPr>
                <w:i/>
                <w:iCs/>
                <w:sz w:val="20"/>
                <w:szCs w:val="20"/>
              </w:rPr>
              <w:t>, diğerkâmlık, hemhâl olmak, şefkat, ölçülü davranmak kavramlarına değinilir.</w:t>
            </w:r>
          </w:p>
        </w:tc>
        <w:tc>
          <w:tcPr>
            <w:tcW w:w="2126" w:type="dxa"/>
            <w:vAlign w:val="center"/>
          </w:tcPr>
          <w:p w:rsidR="00DC275B" w:rsidRPr="00E37C6C" w:rsidRDefault="00DC275B" w:rsidP="00DC27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DC275B" w:rsidRPr="00335D45" w:rsidRDefault="00DC275B" w:rsidP="00DC275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DC275B" w:rsidRPr="002222C2" w:rsidRDefault="00DC275B" w:rsidP="00DC275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DC275B" w:rsidTr="00702721">
        <w:trPr>
          <w:cantSplit/>
          <w:trHeight w:val="2529"/>
          <w:jc w:val="center"/>
        </w:trPr>
        <w:tc>
          <w:tcPr>
            <w:tcW w:w="564" w:type="dxa"/>
            <w:vMerge/>
          </w:tcPr>
          <w:p w:rsidR="00DC275B" w:rsidRDefault="00DC275B" w:rsidP="00DC275B"/>
        </w:tc>
        <w:tc>
          <w:tcPr>
            <w:tcW w:w="515" w:type="dxa"/>
            <w:textDirection w:val="btLr"/>
            <w:vAlign w:val="center"/>
          </w:tcPr>
          <w:p w:rsidR="00DC275B" w:rsidRPr="005A031A" w:rsidRDefault="00DC275B" w:rsidP="00DC27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DC275B" w:rsidRPr="009663BC" w:rsidRDefault="00DC275B" w:rsidP="00DC27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DC275B" w:rsidRDefault="00DC275B" w:rsidP="00DC275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GKN.2.1.2. </w:t>
            </w:r>
            <w:r>
              <w:rPr>
                <w:sz w:val="20"/>
                <w:szCs w:val="20"/>
              </w:rPr>
              <w:t xml:space="preserve">İnsan ilişkileri ve iletişimde temel kavramları açıklar. </w:t>
            </w:r>
          </w:p>
          <w:p w:rsidR="00DC275B" w:rsidRDefault="00DC275B" w:rsidP="00DC275B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Empati, sevgi, saygı, merhamet ve ölçülü davranmak ile ilgili örnek olaylardan hareketle belirtilen kavramlara ulaşılması sağlanır. </w:t>
            </w:r>
          </w:p>
          <w:p w:rsidR="00DC275B" w:rsidRPr="00D53383" w:rsidRDefault="00DC275B" w:rsidP="00DC275B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Hastalık ve ölüm durumlarına karşı hassasiyet gösterilmesi vurgulanır. Hasta ve taziye ziyaretinde gösterilmesi gereken uygun davranışlara değinilir. </w:t>
            </w:r>
          </w:p>
        </w:tc>
        <w:tc>
          <w:tcPr>
            <w:tcW w:w="2126" w:type="dxa"/>
            <w:vAlign w:val="center"/>
          </w:tcPr>
          <w:p w:rsidR="00DC275B" w:rsidRPr="00E37C6C" w:rsidRDefault="00DC275B" w:rsidP="00DC27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DC275B" w:rsidRPr="00335D45" w:rsidRDefault="00DC275B" w:rsidP="00DC275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DC275B" w:rsidRPr="002222C2" w:rsidRDefault="00DC275B" w:rsidP="00DC275B">
            <w:pPr>
              <w:jc w:val="center"/>
              <w:rPr>
                <w:b/>
              </w:rPr>
            </w:pPr>
          </w:p>
        </w:tc>
      </w:tr>
      <w:tr w:rsidR="00DC275B" w:rsidTr="00702721">
        <w:trPr>
          <w:cantSplit/>
          <w:trHeight w:val="2380"/>
          <w:jc w:val="center"/>
        </w:trPr>
        <w:tc>
          <w:tcPr>
            <w:tcW w:w="564" w:type="dxa"/>
            <w:vMerge/>
          </w:tcPr>
          <w:p w:rsidR="00DC275B" w:rsidRDefault="00DC275B" w:rsidP="00DC275B"/>
        </w:tc>
        <w:tc>
          <w:tcPr>
            <w:tcW w:w="515" w:type="dxa"/>
            <w:textDirection w:val="btLr"/>
            <w:vAlign w:val="center"/>
          </w:tcPr>
          <w:p w:rsidR="00DC275B" w:rsidRPr="005A031A" w:rsidRDefault="00DC275B" w:rsidP="00DC275B">
            <w:pPr>
              <w:ind w:left="113" w:right="113"/>
              <w:jc w:val="center"/>
              <w:rPr>
                <w:b/>
              </w:rPr>
            </w:pPr>
            <w:r w:rsidRPr="008F29D6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DC275B" w:rsidRPr="009663BC" w:rsidRDefault="00DC275B" w:rsidP="00DC27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DC275B" w:rsidRDefault="00DC275B" w:rsidP="00DC275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GKN.2.1.3. </w:t>
            </w:r>
            <w:r>
              <w:rPr>
                <w:sz w:val="20"/>
                <w:szCs w:val="20"/>
              </w:rPr>
              <w:t xml:space="preserve">Görgü kuralları, zarafet ve nezaket ifadelerinin gündelik hayat üzerindeki etkisini tartışır. </w:t>
            </w:r>
          </w:p>
          <w:p w:rsidR="00DC275B" w:rsidRDefault="00DC275B" w:rsidP="00DC275B">
            <w:r>
              <w:rPr>
                <w:i/>
                <w:iCs/>
                <w:sz w:val="20"/>
                <w:szCs w:val="20"/>
              </w:rPr>
              <w:t>Görgü kuralları, zarafet ve nezaket ile ilgili deyimler, atasözleri ve şiirlerden örnekler verilir.</w:t>
            </w:r>
          </w:p>
        </w:tc>
        <w:tc>
          <w:tcPr>
            <w:tcW w:w="2126" w:type="dxa"/>
            <w:vAlign w:val="center"/>
          </w:tcPr>
          <w:p w:rsidR="00DC275B" w:rsidRPr="00E37C6C" w:rsidRDefault="00DC275B" w:rsidP="00DC27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DC275B" w:rsidRPr="00335D45" w:rsidRDefault="00DC275B" w:rsidP="00DC275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DC275B" w:rsidRDefault="00DC275B" w:rsidP="00DC275B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126"/>
        <w:gridCol w:w="2127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476E7" w:rsidTr="001476E7">
        <w:trPr>
          <w:cantSplit/>
          <w:trHeight w:val="674"/>
        </w:trPr>
        <w:tc>
          <w:tcPr>
            <w:tcW w:w="566" w:type="dxa"/>
            <w:vMerge w:val="restart"/>
            <w:textDirection w:val="btLr"/>
            <w:vAlign w:val="center"/>
          </w:tcPr>
          <w:p w:rsidR="001476E7" w:rsidRDefault="001476E7" w:rsidP="001476E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1476E7" w:rsidRPr="003A6558" w:rsidRDefault="001476E7" w:rsidP="001476E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1476E7">
              <w:rPr>
                <w:b/>
                <w:sz w:val="28"/>
                <w:szCs w:val="28"/>
              </w:rPr>
              <w:t>KİŞİLER ARASI İLİŞKİLERDE GÖRGÜ KURALLARI VE NEZAKET</w:t>
            </w:r>
          </w:p>
        </w:tc>
      </w:tr>
      <w:tr w:rsidR="005A2035" w:rsidTr="00702721">
        <w:trPr>
          <w:cantSplit/>
          <w:trHeight w:val="1961"/>
        </w:trPr>
        <w:tc>
          <w:tcPr>
            <w:tcW w:w="566" w:type="dxa"/>
            <w:vMerge/>
            <w:textDirection w:val="btLr"/>
            <w:vAlign w:val="center"/>
          </w:tcPr>
          <w:p w:rsidR="005A2035" w:rsidRPr="005A031A" w:rsidRDefault="005A2035" w:rsidP="001476E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5A2035" w:rsidRPr="005A031A" w:rsidRDefault="00A66778" w:rsidP="001476E7">
            <w:pPr>
              <w:ind w:left="113" w:right="113"/>
              <w:jc w:val="center"/>
              <w:rPr>
                <w:b/>
              </w:rPr>
            </w:pPr>
            <w:r w:rsidRPr="00A66778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5A2035" w:rsidRPr="009663BC" w:rsidRDefault="005A2035" w:rsidP="001476E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Merge w:val="restart"/>
            <w:vAlign w:val="center"/>
          </w:tcPr>
          <w:p w:rsidR="005A2035" w:rsidRPr="00A447EB" w:rsidRDefault="005A2035" w:rsidP="005A2035">
            <w:pPr>
              <w:pStyle w:val="Default"/>
              <w:rPr>
                <w:szCs w:val="20"/>
              </w:rPr>
            </w:pPr>
            <w:r w:rsidRPr="00A447EB">
              <w:rPr>
                <w:b/>
                <w:bCs/>
                <w:szCs w:val="20"/>
              </w:rPr>
              <w:t xml:space="preserve">GKN.2.2.1. </w:t>
            </w:r>
            <w:r w:rsidRPr="00A447EB">
              <w:rPr>
                <w:szCs w:val="20"/>
              </w:rPr>
              <w:t xml:space="preserve">Kişiler arası ilişkilerde karşısındaki kişinin duygularını anlamanın görgü ve nezaket açısından önemini açıklar. </w:t>
            </w:r>
          </w:p>
          <w:p w:rsidR="005A2035" w:rsidRPr="00A447EB" w:rsidRDefault="005A2035" w:rsidP="005A2035">
            <w:pPr>
              <w:pStyle w:val="Default"/>
              <w:rPr>
                <w:szCs w:val="20"/>
              </w:rPr>
            </w:pPr>
            <w:r w:rsidRPr="00A447EB">
              <w:rPr>
                <w:i/>
                <w:iCs/>
                <w:szCs w:val="20"/>
              </w:rPr>
              <w:t xml:space="preserve">a) Başkalarının başarısını, mutluluğunu paylaşmanın, tebrik etmenin, üzüntüsüne ortak olmanın önemi üzerinde durulur. </w:t>
            </w:r>
          </w:p>
          <w:p w:rsidR="005A2035" w:rsidRPr="00A447EB" w:rsidRDefault="005A2035" w:rsidP="00A447EB">
            <w:pPr>
              <w:pStyle w:val="Default"/>
              <w:rPr>
                <w:szCs w:val="20"/>
              </w:rPr>
            </w:pPr>
            <w:r w:rsidRPr="00A447EB">
              <w:rPr>
                <w:i/>
                <w:iCs/>
                <w:szCs w:val="20"/>
              </w:rPr>
              <w:t xml:space="preserve">b) Başarı, hayal kırıklığı, sevinç, üzüntü, korku ve heyecan gibi duygu durumlarının örnek olaylarla, hikâyelerle vb. etkinliklerle fark edilmesi sağlanır. </w:t>
            </w:r>
          </w:p>
        </w:tc>
        <w:tc>
          <w:tcPr>
            <w:tcW w:w="2126" w:type="dxa"/>
            <w:vAlign w:val="center"/>
          </w:tcPr>
          <w:p w:rsidR="005A2035" w:rsidRPr="00E37C6C" w:rsidRDefault="005A2035" w:rsidP="001476E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5A2035" w:rsidRPr="00E37C6C" w:rsidRDefault="005A2035" w:rsidP="001476E7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5A2035" w:rsidRDefault="005A2035" w:rsidP="001476E7"/>
        </w:tc>
      </w:tr>
      <w:tr w:rsidR="005A2035" w:rsidTr="00702721">
        <w:trPr>
          <w:cantSplit/>
          <w:trHeight w:val="2088"/>
        </w:trPr>
        <w:tc>
          <w:tcPr>
            <w:tcW w:w="566" w:type="dxa"/>
            <w:vMerge/>
          </w:tcPr>
          <w:p w:rsidR="005A2035" w:rsidRDefault="005A2035" w:rsidP="001476E7"/>
        </w:tc>
        <w:tc>
          <w:tcPr>
            <w:tcW w:w="517" w:type="dxa"/>
            <w:textDirection w:val="btLr"/>
            <w:vAlign w:val="center"/>
          </w:tcPr>
          <w:p w:rsidR="005A2035" w:rsidRPr="005A031A" w:rsidRDefault="00420B79" w:rsidP="001476E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5A2035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5A2035" w:rsidRPr="009663BC" w:rsidRDefault="005A2035" w:rsidP="001476E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Merge/>
            <w:vAlign w:val="center"/>
          </w:tcPr>
          <w:p w:rsidR="005A2035" w:rsidRPr="00A447EB" w:rsidRDefault="005A2035" w:rsidP="001476E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5A2035" w:rsidRPr="00E37C6C" w:rsidRDefault="005A2035" w:rsidP="001476E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5A2035" w:rsidRPr="00E37C6C" w:rsidRDefault="005A2035" w:rsidP="001476E7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5A2035" w:rsidRDefault="005A2035" w:rsidP="001476E7"/>
        </w:tc>
      </w:tr>
      <w:tr w:rsidR="00A447EB" w:rsidTr="00702721">
        <w:trPr>
          <w:cantSplit/>
          <w:trHeight w:val="2091"/>
        </w:trPr>
        <w:tc>
          <w:tcPr>
            <w:tcW w:w="566" w:type="dxa"/>
            <w:vMerge/>
          </w:tcPr>
          <w:p w:rsidR="00A447EB" w:rsidRDefault="00A447EB" w:rsidP="001476E7"/>
        </w:tc>
        <w:tc>
          <w:tcPr>
            <w:tcW w:w="517" w:type="dxa"/>
            <w:textDirection w:val="btLr"/>
            <w:vAlign w:val="center"/>
          </w:tcPr>
          <w:p w:rsidR="00A447EB" w:rsidRPr="005A031A" w:rsidRDefault="00420B79" w:rsidP="001476E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A447EB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A447EB" w:rsidRPr="009663BC" w:rsidRDefault="00A447EB" w:rsidP="001476E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Merge w:val="restart"/>
            <w:vAlign w:val="center"/>
          </w:tcPr>
          <w:p w:rsidR="00A447EB" w:rsidRPr="00A447EB" w:rsidRDefault="00A447EB" w:rsidP="00A447EB">
            <w:pPr>
              <w:pStyle w:val="Default"/>
              <w:rPr>
                <w:szCs w:val="20"/>
              </w:rPr>
            </w:pPr>
            <w:r w:rsidRPr="00A447EB">
              <w:rPr>
                <w:b/>
                <w:bCs/>
                <w:szCs w:val="20"/>
              </w:rPr>
              <w:t xml:space="preserve">GKN.2.2.2. </w:t>
            </w:r>
            <w:r w:rsidRPr="00A447EB">
              <w:rPr>
                <w:szCs w:val="20"/>
              </w:rPr>
              <w:t xml:space="preserve">Benzer olaylar karşısında kişilerin farklı duygular yaşayabileceğini fark eder. </w:t>
            </w:r>
          </w:p>
          <w:p w:rsidR="00A447EB" w:rsidRPr="00A447EB" w:rsidRDefault="00A447EB" w:rsidP="00A447EB">
            <w:pPr>
              <w:rPr>
                <w:rFonts w:ascii="Arial" w:hAnsi="Arial" w:cs="Arial"/>
                <w:sz w:val="24"/>
              </w:rPr>
            </w:pPr>
            <w:r w:rsidRPr="00A447EB">
              <w:rPr>
                <w:rFonts w:ascii="Arial" w:hAnsi="Arial" w:cs="Arial"/>
                <w:i/>
                <w:iCs/>
                <w:sz w:val="24"/>
                <w:szCs w:val="20"/>
              </w:rPr>
              <w:t>İnsanların benzer olaylar karşısında farklı duygusal tepkiler verebileceğini bu nedenle kişisel hassasiyetlere uygun davranılması gerektiğine vurgu yapılır.</w:t>
            </w:r>
          </w:p>
        </w:tc>
        <w:tc>
          <w:tcPr>
            <w:tcW w:w="2126" w:type="dxa"/>
            <w:vAlign w:val="center"/>
          </w:tcPr>
          <w:p w:rsidR="00A447EB" w:rsidRPr="00E37C6C" w:rsidRDefault="00A447EB" w:rsidP="001476E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A447EB" w:rsidRPr="00E37C6C" w:rsidRDefault="00A447EB" w:rsidP="001476E7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A447EB" w:rsidRDefault="00A447EB" w:rsidP="001476E7"/>
        </w:tc>
      </w:tr>
      <w:tr w:rsidR="00A447EB" w:rsidTr="00883D71">
        <w:trPr>
          <w:cantSplit/>
          <w:trHeight w:val="2097"/>
        </w:trPr>
        <w:tc>
          <w:tcPr>
            <w:tcW w:w="566" w:type="dxa"/>
            <w:vMerge/>
          </w:tcPr>
          <w:p w:rsidR="00A447EB" w:rsidRDefault="00A447EB" w:rsidP="001476E7"/>
        </w:tc>
        <w:tc>
          <w:tcPr>
            <w:tcW w:w="517" w:type="dxa"/>
            <w:textDirection w:val="btLr"/>
            <w:vAlign w:val="center"/>
          </w:tcPr>
          <w:p w:rsidR="00A447EB" w:rsidRPr="005A031A" w:rsidRDefault="00420B79" w:rsidP="001476E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</w:t>
            </w:r>
            <w:r w:rsidR="00A447EB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A447EB" w:rsidRPr="009663BC" w:rsidRDefault="00A447EB" w:rsidP="001476E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Merge/>
            <w:vAlign w:val="center"/>
          </w:tcPr>
          <w:p w:rsidR="00A447EB" w:rsidRPr="00246299" w:rsidRDefault="00A447EB" w:rsidP="001476E7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A447EB" w:rsidRPr="00E37C6C" w:rsidRDefault="00A447EB" w:rsidP="001476E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A447EB" w:rsidRPr="00E37C6C" w:rsidRDefault="00A447EB" w:rsidP="001476E7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A447EB" w:rsidRPr="00DC275B" w:rsidRDefault="00DC275B" w:rsidP="00DC275B">
            <w:pPr>
              <w:jc w:val="center"/>
              <w:rPr>
                <w:b/>
                <w:color w:val="FF0000"/>
                <w:sz w:val="28"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3465D" w:rsidTr="0023465D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25EEF" w:rsidTr="001C0058">
        <w:trPr>
          <w:cantSplit/>
          <w:trHeight w:val="1953"/>
        </w:trPr>
        <w:tc>
          <w:tcPr>
            <w:tcW w:w="566" w:type="dxa"/>
            <w:vMerge w:val="restart"/>
            <w:textDirection w:val="btLr"/>
            <w:vAlign w:val="center"/>
          </w:tcPr>
          <w:p w:rsidR="00025EEF" w:rsidRPr="005A031A" w:rsidRDefault="00025EEF" w:rsidP="00025EEF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:rsidR="00025EEF" w:rsidRPr="008B3727" w:rsidRDefault="00420B79" w:rsidP="00577433">
            <w:pPr>
              <w:ind w:left="113" w:right="113"/>
              <w:jc w:val="center"/>
              <w:rPr>
                <w:b/>
              </w:rPr>
            </w:pPr>
            <w:r w:rsidRPr="00420B79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025EEF" w:rsidRPr="009663BC" w:rsidRDefault="00025EEF" w:rsidP="00025EE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Merge w:val="restart"/>
            <w:vAlign w:val="center"/>
          </w:tcPr>
          <w:p w:rsidR="00025EEF" w:rsidRPr="004827E7" w:rsidRDefault="00025EEF" w:rsidP="00025EEF">
            <w:pPr>
              <w:pStyle w:val="Default"/>
              <w:rPr>
                <w:sz w:val="22"/>
                <w:szCs w:val="20"/>
              </w:rPr>
            </w:pPr>
            <w:r w:rsidRPr="004827E7">
              <w:rPr>
                <w:b/>
                <w:bCs/>
                <w:sz w:val="22"/>
                <w:szCs w:val="20"/>
              </w:rPr>
              <w:t xml:space="preserve">GKN.2.2.3. </w:t>
            </w:r>
            <w:r w:rsidRPr="004827E7">
              <w:rPr>
                <w:sz w:val="22"/>
                <w:szCs w:val="20"/>
              </w:rPr>
              <w:t xml:space="preserve">Muhatabının duygularını anladığını belirten ifadeler kullanır. </w:t>
            </w:r>
          </w:p>
          <w:p w:rsidR="00025EEF" w:rsidRPr="004827E7" w:rsidRDefault="00025EEF" w:rsidP="00025EEF">
            <w:pPr>
              <w:pStyle w:val="Default"/>
              <w:rPr>
                <w:sz w:val="22"/>
                <w:szCs w:val="20"/>
              </w:rPr>
            </w:pPr>
            <w:r w:rsidRPr="004827E7">
              <w:rPr>
                <w:i/>
                <w:iCs/>
                <w:sz w:val="22"/>
                <w:szCs w:val="20"/>
              </w:rPr>
              <w:t xml:space="preserve">a) Hemhâl olmak, </w:t>
            </w:r>
            <w:proofErr w:type="gramStart"/>
            <w:r w:rsidRPr="004827E7">
              <w:rPr>
                <w:i/>
                <w:iCs/>
                <w:sz w:val="22"/>
                <w:szCs w:val="20"/>
              </w:rPr>
              <w:t>empati</w:t>
            </w:r>
            <w:proofErr w:type="gramEnd"/>
            <w:r w:rsidRPr="004827E7">
              <w:rPr>
                <w:i/>
                <w:iCs/>
                <w:sz w:val="22"/>
                <w:szCs w:val="20"/>
              </w:rPr>
              <w:t xml:space="preserve">, diğerkâmlık kavramları üzerinde durulur. </w:t>
            </w:r>
          </w:p>
          <w:p w:rsidR="00025EEF" w:rsidRPr="004827E7" w:rsidRDefault="00025EEF" w:rsidP="00025EEF">
            <w:pPr>
              <w:pStyle w:val="Default"/>
              <w:rPr>
                <w:sz w:val="22"/>
                <w:szCs w:val="20"/>
              </w:rPr>
            </w:pPr>
            <w:r w:rsidRPr="004827E7">
              <w:rPr>
                <w:i/>
                <w:iCs/>
                <w:sz w:val="22"/>
                <w:szCs w:val="20"/>
              </w:rPr>
              <w:t xml:space="preserve">b) Empatinin, kişiyi yargılamadan olaylara onun bakış açısıyla bakarak onu anlamaya çalışmak olduğu vurgulanır. </w:t>
            </w:r>
          </w:p>
          <w:p w:rsidR="00025EEF" w:rsidRPr="004827E7" w:rsidRDefault="00025EEF" w:rsidP="00025EEF">
            <w:pPr>
              <w:pStyle w:val="Default"/>
              <w:rPr>
                <w:sz w:val="22"/>
                <w:szCs w:val="20"/>
              </w:rPr>
            </w:pPr>
            <w:r w:rsidRPr="004827E7">
              <w:rPr>
                <w:i/>
                <w:iCs/>
                <w:sz w:val="22"/>
                <w:szCs w:val="20"/>
              </w:rPr>
              <w:t xml:space="preserve">c) Hikâyeler veya örnek olaylar yardımıyla diğer insanların duygu ve düşüncelerini fark etmeleri sağlanır. </w:t>
            </w:r>
          </w:p>
        </w:tc>
        <w:tc>
          <w:tcPr>
            <w:tcW w:w="2268" w:type="dxa"/>
            <w:vAlign w:val="center"/>
          </w:tcPr>
          <w:p w:rsidR="00025EEF" w:rsidRPr="00B954D0" w:rsidRDefault="00025EEF" w:rsidP="00025EEF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025EEF" w:rsidRPr="00B954D0" w:rsidRDefault="00025EEF" w:rsidP="00025EE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BD62FB" w:rsidRPr="00BD62FB" w:rsidRDefault="00BD62FB" w:rsidP="00BD62FB">
            <w:pPr>
              <w:jc w:val="center"/>
              <w:rPr>
                <w:b/>
                <w:color w:val="833C0B" w:themeColor="accent2" w:themeShade="80"/>
              </w:rPr>
            </w:pPr>
            <w:r w:rsidRPr="00BD62FB">
              <w:rPr>
                <w:b/>
                <w:color w:val="FF0000"/>
                <w:sz w:val="28"/>
              </w:rPr>
              <w:t>I. Dönem I. Yazılı</w:t>
            </w:r>
          </w:p>
        </w:tc>
      </w:tr>
      <w:tr w:rsidR="00025EEF" w:rsidTr="00FC4835">
        <w:trPr>
          <w:cantSplit/>
          <w:trHeight w:val="1812"/>
        </w:trPr>
        <w:tc>
          <w:tcPr>
            <w:tcW w:w="566" w:type="dxa"/>
            <w:vMerge/>
          </w:tcPr>
          <w:p w:rsidR="00025EEF" w:rsidRDefault="00025EEF" w:rsidP="00025EEF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025EEF" w:rsidRPr="005A031A" w:rsidRDefault="006C4A00" w:rsidP="00025E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025EEF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025EEF" w:rsidRPr="009663BC" w:rsidRDefault="00025EEF" w:rsidP="00025EE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Merge/>
            <w:tcBorders>
              <w:bottom w:val="single" w:sz="12" w:space="0" w:color="auto"/>
            </w:tcBorders>
            <w:vAlign w:val="center"/>
          </w:tcPr>
          <w:p w:rsidR="00025EEF" w:rsidRPr="00246299" w:rsidRDefault="00025EEF" w:rsidP="00025EEF">
            <w:pPr>
              <w:rPr>
                <w:sz w:val="18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25EEF" w:rsidRPr="00B954D0" w:rsidRDefault="00025EEF" w:rsidP="00025EEF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025EEF" w:rsidRPr="00B954D0" w:rsidRDefault="00025EEF" w:rsidP="00025EE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025EEF" w:rsidRDefault="00025EEF" w:rsidP="00025EE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025EEF" w:rsidRPr="002222C2" w:rsidRDefault="00025EEF" w:rsidP="00025EEF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025EEF" w:rsidTr="00A21401">
        <w:trPr>
          <w:cantSplit/>
          <w:trHeight w:val="677"/>
        </w:trPr>
        <w:tc>
          <w:tcPr>
            <w:tcW w:w="566" w:type="dxa"/>
            <w:vMerge/>
          </w:tcPr>
          <w:p w:rsidR="00025EEF" w:rsidRDefault="00025EEF" w:rsidP="00025EEF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025EEF" w:rsidRPr="002C77D2" w:rsidRDefault="006C4A00" w:rsidP="00025EEF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025EEF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DC275B" w:rsidTr="00CF0805">
        <w:trPr>
          <w:cantSplit/>
          <w:trHeight w:val="1810"/>
        </w:trPr>
        <w:tc>
          <w:tcPr>
            <w:tcW w:w="566" w:type="dxa"/>
            <w:vMerge/>
          </w:tcPr>
          <w:p w:rsidR="00DC275B" w:rsidRDefault="00DC275B" w:rsidP="00DC275B"/>
        </w:tc>
        <w:tc>
          <w:tcPr>
            <w:tcW w:w="517" w:type="dxa"/>
            <w:textDirection w:val="btLr"/>
            <w:vAlign w:val="center"/>
          </w:tcPr>
          <w:p w:rsidR="00DC275B" w:rsidRPr="005A031A" w:rsidRDefault="00DC275B" w:rsidP="00DC27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DC275B" w:rsidRPr="009663BC" w:rsidRDefault="00DC275B" w:rsidP="00DC27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Merge w:val="restart"/>
            <w:vAlign w:val="center"/>
          </w:tcPr>
          <w:p w:rsidR="00DC275B" w:rsidRPr="004827E7" w:rsidRDefault="00DC275B" w:rsidP="00DC275B">
            <w:pPr>
              <w:pStyle w:val="Default"/>
              <w:rPr>
                <w:sz w:val="22"/>
                <w:szCs w:val="20"/>
              </w:rPr>
            </w:pPr>
            <w:r w:rsidRPr="004827E7">
              <w:rPr>
                <w:b/>
                <w:bCs/>
                <w:sz w:val="22"/>
                <w:szCs w:val="20"/>
              </w:rPr>
              <w:t xml:space="preserve">GKN.2.2.4. </w:t>
            </w:r>
            <w:r w:rsidRPr="004827E7">
              <w:rPr>
                <w:sz w:val="22"/>
                <w:szCs w:val="20"/>
              </w:rPr>
              <w:t xml:space="preserve">Empati becerisine sahip olmanın toplumsal ilişkilere katkısını açıklar. </w:t>
            </w:r>
          </w:p>
          <w:p w:rsidR="00DC275B" w:rsidRPr="00246299" w:rsidRDefault="00DC275B" w:rsidP="00DC275B">
            <w:pPr>
              <w:rPr>
                <w:sz w:val="18"/>
              </w:rPr>
            </w:pPr>
            <w:r w:rsidRPr="004827E7">
              <w:rPr>
                <w:rFonts w:ascii="Arial" w:hAnsi="Arial" w:cs="Arial"/>
                <w:i/>
                <w:iCs/>
                <w:szCs w:val="20"/>
              </w:rPr>
              <w:t>Empati becerisine sahip bireylerin daha nezaketli davranışlar (diğerkâmlık gibi) sergileyeceği ve bunun toplumsal birlikteliğe daha fazla katkı sağlayacağı üzerinde durulur.</w:t>
            </w:r>
          </w:p>
        </w:tc>
        <w:tc>
          <w:tcPr>
            <w:tcW w:w="2268" w:type="dxa"/>
            <w:vAlign w:val="center"/>
          </w:tcPr>
          <w:p w:rsidR="00DC275B" w:rsidRPr="00B954D0" w:rsidRDefault="00DC275B" w:rsidP="00DC275B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DC275B" w:rsidRPr="00B954D0" w:rsidRDefault="00DC275B" w:rsidP="00DC27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DC275B" w:rsidRDefault="00DC275B" w:rsidP="00DC275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DC275B" w:rsidRPr="002222C2" w:rsidRDefault="00DC275B" w:rsidP="00DC275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DC275B" w:rsidTr="00044FD4">
        <w:trPr>
          <w:cantSplit/>
          <w:trHeight w:val="1953"/>
        </w:trPr>
        <w:tc>
          <w:tcPr>
            <w:tcW w:w="566" w:type="dxa"/>
            <w:vMerge/>
          </w:tcPr>
          <w:p w:rsidR="00DC275B" w:rsidRDefault="00DC275B" w:rsidP="00DC275B"/>
        </w:tc>
        <w:tc>
          <w:tcPr>
            <w:tcW w:w="517" w:type="dxa"/>
            <w:textDirection w:val="btLr"/>
            <w:vAlign w:val="center"/>
          </w:tcPr>
          <w:p w:rsidR="00DC275B" w:rsidRPr="005A031A" w:rsidRDefault="00DC275B" w:rsidP="00DC275B">
            <w:pPr>
              <w:ind w:left="113" w:right="113"/>
              <w:jc w:val="center"/>
              <w:rPr>
                <w:b/>
              </w:rPr>
            </w:pPr>
            <w:r w:rsidRPr="006C4A00">
              <w:rPr>
                <w:b/>
              </w:rPr>
              <w:t>30 Kasım - 4 Aralık</w:t>
            </w:r>
          </w:p>
        </w:tc>
        <w:tc>
          <w:tcPr>
            <w:tcW w:w="517" w:type="dxa"/>
            <w:textDirection w:val="btLr"/>
            <w:vAlign w:val="center"/>
          </w:tcPr>
          <w:p w:rsidR="00DC275B" w:rsidRPr="009663BC" w:rsidRDefault="00DC275B" w:rsidP="00DC27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Merge/>
            <w:vAlign w:val="center"/>
          </w:tcPr>
          <w:p w:rsidR="00DC275B" w:rsidRPr="00246299" w:rsidRDefault="00DC275B" w:rsidP="00DC275B">
            <w:pPr>
              <w:rPr>
                <w:sz w:val="18"/>
              </w:rPr>
            </w:pPr>
          </w:p>
        </w:tc>
        <w:tc>
          <w:tcPr>
            <w:tcW w:w="2268" w:type="dxa"/>
            <w:vAlign w:val="center"/>
          </w:tcPr>
          <w:p w:rsidR="00DC275B" w:rsidRPr="00B954D0" w:rsidRDefault="00DC275B" w:rsidP="00DC275B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DC275B" w:rsidRPr="00B954D0" w:rsidRDefault="00DC275B" w:rsidP="00DC27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DC275B" w:rsidRPr="002222C2" w:rsidRDefault="00DC275B" w:rsidP="00DC275B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126"/>
        <w:gridCol w:w="1985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C6817" w:rsidTr="008E12C0">
        <w:trPr>
          <w:cantSplit/>
          <w:trHeight w:val="1666"/>
        </w:trPr>
        <w:tc>
          <w:tcPr>
            <w:tcW w:w="566" w:type="dxa"/>
            <w:vMerge w:val="restart"/>
            <w:textDirection w:val="btLr"/>
            <w:vAlign w:val="center"/>
          </w:tcPr>
          <w:p w:rsidR="003C6817" w:rsidRPr="005A031A" w:rsidRDefault="003C6817" w:rsidP="0023516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3C6817" w:rsidRPr="005A031A" w:rsidRDefault="003F682B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3C6817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3C6817" w:rsidRPr="009663BC" w:rsidRDefault="003C6817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Merge w:val="restart"/>
            <w:vAlign w:val="center"/>
          </w:tcPr>
          <w:p w:rsidR="003C6817" w:rsidRPr="005D722C" w:rsidRDefault="003C6817" w:rsidP="003C6817">
            <w:pPr>
              <w:pStyle w:val="Default"/>
              <w:rPr>
                <w:sz w:val="22"/>
                <w:szCs w:val="20"/>
              </w:rPr>
            </w:pPr>
            <w:r w:rsidRPr="005D722C">
              <w:rPr>
                <w:b/>
                <w:bCs/>
                <w:sz w:val="22"/>
                <w:szCs w:val="20"/>
              </w:rPr>
              <w:t xml:space="preserve">GKN.2.2.5. </w:t>
            </w:r>
            <w:r w:rsidRPr="005D722C">
              <w:rPr>
                <w:sz w:val="22"/>
                <w:szCs w:val="20"/>
              </w:rPr>
              <w:t xml:space="preserve">Nezaketli davranmanın kişiye hissettirdiği olumlu duyguları açıklar. </w:t>
            </w:r>
          </w:p>
          <w:p w:rsidR="003C6817" w:rsidRPr="00246299" w:rsidRDefault="003C6817" w:rsidP="003C6817">
            <w:pPr>
              <w:rPr>
                <w:sz w:val="18"/>
              </w:rPr>
            </w:pPr>
            <w:r w:rsidRPr="005D722C">
              <w:rPr>
                <w:rFonts w:ascii="Arial" w:hAnsi="Arial" w:cs="Arial"/>
                <w:i/>
                <w:iCs/>
                <w:szCs w:val="20"/>
              </w:rPr>
              <w:t>Nezaketli davranışlar sergilendiğinde hissedilen duygular (mutlu, değerli, huzurlu vb.) üzerinde durulur.</w:t>
            </w:r>
          </w:p>
        </w:tc>
        <w:tc>
          <w:tcPr>
            <w:tcW w:w="2126" w:type="dxa"/>
            <w:vAlign w:val="center"/>
          </w:tcPr>
          <w:p w:rsidR="003C6817" w:rsidRPr="00BF0C3D" w:rsidRDefault="003C6817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3C6817" w:rsidRPr="00BF0C3D" w:rsidRDefault="003C6817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3C6817" w:rsidRDefault="003C6817" w:rsidP="00235165"/>
        </w:tc>
      </w:tr>
      <w:tr w:rsidR="003C6817" w:rsidTr="008E12C0">
        <w:trPr>
          <w:cantSplit/>
          <w:trHeight w:val="1678"/>
        </w:trPr>
        <w:tc>
          <w:tcPr>
            <w:tcW w:w="566" w:type="dxa"/>
            <w:vMerge/>
          </w:tcPr>
          <w:p w:rsidR="003C6817" w:rsidRDefault="003C6817" w:rsidP="00235165"/>
        </w:tc>
        <w:tc>
          <w:tcPr>
            <w:tcW w:w="517" w:type="dxa"/>
            <w:textDirection w:val="btLr"/>
            <w:vAlign w:val="center"/>
          </w:tcPr>
          <w:p w:rsidR="003C6817" w:rsidRPr="005A031A" w:rsidRDefault="003F682B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3C6817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3C6817" w:rsidRPr="009663BC" w:rsidRDefault="003C6817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Merge/>
            <w:vAlign w:val="center"/>
          </w:tcPr>
          <w:p w:rsidR="003C6817" w:rsidRPr="00246299" w:rsidRDefault="003C6817" w:rsidP="00235165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3C6817" w:rsidRPr="00BF0C3D" w:rsidRDefault="003C6817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3C6817" w:rsidRPr="00BF0C3D" w:rsidRDefault="003C6817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3C6817" w:rsidRDefault="003C6817" w:rsidP="00235165"/>
        </w:tc>
      </w:tr>
      <w:tr w:rsidR="008E12C0" w:rsidTr="00235965">
        <w:trPr>
          <w:cantSplit/>
          <w:trHeight w:val="666"/>
        </w:trPr>
        <w:tc>
          <w:tcPr>
            <w:tcW w:w="566" w:type="dxa"/>
            <w:vMerge/>
          </w:tcPr>
          <w:p w:rsidR="008E12C0" w:rsidRDefault="008E12C0" w:rsidP="008E12C0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8E12C0" w:rsidRPr="003A6558" w:rsidRDefault="008E12C0" w:rsidP="008E12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8E12C0">
              <w:rPr>
                <w:b/>
                <w:sz w:val="28"/>
                <w:szCs w:val="28"/>
              </w:rPr>
              <w:t>ÇEVREDE GÖRGÜ KURALLARI VE NEZAKET</w:t>
            </w:r>
          </w:p>
        </w:tc>
      </w:tr>
      <w:tr w:rsidR="0023465D" w:rsidTr="00702721">
        <w:trPr>
          <w:cantSplit/>
          <w:trHeight w:val="2120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3F682B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3465D" w:rsidRDefault="005C29F0" w:rsidP="00235165">
            <w:pPr>
              <w:rPr>
                <w:rFonts w:ascii="Arial" w:hAnsi="Arial" w:cs="Arial"/>
                <w:szCs w:val="20"/>
              </w:rPr>
            </w:pPr>
            <w:r w:rsidRPr="00C829AD">
              <w:rPr>
                <w:rFonts w:ascii="Arial" w:hAnsi="Arial" w:cs="Arial"/>
                <w:b/>
                <w:bCs/>
                <w:szCs w:val="20"/>
              </w:rPr>
              <w:t xml:space="preserve">GKN.2.3.1. </w:t>
            </w:r>
            <w:r w:rsidRPr="00C829AD">
              <w:rPr>
                <w:rFonts w:ascii="Arial" w:hAnsi="Arial" w:cs="Arial"/>
                <w:szCs w:val="20"/>
              </w:rPr>
              <w:t>Hayvanlara ve bitkilere karşı merhametli olmanın ve onları korumanın önemini açıklar.</w:t>
            </w:r>
          </w:p>
          <w:p w:rsidR="0066317E" w:rsidRDefault="0066317E" w:rsidP="00235165">
            <w:pPr>
              <w:rPr>
                <w:rFonts w:ascii="Arial" w:hAnsi="Arial" w:cs="Arial"/>
                <w:szCs w:val="20"/>
              </w:rPr>
            </w:pPr>
          </w:p>
          <w:p w:rsidR="0066317E" w:rsidRPr="00C829AD" w:rsidRDefault="0066317E" w:rsidP="00235165">
            <w:pPr>
              <w:rPr>
                <w:rFonts w:ascii="Arial" w:hAnsi="Arial" w:cs="Arial"/>
                <w:sz w:val="18"/>
              </w:rPr>
            </w:pPr>
            <w:r w:rsidRPr="00C829AD">
              <w:rPr>
                <w:rFonts w:ascii="Arial" w:hAnsi="Arial" w:cs="Arial"/>
                <w:b/>
                <w:bCs/>
                <w:szCs w:val="20"/>
              </w:rPr>
              <w:t xml:space="preserve">GKN.2.3.1. </w:t>
            </w:r>
            <w:r w:rsidRPr="00C829AD">
              <w:rPr>
                <w:rFonts w:ascii="Arial" w:hAnsi="Arial" w:cs="Arial"/>
                <w:szCs w:val="20"/>
              </w:rPr>
              <w:t>Hayvanlara ve bitkilere karşı merhametli olmanın ve onları korumanın önemini açıklar.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433D55" w:rsidTr="00702721">
        <w:trPr>
          <w:cantSplit/>
          <w:trHeight w:val="2223"/>
        </w:trPr>
        <w:tc>
          <w:tcPr>
            <w:tcW w:w="566" w:type="dxa"/>
            <w:vMerge/>
          </w:tcPr>
          <w:p w:rsidR="00433D55" w:rsidRDefault="00433D55" w:rsidP="00433D55"/>
        </w:tc>
        <w:tc>
          <w:tcPr>
            <w:tcW w:w="517" w:type="dxa"/>
            <w:textDirection w:val="btLr"/>
            <w:vAlign w:val="center"/>
          </w:tcPr>
          <w:p w:rsidR="00433D55" w:rsidRPr="005A031A" w:rsidRDefault="00433D55" w:rsidP="00433D5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:rsidR="00433D55" w:rsidRPr="009663BC" w:rsidRDefault="00433D55" w:rsidP="00433D5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433D55" w:rsidRDefault="00433D55" w:rsidP="00433D55">
            <w:pPr>
              <w:rPr>
                <w:rFonts w:ascii="Arial" w:hAnsi="Arial" w:cs="Arial"/>
                <w:szCs w:val="20"/>
              </w:rPr>
            </w:pPr>
            <w:r w:rsidRPr="00BA589F">
              <w:rPr>
                <w:rFonts w:ascii="Arial" w:hAnsi="Arial" w:cs="Arial"/>
                <w:b/>
                <w:bCs/>
                <w:szCs w:val="20"/>
              </w:rPr>
              <w:t xml:space="preserve">GKN.2.3.2. </w:t>
            </w:r>
            <w:r w:rsidRPr="00BA589F">
              <w:rPr>
                <w:rFonts w:ascii="Arial" w:hAnsi="Arial" w:cs="Arial"/>
                <w:szCs w:val="20"/>
              </w:rPr>
              <w:t>Ortak kullanım alanlarında uyulması gereken görgü kurallarını tartışır.</w:t>
            </w:r>
          </w:p>
          <w:p w:rsidR="00433D55" w:rsidRPr="00CC5CCD" w:rsidRDefault="00433D55" w:rsidP="00433D55">
            <w:pPr>
              <w:rPr>
                <w:rFonts w:ascii="Arial" w:hAnsi="Arial" w:cs="Arial"/>
                <w:i/>
              </w:rPr>
            </w:pPr>
            <w:r w:rsidRPr="00CC5CCD">
              <w:rPr>
                <w:rFonts w:ascii="Arial" w:hAnsi="Arial" w:cs="Arial"/>
                <w:i/>
              </w:rPr>
              <w:t>a) Millî parklar, bahçeler, ormanlar, piknik alanları ve ören yerlerinde karşılaşılan problemleri tespit etmesi beklenir.</w:t>
            </w:r>
          </w:p>
          <w:p w:rsidR="00433D55" w:rsidRPr="00BA589F" w:rsidRDefault="00433D55" w:rsidP="00433D55">
            <w:pPr>
              <w:rPr>
                <w:rFonts w:ascii="Arial" w:hAnsi="Arial" w:cs="Arial"/>
              </w:rPr>
            </w:pPr>
            <w:r w:rsidRPr="00CC5CCD">
              <w:rPr>
                <w:rFonts w:ascii="Arial" w:hAnsi="Arial" w:cs="Arial"/>
                <w:i/>
              </w:rPr>
              <w:t>b) Tespit edilen problemlerle ilgili öğrencilerin tartışması sağlanır.</w:t>
            </w:r>
          </w:p>
        </w:tc>
        <w:tc>
          <w:tcPr>
            <w:tcW w:w="2126" w:type="dxa"/>
            <w:vAlign w:val="center"/>
          </w:tcPr>
          <w:p w:rsidR="00433D55" w:rsidRPr="00BF0C3D" w:rsidRDefault="00433D55" w:rsidP="00433D5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433D55" w:rsidRPr="00BF0C3D" w:rsidRDefault="00433D55" w:rsidP="00433D5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433D55" w:rsidRDefault="00433D55" w:rsidP="00433D55"/>
        </w:tc>
      </w:tr>
    </w:tbl>
    <w:p w:rsidR="00A21401" w:rsidRDefault="00A21401" w:rsidP="009663BC"/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32A9E" w:rsidTr="005A3477">
        <w:trPr>
          <w:cantSplit/>
          <w:trHeight w:val="2091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F32A9E" w:rsidRPr="005A031A" w:rsidRDefault="00F32A9E" w:rsidP="00F32A9E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F32A9E" w:rsidRPr="005A031A" w:rsidRDefault="00F32A9E" w:rsidP="00F32A9E">
            <w:pPr>
              <w:ind w:left="113" w:right="113"/>
              <w:jc w:val="center"/>
              <w:rPr>
                <w:b/>
              </w:rPr>
            </w:pPr>
            <w:r w:rsidRPr="003F682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F32A9E" w:rsidRPr="009663BC" w:rsidRDefault="00F32A9E" w:rsidP="00F32A9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F32A9E" w:rsidRDefault="00F32A9E" w:rsidP="00F32A9E">
            <w:pPr>
              <w:rPr>
                <w:rFonts w:ascii="Arial" w:hAnsi="Arial" w:cs="Arial"/>
                <w:szCs w:val="20"/>
              </w:rPr>
            </w:pPr>
            <w:r w:rsidRPr="00BA589F">
              <w:rPr>
                <w:rFonts w:ascii="Arial" w:hAnsi="Arial" w:cs="Arial"/>
                <w:b/>
                <w:bCs/>
                <w:szCs w:val="20"/>
              </w:rPr>
              <w:t xml:space="preserve">GKN.2.3.2. </w:t>
            </w:r>
            <w:r w:rsidRPr="00BA589F">
              <w:rPr>
                <w:rFonts w:ascii="Arial" w:hAnsi="Arial" w:cs="Arial"/>
                <w:szCs w:val="20"/>
              </w:rPr>
              <w:t>Ortak kullanım alanlarında uyulması gereken görgü kurallarını tartışır.</w:t>
            </w:r>
          </w:p>
          <w:p w:rsidR="00F32A9E" w:rsidRPr="00CC5CCD" w:rsidRDefault="00F32A9E" w:rsidP="00F32A9E">
            <w:pPr>
              <w:rPr>
                <w:rFonts w:ascii="Arial" w:hAnsi="Arial" w:cs="Arial"/>
                <w:i/>
              </w:rPr>
            </w:pPr>
            <w:r w:rsidRPr="00CC5CCD">
              <w:rPr>
                <w:rFonts w:ascii="Arial" w:hAnsi="Arial" w:cs="Arial"/>
                <w:i/>
              </w:rPr>
              <w:t>a) Millî parklar, bahçeler, ormanlar, piknik alanları ve ören yerlerinde karşılaşılan problemleri tespit etmesi beklenir.</w:t>
            </w:r>
          </w:p>
          <w:p w:rsidR="00F32A9E" w:rsidRPr="00BA589F" w:rsidRDefault="00F32A9E" w:rsidP="00F32A9E">
            <w:pPr>
              <w:rPr>
                <w:rFonts w:ascii="Arial" w:hAnsi="Arial" w:cs="Arial"/>
              </w:rPr>
            </w:pPr>
            <w:r w:rsidRPr="00CC5CCD">
              <w:rPr>
                <w:rFonts w:ascii="Arial" w:hAnsi="Arial" w:cs="Arial"/>
                <w:i/>
              </w:rPr>
              <w:t>b) Tespit edilen problemlerle ilgili öğrencilerin tartışması sağlanır.</w:t>
            </w:r>
          </w:p>
        </w:tc>
        <w:tc>
          <w:tcPr>
            <w:tcW w:w="2126" w:type="dxa"/>
            <w:vAlign w:val="center"/>
          </w:tcPr>
          <w:p w:rsidR="00F32A9E" w:rsidRPr="00BF0C3D" w:rsidRDefault="00F32A9E" w:rsidP="00F32A9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F32A9E" w:rsidRPr="00BF0C3D" w:rsidRDefault="00F32A9E" w:rsidP="00F32A9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F32A9E" w:rsidRDefault="00F32A9E" w:rsidP="00F32A9E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F32A9E" w:rsidRDefault="00F32A9E" w:rsidP="00F32A9E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F32A9E" w:rsidTr="005A3477">
        <w:trPr>
          <w:cantSplit/>
          <w:trHeight w:val="2106"/>
          <w:jc w:val="center"/>
        </w:trPr>
        <w:tc>
          <w:tcPr>
            <w:tcW w:w="566" w:type="dxa"/>
            <w:vMerge/>
          </w:tcPr>
          <w:p w:rsidR="00F32A9E" w:rsidRDefault="00F32A9E" w:rsidP="00F32A9E"/>
        </w:tc>
        <w:tc>
          <w:tcPr>
            <w:tcW w:w="517" w:type="dxa"/>
            <w:textDirection w:val="btLr"/>
            <w:vAlign w:val="center"/>
          </w:tcPr>
          <w:p w:rsidR="00F32A9E" w:rsidRPr="005A031A" w:rsidRDefault="00F32A9E" w:rsidP="00F32A9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:rsidR="00F32A9E" w:rsidRPr="009663BC" w:rsidRDefault="00F32A9E" w:rsidP="00F32A9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F32A9E" w:rsidRDefault="00F32A9E" w:rsidP="00F32A9E">
            <w:pPr>
              <w:rPr>
                <w:rFonts w:ascii="Arial" w:hAnsi="Arial" w:cs="Arial"/>
                <w:szCs w:val="20"/>
              </w:rPr>
            </w:pPr>
            <w:r w:rsidRPr="00BA589F">
              <w:rPr>
                <w:rFonts w:ascii="Arial" w:hAnsi="Arial" w:cs="Arial"/>
                <w:b/>
                <w:bCs/>
                <w:szCs w:val="20"/>
              </w:rPr>
              <w:t xml:space="preserve">GKN.2.3.2. </w:t>
            </w:r>
            <w:r w:rsidRPr="00BA589F">
              <w:rPr>
                <w:rFonts w:ascii="Arial" w:hAnsi="Arial" w:cs="Arial"/>
                <w:szCs w:val="20"/>
              </w:rPr>
              <w:t>Ortak kullanım alanlarında uyulması gereken görgü kurallarını tartışır.</w:t>
            </w:r>
          </w:p>
          <w:p w:rsidR="00F32A9E" w:rsidRPr="00CC5CCD" w:rsidRDefault="00F32A9E" w:rsidP="00F32A9E">
            <w:pPr>
              <w:rPr>
                <w:rFonts w:ascii="Arial" w:hAnsi="Arial" w:cs="Arial"/>
                <w:i/>
              </w:rPr>
            </w:pPr>
            <w:r w:rsidRPr="00CC5CCD">
              <w:rPr>
                <w:rFonts w:ascii="Arial" w:hAnsi="Arial" w:cs="Arial"/>
                <w:i/>
              </w:rPr>
              <w:t>a) Millî parklar, bahçeler, ormanlar, piknik alanları ve ören yerlerinde karşılaşılan problemleri tespit etmesi beklenir.</w:t>
            </w:r>
          </w:p>
          <w:p w:rsidR="00F32A9E" w:rsidRPr="00BA589F" w:rsidRDefault="00F32A9E" w:rsidP="00F32A9E">
            <w:pPr>
              <w:rPr>
                <w:rFonts w:ascii="Arial" w:hAnsi="Arial" w:cs="Arial"/>
              </w:rPr>
            </w:pPr>
            <w:r w:rsidRPr="00CC5CCD">
              <w:rPr>
                <w:rFonts w:ascii="Arial" w:hAnsi="Arial" w:cs="Arial"/>
                <w:i/>
              </w:rPr>
              <w:t>b) Tespit edilen problemlerle ilgili öğrencilerin tartışması sağlanır.</w:t>
            </w:r>
          </w:p>
        </w:tc>
        <w:tc>
          <w:tcPr>
            <w:tcW w:w="2126" w:type="dxa"/>
            <w:vAlign w:val="center"/>
          </w:tcPr>
          <w:p w:rsidR="00F32A9E" w:rsidRPr="00BF0C3D" w:rsidRDefault="00F32A9E" w:rsidP="00F32A9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F32A9E" w:rsidRPr="00BF0C3D" w:rsidRDefault="00F32A9E" w:rsidP="00F32A9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F32A9E" w:rsidRPr="00823788" w:rsidRDefault="00F32A9E" w:rsidP="00F32A9E">
            <w:pPr>
              <w:jc w:val="center"/>
              <w:rPr>
                <w:b/>
              </w:rPr>
            </w:pPr>
          </w:p>
        </w:tc>
      </w:tr>
      <w:tr w:rsidR="007722B9" w:rsidTr="000068D4">
        <w:trPr>
          <w:cantSplit/>
          <w:trHeight w:val="1528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7722B9" w:rsidRDefault="007722B9" w:rsidP="007722B9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722B9" w:rsidRPr="005A031A" w:rsidRDefault="007722B9" w:rsidP="007722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722B9" w:rsidRPr="009663BC" w:rsidRDefault="007722B9" w:rsidP="007722B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7722B9" w:rsidRPr="00EB7DEE" w:rsidRDefault="007722B9" w:rsidP="007722B9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722B9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7722B9" w:rsidRPr="006C11F1" w:rsidRDefault="007722B9" w:rsidP="007722B9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F075BE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:rsidR="003147DE" w:rsidRDefault="003147DE" w:rsidP="009663BC"/>
    <w:p w:rsidR="003147DE" w:rsidRDefault="003147DE" w:rsidP="009663BC"/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948AD" w:rsidTr="00405BAD">
        <w:trPr>
          <w:cantSplit/>
          <w:trHeight w:val="1808"/>
        </w:trPr>
        <w:tc>
          <w:tcPr>
            <w:tcW w:w="564" w:type="dxa"/>
            <w:vMerge w:val="restart"/>
            <w:textDirection w:val="btLr"/>
            <w:vAlign w:val="center"/>
          </w:tcPr>
          <w:p w:rsidR="007948AD" w:rsidRPr="005A031A" w:rsidRDefault="007948A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:rsidR="007948AD" w:rsidRPr="005A031A" w:rsidRDefault="007948A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:rsidR="007948AD" w:rsidRPr="009663BC" w:rsidRDefault="007948A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7948AD" w:rsidRPr="00973C8A" w:rsidRDefault="007948AD" w:rsidP="00235165">
            <w:pPr>
              <w:rPr>
                <w:rFonts w:ascii="Arial" w:hAnsi="Arial" w:cs="Arial"/>
              </w:rPr>
            </w:pPr>
            <w:r w:rsidRPr="00973C8A">
              <w:rPr>
                <w:rFonts w:ascii="Arial" w:hAnsi="Arial" w:cs="Arial"/>
                <w:b/>
                <w:bCs/>
                <w:szCs w:val="20"/>
              </w:rPr>
              <w:t xml:space="preserve">GKN.2.3.3. </w:t>
            </w:r>
            <w:r w:rsidRPr="00973C8A">
              <w:rPr>
                <w:rFonts w:ascii="Arial" w:hAnsi="Arial" w:cs="Arial"/>
                <w:szCs w:val="20"/>
              </w:rPr>
              <w:t>Doğal alanlarla ilgili problemlerin çözümüne yönelik sosyal sorumluluk projeleri üretir.</w:t>
            </w:r>
          </w:p>
        </w:tc>
        <w:tc>
          <w:tcPr>
            <w:tcW w:w="2126" w:type="dxa"/>
            <w:vAlign w:val="center"/>
          </w:tcPr>
          <w:p w:rsidR="007948AD" w:rsidRPr="00DD2A4C" w:rsidRDefault="007948AD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948AD" w:rsidRPr="00DD2A4C" w:rsidRDefault="007948AD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948AD" w:rsidRDefault="007948AD" w:rsidP="00235165"/>
        </w:tc>
      </w:tr>
      <w:tr w:rsidR="007948AD" w:rsidTr="005D5972">
        <w:trPr>
          <w:cantSplit/>
          <w:trHeight w:val="1821"/>
        </w:trPr>
        <w:tc>
          <w:tcPr>
            <w:tcW w:w="564" w:type="dxa"/>
            <w:vMerge/>
          </w:tcPr>
          <w:p w:rsidR="007948AD" w:rsidRDefault="007948AD" w:rsidP="00973C8A"/>
        </w:tc>
        <w:tc>
          <w:tcPr>
            <w:tcW w:w="515" w:type="dxa"/>
            <w:textDirection w:val="btLr"/>
            <w:vAlign w:val="center"/>
          </w:tcPr>
          <w:p w:rsidR="007948AD" w:rsidRPr="005A031A" w:rsidRDefault="007948AD" w:rsidP="00973C8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:rsidR="007948AD" w:rsidRPr="009663BC" w:rsidRDefault="007948AD" w:rsidP="00973C8A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7948AD" w:rsidRPr="00973C8A" w:rsidRDefault="007948AD" w:rsidP="00973C8A">
            <w:pPr>
              <w:rPr>
                <w:rFonts w:ascii="Arial" w:hAnsi="Arial" w:cs="Arial"/>
              </w:rPr>
            </w:pPr>
            <w:r w:rsidRPr="00973C8A">
              <w:rPr>
                <w:rFonts w:ascii="Arial" w:hAnsi="Arial" w:cs="Arial"/>
                <w:b/>
                <w:bCs/>
                <w:szCs w:val="20"/>
              </w:rPr>
              <w:t xml:space="preserve">GKN.2.3.3. </w:t>
            </w:r>
            <w:r w:rsidRPr="00973C8A">
              <w:rPr>
                <w:rFonts w:ascii="Arial" w:hAnsi="Arial" w:cs="Arial"/>
                <w:szCs w:val="20"/>
              </w:rPr>
              <w:t>Doğal alanlarla ilgili problemlerin çözümüne yönelik sosyal sorumluluk projeleri üretir.</w:t>
            </w:r>
          </w:p>
        </w:tc>
        <w:tc>
          <w:tcPr>
            <w:tcW w:w="2126" w:type="dxa"/>
            <w:vAlign w:val="center"/>
          </w:tcPr>
          <w:p w:rsidR="007948AD" w:rsidRPr="00DD2A4C" w:rsidRDefault="007948AD" w:rsidP="00973C8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948AD" w:rsidRPr="00DD2A4C" w:rsidRDefault="007948AD" w:rsidP="00973C8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948AD" w:rsidRDefault="007948AD" w:rsidP="00973C8A"/>
        </w:tc>
      </w:tr>
      <w:tr w:rsidR="007948AD" w:rsidTr="003E0B90">
        <w:trPr>
          <w:cantSplit/>
          <w:trHeight w:val="2089"/>
        </w:trPr>
        <w:tc>
          <w:tcPr>
            <w:tcW w:w="564" w:type="dxa"/>
            <w:vMerge/>
          </w:tcPr>
          <w:p w:rsidR="007948AD" w:rsidRDefault="007948AD" w:rsidP="00973C8A"/>
        </w:tc>
        <w:tc>
          <w:tcPr>
            <w:tcW w:w="515" w:type="dxa"/>
            <w:textDirection w:val="btLr"/>
            <w:vAlign w:val="center"/>
          </w:tcPr>
          <w:p w:rsidR="007948AD" w:rsidRPr="005A031A" w:rsidRDefault="007948AD" w:rsidP="00973C8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:rsidR="007948AD" w:rsidRPr="009663BC" w:rsidRDefault="007948AD" w:rsidP="00973C8A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7948AD" w:rsidRPr="00973C8A" w:rsidRDefault="007948AD" w:rsidP="00973C8A">
            <w:pPr>
              <w:rPr>
                <w:rFonts w:ascii="Arial" w:hAnsi="Arial" w:cs="Arial"/>
              </w:rPr>
            </w:pPr>
            <w:r w:rsidRPr="00973C8A">
              <w:rPr>
                <w:rFonts w:ascii="Arial" w:hAnsi="Arial" w:cs="Arial"/>
                <w:b/>
                <w:bCs/>
                <w:szCs w:val="20"/>
              </w:rPr>
              <w:t xml:space="preserve">GKN.2.3.3. </w:t>
            </w:r>
            <w:r w:rsidRPr="00973C8A">
              <w:rPr>
                <w:rFonts w:ascii="Arial" w:hAnsi="Arial" w:cs="Arial"/>
                <w:szCs w:val="20"/>
              </w:rPr>
              <w:t>Doğal alanlarla ilgili problemlerin çözümüne yönelik sosyal sorumluluk projeleri üretir.</w:t>
            </w:r>
          </w:p>
        </w:tc>
        <w:tc>
          <w:tcPr>
            <w:tcW w:w="2126" w:type="dxa"/>
            <w:vAlign w:val="center"/>
          </w:tcPr>
          <w:p w:rsidR="007948AD" w:rsidRPr="00DD2A4C" w:rsidRDefault="007948AD" w:rsidP="00973C8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948AD" w:rsidRPr="00DD2A4C" w:rsidRDefault="007948AD" w:rsidP="00973C8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948AD" w:rsidRDefault="007948AD" w:rsidP="00973C8A"/>
        </w:tc>
      </w:tr>
      <w:tr w:rsidR="007948AD" w:rsidTr="001F177D">
        <w:trPr>
          <w:cantSplit/>
          <w:trHeight w:val="1961"/>
        </w:trPr>
        <w:tc>
          <w:tcPr>
            <w:tcW w:w="564" w:type="dxa"/>
            <w:textDirection w:val="btLr"/>
            <w:vAlign w:val="center"/>
          </w:tcPr>
          <w:p w:rsidR="007948AD" w:rsidRPr="005A031A" w:rsidRDefault="007948AD" w:rsidP="007948AD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7948AD" w:rsidRDefault="007948AD" w:rsidP="007948AD">
            <w:pPr>
              <w:ind w:left="113" w:right="113"/>
              <w:jc w:val="center"/>
              <w:rPr>
                <w:b/>
              </w:rPr>
            </w:pPr>
            <w:r w:rsidRPr="007948AD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7948AD" w:rsidRPr="009663BC" w:rsidRDefault="007948AD" w:rsidP="007948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7948AD" w:rsidRPr="00973C8A" w:rsidRDefault="007948AD" w:rsidP="007948AD">
            <w:pPr>
              <w:rPr>
                <w:rFonts w:ascii="Arial" w:hAnsi="Arial" w:cs="Arial"/>
              </w:rPr>
            </w:pPr>
            <w:r w:rsidRPr="00973C8A">
              <w:rPr>
                <w:rFonts w:ascii="Arial" w:hAnsi="Arial" w:cs="Arial"/>
                <w:b/>
                <w:bCs/>
                <w:szCs w:val="20"/>
              </w:rPr>
              <w:t xml:space="preserve">GKN.2.3.3. </w:t>
            </w:r>
            <w:r w:rsidRPr="00973C8A">
              <w:rPr>
                <w:rFonts w:ascii="Arial" w:hAnsi="Arial" w:cs="Arial"/>
                <w:szCs w:val="20"/>
              </w:rPr>
              <w:t>Doğal alanlarla ilgili problemlerin çözümüne yönelik sosyal sorumluluk projeleri üretir.</w:t>
            </w:r>
          </w:p>
        </w:tc>
        <w:tc>
          <w:tcPr>
            <w:tcW w:w="2126" w:type="dxa"/>
            <w:vAlign w:val="center"/>
          </w:tcPr>
          <w:p w:rsidR="007948AD" w:rsidRPr="00DD2A4C" w:rsidRDefault="007948AD" w:rsidP="007948A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948AD" w:rsidRPr="00DD2A4C" w:rsidRDefault="007948AD" w:rsidP="007948A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948AD" w:rsidRDefault="007948AD" w:rsidP="007948AD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268"/>
        <w:gridCol w:w="1984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8391D" w:rsidTr="002E76CF">
        <w:trPr>
          <w:cantSplit/>
          <w:trHeight w:val="957"/>
        </w:trPr>
        <w:tc>
          <w:tcPr>
            <w:tcW w:w="564" w:type="dxa"/>
            <w:vMerge w:val="restart"/>
            <w:textDirection w:val="btLr"/>
            <w:vAlign w:val="center"/>
          </w:tcPr>
          <w:p w:rsidR="00E8391D" w:rsidRPr="003C1826" w:rsidRDefault="00E8391D" w:rsidP="00B6389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210" w:type="dxa"/>
            <w:gridSpan w:val="3"/>
            <w:shd w:val="clear" w:color="auto" w:fill="FF3300"/>
            <w:vAlign w:val="center"/>
          </w:tcPr>
          <w:p w:rsidR="00E8391D" w:rsidRPr="002D18CC" w:rsidRDefault="00E8391D" w:rsidP="00B63890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389" w:type="dxa"/>
            <w:gridSpan w:val="3"/>
            <w:shd w:val="clear" w:color="auto" w:fill="0070C0"/>
            <w:vAlign w:val="center"/>
          </w:tcPr>
          <w:p w:rsidR="00E8391D" w:rsidRPr="00A36F26" w:rsidRDefault="00E8391D" w:rsidP="00B63890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E8391D" w:rsidTr="00223209">
        <w:trPr>
          <w:cantSplit/>
          <w:trHeight w:val="687"/>
        </w:trPr>
        <w:tc>
          <w:tcPr>
            <w:tcW w:w="564" w:type="dxa"/>
            <w:vMerge/>
            <w:textDirection w:val="btLr"/>
            <w:vAlign w:val="center"/>
          </w:tcPr>
          <w:p w:rsidR="00E8391D" w:rsidRPr="003C1826" w:rsidRDefault="00E8391D" w:rsidP="0061000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E8391D" w:rsidRPr="003A6558" w:rsidRDefault="00E8391D" w:rsidP="000C7DC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E746CA">
              <w:rPr>
                <w:b/>
                <w:sz w:val="28"/>
                <w:szCs w:val="28"/>
              </w:rPr>
              <w:t>DİJİTAL ORTAMLARDA GÖRGÜ KURALLARI VE NEZAKET</w:t>
            </w:r>
          </w:p>
        </w:tc>
      </w:tr>
      <w:tr w:rsidR="00675127" w:rsidTr="004525F8">
        <w:trPr>
          <w:cantSplit/>
          <w:trHeight w:val="1518"/>
        </w:trPr>
        <w:tc>
          <w:tcPr>
            <w:tcW w:w="564" w:type="dxa"/>
            <w:vMerge/>
            <w:textDirection w:val="btLr"/>
            <w:vAlign w:val="center"/>
          </w:tcPr>
          <w:p w:rsidR="00675127" w:rsidRPr="003C1826" w:rsidRDefault="00675127" w:rsidP="0067512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675127" w:rsidRPr="005A031A" w:rsidRDefault="00675127" w:rsidP="006751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675127" w:rsidRPr="009663BC" w:rsidRDefault="00675127" w:rsidP="0067512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Merge w:val="restart"/>
            <w:vAlign w:val="center"/>
          </w:tcPr>
          <w:p w:rsidR="00675127" w:rsidRPr="00E212A9" w:rsidRDefault="00675127" w:rsidP="00675127">
            <w:pPr>
              <w:pStyle w:val="Default"/>
              <w:rPr>
                <w:b/>
                <w:sz w:val="16"/>
                <w:szCs w:val="10"/>
              </w:rPr>
            </w:pPr>
            <w:r w:rsidRPr="00E212A9">
              <w:rPr>
                <w:b/>
                <w:bCs/>
                <w:sz w:val="16"/>
                <w:szCs w:val="10"/>
              </w:rPr>
              <w:t xml:space="preserve">GKN.2.4.1. </w:t>
            </w:r>
            <w:r w:rsidRPr="00E212A9">
              <w:rPr>
                <w:b/>
                <w:sz w:val="16"/>
                <w:szCs w:val="10"/>
              </w:rPr>
              <w:t xml:space="preserve">Dijital iletişim araçlarını kullanırken ölçülü davranmaya özen gösterir.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a) Sesli aramalarda önce kendini tanıtma, görüşmelerde nazik bir dil kullanma, cevap verilemeyen aramalara kısa sürede geri dönme ve ısrarcı aramalardan kaçınmanın gerekliliği üzerinde durulur.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b) Dijital ortamlardaki yazışmalarda hitap edilen kişiye uygun ifadelerin tercih edilmesi, Türkçe yazım kurallarına uyulması gerektiği ve isteğini yalın ve net bir dille ifade etmenin önemi vurgulanır.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c) Görüntülü görüşmelerde hitabet ve kelime seçimlerine dikkat edilmesine, uygun kıyafetin seçilmesine, oturuş ve duruşa özen gösterilmesine değinilir. İhtiyaç olmadıkça ve muhatabın onayı alınmadan görüntülü görüşmenin kaydedilmesinin yanlış olduğu vurgulanır.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ç) Rahatsız edici ifadelerden kaçınılması gerektiği belirtilir.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d) Dijital iletişimin aile içi iletişimi engellememesi (yemek esnasında dijital araçları kullanmamak, konuşurken göz teması kurmak vb.) gerektiği üzerinde durulur.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e) Başkalarına ait ses veya görüntü kaydı yapmak için izin alınması gerektiği ifade edilir.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20"/>
              </w:rPr>
            </w:pPr>
            <w:r w:rsidRPr="00E212A9">
              <w:rPr>
                <w:i/>
                <w:iCs/>
                <w:sz w:val="16"/>
                <w:szCs w:val="10"/>
              </w:rPr>
              <w:t>f) Dijital ortamlarda zamanı verimli kullanmanın önemi vurgulanır.</w:t>
            </w:r>
            <w:r w:rsidRPr="00E212A9">
              <w:rPr>
                <w:i/>
                <w:iCs/>
                <w:sz w:val="16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Merge w:val="restart"/>
            <w:vAlign w:val="center"/>
          </w:tcPr>
          <w:p w:rsidR="00675127" w:rsidRDefault="00675127" w:rsidP="0067512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:rsidR="00675127" w:rsidRDefault="00675127" w:rsidP="0067512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675127" w:rsidRPr="00AB37C7" w:rsidRDefault="00675127" w:rsidP="00675127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675127" w:rsidTr="004525F8">
        <w:trPr>
          <w:cantSplit/>
          <w:trHeight w:val="1673"/>
        </w:trPr>
        <w:tc>
          <w:tcPr>
            <w:tcW w:w="564" w:type="dxa"/>
            <w:vMerge/>
          </w:tcPr>
          <w:p w:rsidR="00675127" w:rsidRDefault="00675127" w:rsidP="00675127"/>
        </w:tc>
        <w:tc>
          <w:tcPr>
            <w:tcW w:w="515" w:type="dxa"/>
            <w:textDirection w:val="btLr"/>
            <w:vAlign w:val="center"/>
          </w:tcPr>
          <w:p w:rsidR="00675127" w:rsidRPr="005A031A" w:rsidRDefault="00675127" w:rsidP="006751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675127" w:rsidRPr="009663BC" w:rsidRDefault="00675127" w:rsidP="0067512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Merge/>
            <w:vAlign w:val="center"/>
          </w:tcPr>
          <w:p w:rsidR="00675127" w:rsidRPr="00246299" w:rsidRDefault="00675127" w:rsidP="00675127">
            <w:pPr>
              <w:rPr>
                <w:sz w:val="18"/>
              </w:rPr>
            </w:pPr>
          </w:p>
        </w:tc>
        <w:tc>
          <w:tcPr>
            <w:tcW w:w="2268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Merge/>
            <w:vAlign w:val="center"/>
          </w:tcPr>
          <w:p w:rsidR="00675127" w:rsidRPr="00AB37C7" w:rsidRDefault="00675127" w:rsidP="00675127">
            <w:pPr>
              <w:jc w:val="center"/>
              <w:rPr>
                <w:b/>
              </w:rPr>
            </w:pPr>
          </w:p>
        </w:tc>
      </w:tr>
      <w:tr w:rsidR="00675127" w:rsidTr="00C1554C">
        <w:trPr>
          <w:cantSplit/>
          <w:trHeight w:val="1821"/>
        </w:trPr>
        <w:tc>
          <w:tcPr>
            <w:tcW w:w="564" w:type="dxa"/>
            <w:vMerge w:val="restart"/>
            <w:textDirection w:val="btLr"/>
            <w:vAlign w:val="center"/>
          </w:tcPr>
          <w:p w:rsidR="00675127" w:rsidRPr="003C1826" w:rsidRDefault="00675127" w:rsidP="0067512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5" w:type="dxa"/>
            <w:textDirection w:val="btLr"/>
            <w:vAlign w:val="center"/>
          </w:tcPr>
          <w:p w:rsidR="00675127" w:rsidRDefault="00675127" w:rsidP="006751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29 Mart-</w:t>
            </w:r>
            <w:r w:rsidRPr="00E8391D">
              <w:rPr>
                <w:b/>
              </w:rPr>
              <w:t>2 Nisan</w:t>
            </w:r>
          </w:p>
        </w:tc>
        <w:tc>
          <w:tcPr>
            <w:tcW w:w="515" w:type="dxa"/>
            <w:textDirection w:val="btLr"/>
            <w:vAlign w:val="center"/>
          </w:tcPr>
          <w:p w:rsidR="00675127" w:rsidRPr="009663BC" w:rsidRDefault="00675127" w:rsidP="006751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Merge w:val="restart"/>
            <w:vAlign w:val="center"/>
          </w:tcPr>
          <w:p w:rsidR="00675127" w:rsidRPr="00E212A9" w:rsidRDefault="00675127" w:rsidP="00675127">
            <w:pPr>
              <w:pStyle w:val="Default"/>
              <w:rPr>
                <w:b/>
                <w:sz w:val="16"/>
                <w:szCs w:val="10"/>
              </w:rPr>
            </w:pPr>
            <w:r w:rsidRPr="00E212A9">
              <w:rPr>
                <w:b/>
                <w:bCs/>
                <w:sz w:val="16"/>
                <w:szCs w:val="10"/>
              </w:rPr>
              <w:t xml:space="preserve">GKN.2.4.1. </w:t>
            </w:r>
            <w:r w:rsidRPr="00E212A9">
              <w:rPr>
                <w:b/>
                <w:sz w:val="16"/>
                <w:szCs w:val="10"/>
              </w:rPr>
              <w:t xml:space="preserve">Dijital iletişim araçlarını kullanırken ölçülü davranmaya özen gösterir.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a) Sesli aramalarda önce kendini tanıtma, görüşmelerde nazik bir dil kullanma, cevap verilemeyen aramalara kısa sürede geri dönme ve ısrarcı aramalardan kaçınmanın gerekliliği üzerinde durulur.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b) Dijital ortamlardaki yazışmalarda hitap edilen kişiye uygun ifadelerin tercih edilmesi, Türkçe yazım kurallarına uyulması gerektiği ve isteğini yalın ve net bir dille ifade etmenin önemi vurgulanır.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c) Görüntülü görüşmelerde hitabet ve kelime seçimlerine dikkat edilmesine, uygun kıyafetin seçilmesine, oturuş ve duruşa özen gösterilmesine değinilir. İhtiyaç olmadıkça ve muhatabın onayı alınmadan görüntülü görüşmenin kaydedilmesinin yanlış olduğu vurgulanır.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ç) Rahatsız edici ifadelerden kaçınılması gerektiği belirtilir.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d) Dijital iletişimin aile içi iletişimi engellememesi (yemek esnasında dijital araçları kullanmamak, konuşurken göz teması kurmak vb.) gerektiği üzerinde durulur.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10"/>
              </w:rPr>
            </w:pPr>
            <w:r w:rsidRPr="00E212A9">
              <w:rPr>
                <w:i/>
                <w:iCs/>
                <w:sz w:val="16"/>
                <w:szCs w:val="10"/>
              </w:rPr>
              <w:t xml:space="preserve">e) Başkalarına ait ses veya görüntü kaydı yapmak için izin alınması gerektiği ifade edilir. </w:t>
            </w:r>
          </w:p>
          <w:p w:rsidR="00675127" w:rsidRPr="00E212A9" w:rsidRDefault="00675127" w:rsidP="00675127">
            <w:pPr>
              <w:pStyle w:val="Default"/>
              <w:rPr>
                <w:sz w:val="16"/>
                <w:szCs w:val="20"/>
              </w:rPr>
            </w:pPr>
            <w:r w:rsidRPr="00E212A9">
              <w:rPr>
                <w:i/>
                <w:iCs/>
                <w:sz w:val="16"/>
                <w:szCs w:val="10"/>
              </w:rPr>
              <w:t>f) Dijital ortamlarda zamanı verimli kullanmanın önemi vurgulanır.</w:t>
            </w:r>
            <w:r w:rsidRPr="00E212A9">
              <w:rPr>
                <w:i/>
                <w:iCs/>
                <w:sz w:val="16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675127" w:rsidRPr="00823788" w:rsidRDefault="00675127" w:rsidP="00675127">
            <w:pPr>
              <w:jc w:val="center"/>
              <w:rPr>
                <w:b/>
              </w:rPr>
            </w:pPr>
          </w:p>
        </w:tc>
      </w:tr>
      <w:tr w:rsidR="00675127" w:rsidTr="0073092E">
        <w:trPr>
          <w:cantSplit/>
          <w:trHeight w:val="1663"/>
        </w:trPr>
        <w:tc>
          <w:tcPr>
            <w:tcW w:w="564" w:type="dxa"/>
            <w:vMerge/>
          </w:tcPr>
          <w:p w:rsidR="00675127" w:rsidRDefault="00675127" w:rsidP="00675127"/>
        </w:tc>
        <w:tc>
          <w:tcPr>
            <w:tcW w:w="515" w:type="dxa"/>
            <w:textDirection w:val="btLr"/>
            <w:vAlign w:val="center"/>
          </w:tcPr>
          <w:p w:rsidR="00675127" w:rsidRDefault="00675127" w:rsidP="00675127">
            <w:pPr>
              <w:ind w:left="113" w:right="113"/>
              <w:jc w:val="center"/>
              <w:rPr>
                <w:b/>
              </w:rPr>
            </w:pPr>
            <w:r w:rsidRPr="00E8391D">
              <w:rPr>
                <w:b/>
              </w:rPr>
              <w:t>5-9 Nisan</w:t>
            </w:r>
          </w:p>
        </w:tc>
        <w:tc>
          <w:tcPr>
            <w:tcW w:w="515" w:type="dxa"/>
            <w:textDirection w:val="btLr"/>
            <w:vAlign w:val="center"/>
          </w:tcPr>
          <w:p w:rsidR="00675127" w:rsidRDefault="00675127" w:rsidP="006751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Merge/>
            <w:vAlign w:val="center"/>
          </w:tcPr>
          <w:p w:rsidR="00675127" w:rsidRPr="00246299" w:rsidRDefault="00675127" w:rsidP="00675127">
            <w:pPr>
              <w:rPr>
                <w:sz w:val="18"/>
              </w:rPr>
            </w:pPr>
          </w:p>
        </w:tc>
        <w:tc>
          <w:tcPr>
            <w:tcW w:w="2268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675127" w:rsidRPr="00823788" w:rsidRDefault="00675127" w:rsidP="00675127">
            <w:pPr>
              <w:jc w:val="center"/>
              <w:rPr>
                <w:b/>
              </w:rPr>
            </w:pPr>
          </w:p>
        </w:tc>
      </w:tr>
    </w:tbl>
    <w:p w:rsidR="004525F8" w:rsidRDefault="004525F8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C275B" w:rsidTr="00310952">
        <w:trPr>
          <w:cantSplit/>
          <w:trHeight w:val="3237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DC275B" w:rsidRPr="005A031A" w:rsidRDefault="00DC275B" w:rsidP="00DC275B">
            <w:pPr>
              <w:ind w:left="113" w:right="113"/>
              <w:jc w:val="center"/>
              <w:rPr>
                <w:b/>
                <w:color w:val="660066"/>
              </w:rPr>
            </w:pPr>
            <w:r w:rsidRPr="009D4D33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7" w:type="dxa"/>
            <w:textDirection w:val="btLr"/>
            <w:vAlign w:val="center"/>
          </w:tcPr>
          <w:p w:rsidR="00DC275B" w:rsidRPr="005A031A" w:rsidRDefault="00DC275B" w:rsidP="00DC27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:rsidR="00DC275B" w:rsidRPr="009663BC" w:rsidRDefault="00DC275B" w:rsidP="00DC27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DC275B" w:rsidRDefault="00DC275B" w:rsidP="00DC275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GKN.2.4.2. </w:t>
            </w:r>
            <w:r>
              <w:rPr>
                <w:sz w:val="20"/>
                <w:szCs w:val="20"/>
              </w:rPr>
              <w:t xml:space="preserve">Dijital ortamlarda kişisel bilgilerin ve özel hayatın gizliliğinin önemini açıklar. </w:t>
            </w:r>
          </w:p>
          <w:p w:rsidR="00DC275B" w:rsidRDefault="00DC275B" w:rsidP="00DC275B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Özel yaşantının detaylarına (sofra görseli paylaşmak vb.) ait içerikleri yayımlamanın gelenek ve göreneklerimize uygun olmadığı vurgulanır. </w:t>
            </w:r>
          </w:p>
          <w:p w:rsidR="00DC275B" w:rsidRDefault="00DC275B" w:rsidP="00DC275B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Kendisine ve başkasına ait özel bilgi ve görselleri üçüncü kişilerle paylaşmaması gerektiği vurgulanır. </w:t>
            </w:r>
          </w:p>
          <w:p w:rsidR="00DC275B" w:rsidRDefault="00DC275B" w:rsidP="00DC275B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c) Doğruluğu kesin olmayan bilgileri paylaşmaması ve bu bilgileri teyit etmeden inanmaması gerektiği vurgulanır. </w:t>
            </w:r>
          </w:p>
          <w:p w:rsidR="00DC275B" w:rsidRPr="00807B14" w:rsidRDefault="00DC275B" w:rsidP="00DC275B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ç) Dijital iletişim araçlarını kullanırken dijital bir iz bıraktığı ve hiçbir verinin kaybolmadığı, bu sebeple görgü kuralları ve nezaket çerçevesinden ayrılmaması gerektiği vurgulanır. </w:t>
            </w:r>
          </w:p>
        </w:tc>
        <w:tc>
          <w:tcPr>
            <w:tcW w:w="2410" w:type="dxa"/>
            <w:vAlign w:val="center"/>
          </w:tcPr>
          <w:p w:rsidR="00DC275B" w:rsidRPr="00DD2A4C" w:rsidRDefault="00DC275B" w:rsidP="00DC27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C275B" w:rsidRPr="00DD2A4C" w:rsidRDefault="00DC275B" w:rsidP="00DC27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DC275B" w:rsidRDefault="00DC275B" w:rsidP="00DC275B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DC275B" w:rsidRPr="00823788" w:rsidRDefault="00DC275B" w:rsidP="00DC275B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675127" w:rsidTr="00310952">
        <w:trPr>
          <w:cantSplit/>
          <w:trHeight w:val="2388"/>
          <w:jc w:val="center"/>
        </w:trPr>
        <w:tc>
          <w:tcPr>
            <w:tcW w:w="566" w:type="dxa"/>
            <w:vMerge/>
          </w:tcPr>
          <w:p w:rsidR="00675127" w:rsidRDefault="00675127" w:rsidP="00675127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675127" w:rsidRPr="005A031A" w:rsidRDefault="00675127" w:rsidP="006751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675127" w:rsidRPr="009663BC" w:rsidRDefault="00675127" w:rsidP="0067512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Merge w:val="restart"/>
            <w:vAlign w:val="center"/>
          </w:tcPr>
          <w:p w:rsidR="00675127" w:rsidRDefault="00675127" w:rsidP="006751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GKN.2.4.2. </w:t>
            </w:r>
            <w:r>
              <w:rPr>
                <w:sz w:val="20"/>
                <w:szCs w:val="20"/>
              </w:rPr>
              <w:t xml:space="preserve">Dijital ortamlarda kişisel bilgilerin ve özel hayatın gizliliğinin önemini açıklar. </w:t>
            </w:r>
          </w:p>
          <w:p w:rsidR="00675127" w:rsidRDefault="00675127" w:rsidP="0067512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Özel yaşantının detaylarına (sofra görseli paylaşmak vb.) ait içerikleri yayımlamanın gelenek ve göreneklerimize uygun olmadığı vurgulanır. </w:t>
            </w:r>
          </w:p>
          <w:p w:rsidR="00675127" w:rsidRDefault="00675127" w:rsidP="0067512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Kendisine ve başkasına ait özel bilgi ve görselleri üçüncü kişilerle paylaşmaması gerektiği vurgulanır. </w:t>
            </w:r>
          </w:p>
          <w:p w:rsidR="00675127" w:rsidRDefault="00675127" w:rsidP="0067512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c) Doğruluğu kesin olmayan bilgileri paylaşmaması ve bu bilgileri teyit etmeden inanmaması gerektiği vurgulanır. </w:t>
            </w:r>
          </w:p>
          <w:p w:rsidR="00675127" w:rsidRPr="00807B14" w:rsidRDefault="00675127" w:rsidP="0067512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ç) Dijital iletişim araçlarını kullanırken dijital bir iz bıraktığı ve hiçbir verinin kaybolmadığı, bu sebeple görgü kuralları ve nezaket çerçevesinden ayrılmaması gerektiği vurgulanır. 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675127" w:rsidRPr="00AB37C7" w:rsidRDefault="00675127" w:rsidP="00675127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675127" w:rsidTr="00310952">
        <w:trPr>
          <w:cantSplit/>
          <w:trHeight w:val="2238"/>
          <w:jc w:val="center"/>
        </w:trPr>
        <w:tc>
          <w:tcPr>
            <w:tcW w:w="566" w:type="dxa"/>
            <w:vMerge/>
          </w:tcPr>
          <w:p w:rsidR="00675127" w:rsidRDefault="00675127" w:rsidP="00675127"/>
        </w:tc>
        <w:tc>
          <w:tcPr>
            <w:tcW w:w="517" w:type="dxa"/>
            <w:textDirection w:val="btLr"/>
            <w:vAlign w:val="center"/>
          </w:tcPr>
          <w:p w:rsidR="00675127" w:rsidRPr="005A031A" w:rsidRDefault="00675127" w:rsidP="006751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675127" w:rsidRPr="009663BC" w:rsidRDefault="00675127" w:rsidP="0067512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Merge/>
            <w:vAlign w:val="center"/>
          </w:tcPr>
          <w:p w:rsidR="00675127" w:rsidRPr="00246299" w:rsidRDefault="00675127" w:rsidP="00675127">
            <w:pPr>
              <w:rPr>
                <w:sz w:val="18"/>
              </w:rPr>
            </w:pPr>
          </w:p>
        </w:tc>
        <w:tc>
          <w:tcPr>
            <w:tcW w:w="2410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675127" w:rsidRPr="00AB37C7" w:rsidRDefault="00675127" w:rsidP="00675127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872D89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83D7A" w:rsidTr="00F97352">
        <w:trPr>
          <w:cantSplit/>
          <w:trHeight w:val="2091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A83D7A" w:rsidRPr="003C1826" w:rsidRDefault="00A83D7A" w:rsidP="00D11BA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:rsidR="00A83D7A" w:rsidRPr="005A031A" w:rsidRDefault="0030622F" w:rsidP="00D11BA6">
            <w:pPr>
              <w:ind w:left="113" w:right="113"/>
              <w:jc w:val="center"/>
              <w:rPr>
                <w:b/>
              </w:rPr>
            </w:pPr>
            <w:r w:rsidRPr="0030622F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A83D7A" w:rsidRPr="009663BC" w:rsidRDefault="00A83D7A" w:rsidP="00D11BA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A83D7A" w:rsidRPr="00F97352" w:rsidRDefault="00A83D7A" w:rsidP="00D11BA6">
            <w:pPr>
              <w:pStyle w:val="Default"/>
              <w:rPr>
                <w:sz w:val="20"/>
                <w:szCs w:val="20"/>
              </w:rPr>
            </w:pPr>
            <w:r w:rsidRPr="00F97352">
              <w:rPr>
                <w:b/>
                <w:bCs/>
                <w:sz w:val="20"/>
                <w:szCs w:val="20"/>
              </w:rPr>
              <w:t xml:space="preserve">GKN.2.4.2. </w:t>
            </w:r>
            <w:r w:rsidRPr="00F97352">
              <w:rPr>
                <w:sz w:val="20"/>
                <w:szCs w:val="20"/>
              </w:rPr>
              <w:t xml:space="preserve">Dijital ortamlarda kişisel bilgilerin ve özel hayatın gizliliğinin önemini açıklar. </w:t>
            </w:r>
          </w:p>
          <w:p w:rsidR="00A83D7A" w:rsidRPr="00F97352" w:rsidRDefault="00A83D7A" w:rsidP="00D11BA6">
            <w:pPr>
              <w:pStyle w:val="Default"/>
              <w:rPr>
                <w:sz w:val="18"/>
                <w:szCs w:val="20"/>
              </w:rPr>
            </w:pPr>
            <w:r w:rsidRPr="00F97352">
              <w:rPr>
                <w:i/>
                <w:iCs/>
                <w:sz w:val="18"/>
                <w:szCs w:val="20"/>
              </w:rPr>
              <w:t xml:space="preserve">a) Özel yaşantının detaylarına (sofra görseli paylaşmak vb.) ait içerikleri yayımlamanın gelenek ve göreneklerimize uygun olmadığı vurgulanır. </w:t>
            </w:r>
            <w:r w:rsidR="00F97352">
              <w:rPr>
                <w:i/>
                <w:iCs/>
                <w:sz w:val="18"/>
                <w:szCs w:val="20"/>
              </w:rPr>
              <w:t xml:space="preserve"> </w:t>
            </w:r>
            <w:r w:rsidRPr="00F97352">
              <w:rPr>
                <w:i/>
                <w:iCs/>
                <w:sz w:val="18"/>
                <w:szCs w:val="20"/>
              </w:rPr>
              <w:t xml:space="preserve">b) Kendisine ve başkasına ait özel bilgi ve görselleri üçüncü kişilerle paylaşmaması gerektiği vurgulanır. </w:t>
            </w:r>
          </w:p>
          <w:p w:rsidR="00A83D7A" w:rsidRPr="00807B14" w:rsidRDefault="00A83D7A" w:rsidP="00F97352">
            <w:pPr>
              <w:pStyle w:val="Default"/>
              <w:rPr>
                <w:sz w:val="20"/>
                <w:szCs w:val="20"/>
              </w:rPr>
            </w:pPr>
            <w:r w:rsidRPr="00F97352">
              <w:rPr>
                <w:i/>
                <w:iCs/>
                <w:sz w:val="18"/>
                <w:szCs w:val="20"/>
              </w:rPr>
              <w:t xml:space="preserve">c) Doğruluğu kesin olmayan bilgileri paylaşmaması ve bu bilgileri teyit etmeden inanmaması gerektiği vurgulanır. </w:t>
            </w:r>
            <w:r w:rsidR="00F97352">
              <w:rPr>
                <w:i/>
                <w:iCs/>
                <w:sz w:val="18"/>
                <w:szCs w:val="20"/>
              </w:rPr>
              <w:t xml:space="preserve"> </w:t>
            </w:r>
            <w:r w:rsidRPr="00F97352">
              <w:rPr>
                <w:i/>
                <w:iCs/>
                <w:sz w:val="18"/>
                <w:szCs w:val="20"/>
              </w:rPr>
              <w:t xml:space="preserve">ç) Dijital iletişim araçlarını kullanırken dijital bir iz bıraktığı ve hiçbir verinin kaybolmadığı, bu sebeple görgü kuralları ve nezaket çerçevesinden ayrılmaması gerektiği vurgulanır. </w:t>
            </w:r>
          </w:p>
        </w:tc>
        <w:tc>
          <w:tcPr>
            <w:tcW w:w="2268" w:type="dxa"/>
            <w:vAlign w:val="center"/>
          </w:tcPr>
          <w:p w:rsidR="00A83D7A" w:rsidRPr="00DD2A4C" w:rsidRDefault="00A83D7A" w:rsidP="00D11BA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83D7A" w:rsidRPr="00DD2A4C" w:rsidRDefault="00A83D7A" w:rsidP="00D11BA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A83D7A" w:rsidRDefault="00A83D7A" w:rsidP="00D11BA6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A83D7A" w:rsidTr="00814804">
        <w:trPr>
          <w:cantSplit/>
          <w:trHeight w:val="667"/>
          <w:jc w:val="center"/>
        </w:trPr>
        <w:tc>
          <w:tcPr>
            <w:tcW w:w="564" w:type="dxa"/>
            <w:vMerge/>
          </w:tcPr>
          <w:p w:rsidR="00A83D7A" w:rsidRDefault="00A83D7A" w:rsidP="00814804"/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A83D7A" w:rsidRPr="003A6558" w:rsidRDefault="00A83D7A" w:rsidP="0081480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814804">
              <w:rPr>
                <w:b/>
                <w:sz w:val="28"/>
                <w:szCs w:val="28"/>
              </w:rPr>
              <w:t>FARKLI KÜLTÜRLERDE GÖRGÜ KURALLARI VE NEZAKET</w:t>
            </w:r>
          </w:p>
        </w:tc>
      </w:tr>
      <w:tr w:rsidR="00A83D7A" w:rsidTr="00A83D7A">
        <w:trPr>
          <w:cantSplit/>
          <w:trHeight w:val="1391"/>
          <w:jc w:val="center"/>
        </w:trPr>
        <w:tc>
          <w:tcPr>
            <w:tcW w:w="564" w:type="dxa"/>
            <w:vMerge/>
          </w:tcPr>
          <w:p w:rsidR="00A83D7A" w:rsidRDefault="00A83D7A" w:rsidP="00D11BA6"/>
        </w:tc>
        <w:tc>
          <w:tcPr>
            <w:tcW w:w="515" w:type="dxa"/>
            <w:textDirection w:val="btLr"/>
            <w:vAlign w:val="center"/>
          </w:tcPr>
          <w:p w:rsidR="00A83D7A" w:rsidRPr="005A031A" w:rsidRDefault="004F6BB3" w:rsidP="00D11BA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</w:t>
            </w:r>
            <w:r w:rsidR="00A83D7A">
              <w:rPr>
                <w:b/>
              </w:rPr>
              <w:t xml:space="preserve"> Mayıs</w:t>
            </w:r>
          </w:p>
        </w:tc>
        <w:tc>
          <w:tcPr>
            <w:tcW w:w="515" w:type="dxa"/>
            <w:textDirection w:val="btLr"/>
            <w:vAlign w:val="center"/>
          </w:tcPr>
          <w:p w:rsidR="00A83D7A" w:rsidRPr="009663BC" w:rsidRDefault="00A83D7A" w:rsidP="00D11BA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A83D7A" w:rsidRPr="00CB6EB9" w:rsidRDefault="00A83D7A" w:rsidP="00360652">
            <w:pPr>
              <w:pStyle w:val="Default"/>
              <w:rPr>
                <w:sz w:val="20"/>
                <w:szCs w:val="20"/>
              </w:rPr>
            </w:pPr>
            <w:r w:rsidRPr="00CB6EB9">
              <w:rPr>
                <w:b/>
                <w:bCs/>
                <w:sz w:val="20"/>
                <w:szCs w:val="20"/>
              </w:rPr>
              <w:t xml:space="preserve">GKN.2.5.1. </w:t>
            </w:r>
            <w:r w:rsidRPr="00CB6EB9">
              <w:rPr>
                <w:sz w:val="20"/>
                <w:szCs w:val="20"/>
              </w:rPr>
              <w:t xml:space="preserve">Farklı kültürlerdeki görgü kuralları ve nezaket ifadelerini araştırır. </w:t>
            </w:r>
          </w:p>
          <w:p w:rsidR="00A83D7A" w:rsidRPr="00CB6EB9" w:rsidRDefault="00A83D7A" w:rsidP="00360652">
            <w:pPr>
              <w:rPr>
                <w:rFonts w:ascii="Arial" w:hAnsi="Arial" w:cs="Arial"/>
                <w:sz w:val="18"/>
              </w:rPr>
            </w:pPr>
            <w:r w:rsidRPr="00CB6EB9">
              <w:rPr>
                <w:rFonts w:ascii="Arial" w:hAnsi="Arial" w:cs="Arial"/>
                <w:i/>
                <w:iCs/>
                <w:sz w:val="20"/>
                <w:szCs w:val="20"/>
              </w:rPr>
              <w:t>Dünyanın çeşitli yerlerine ait görgü kuralları ve nezaket ifadelerine değinilir.</w:t>
            </w:r>
          </w:p>
        </w:tc>
        <w:tc>
          <w:tcPr>
            <w:tcW w:w="2268" w:type="dxa"/>
            <w:vAlign w:val="center"/>
          </w:tcPr>
          <w:p w:rsidR="00A83D7A" w:rsidRPr="00DD2A4C" w:rsidRDefault="00A83D7A" w:rsidP="00D11BA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83D7A" w:rsidRPr="00DD2A4C" w:rsidRDefault="00A83D7A" w:rsidP="00D11BA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A83D7A" w:rsidRDefault="00A83D7A" w:rsidP="00D11BA6"/>
        </w:tc>
      </w:tr>
      <w:tr w:rsidR="00D96A38" w:rsidTr="003F0679">
        <w:trPr>
          <w:cantSplit/>
          <w:trHeight w:val="1524"/>
          <w:jc w:val="center"/>
        </w:trPr>
        <w:tc>
          <w:tcPr>
            <w:tcW w:w="564" w:type="dxa"/>
            <w:vMerge/>
          </w:tcPr>
          <w:p w:rsidR="00D96A38" w:rsidRDefault="00D96A38" w:rsidP="00D96A38"/>
        </w:tc>
        <w:tc>
          <w:tcPr>
            <w:tcW w:w="515" w:type="dxa"/>
            <w:textDirection w:val="btLr"/>
            <w:vAlign w:val="center"/>
          </w:tcPr>
          <w:p w:rsidR="00D96A38" w:rsidRPr="005A031A" w:rsidRDefault="00D96A38" w:rsidP="00D96A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D96A38" w:rsidRPr="009663BC" w:rsidRDefault="00D96A38" w:rsidP="00D96A3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D96A38" w:rsidRDefault="00D96A38" w:rsidP="00D96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GKN.2.5.2. </w:t>
            </w:r>
            <w:r>
              <w:rPr>
                <w:sz w:val="20"/>
                <w:szCs w:val="20"/>
              </w:rPr>
              <w:t xml:space="preserve">Çeşitli ülkelerdeki görgü kuralları ve nezaket ifadelerine örnekler verir. </w:t>
            </w:r>
          </w:p>
          <w:p w:rsidR="00D96A38" w:rsidRPr="000345EB" w:rsidRDefault="00D96A38" w:rsidP="00D96A38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Dünyanın çeşitli yerlerine ait görgü kuralları ve nezaket ifadelerinde benzerlik ve farklılık olduğuna dikkat çekilir. 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b) Çeşitli bölgelerden (Türk Cumhuriyetleri, İslam ülkeleri, uzak doğu ülkeleri vb.) örnekler verilir. </w:t>
            </w:r>
          </w:p>
        </w:tc>
        <w:tc>
          <w:tcPr>
            <w:tcW w:w="2268" w:type="dxa"/>
            <w:vAlign w:val="center"/>
          </w:tcPr>
          <w:p w:rsidR="00D96A38" w:rsidRPr="00DD2A4C" w:rsidRDefault="00D96A38" w:rsidP="00D96A3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96A38" w:rsidRPr="00DD2A4C" w:rsidRDefault="00D96A38" w:rsidP="00D96A3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 w:rsidR="00D96A38" w:rsidRPr="00E12548" w:rsidRDefault="00D96A38" w:rsidP="00D96A38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D96A38" w:rsidRPr="00E12548" w:rsidRDefault="00D96A38" w:rsidP="00D96A38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D96A38" w:rsidRDefault="00D96A38" w:rsidP="00D96A3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D96A38" w:rsidRDefault="00D96A38" w:rsidP="00D96A38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</w:t>
            </w:r>
            <w:bookmarkStart w:id="0" w:name="_GoBack"/>
            <w:bookmarkEnd w:id="0"/>
            <w:r w:rsidRPr="00777DDC">
              <w:rPr>
                <w:b/>
                <w:color w:val="833C0B" w:themeColor="accent2" w:themeShade="80"/>
                <w:sz w:val="24"/>
              </w:rPr>
              <w:t>k ve Spor Bayramı</w:t>
            </w:r>
          </w:p>
        </w:tc>
      </w:tr>
      <w:tr w:rsidR="00D96A38" w:rsidTr="00441EB5">
        <w:trPr>
          <w:cantSplit/>
          <w:trHeight w:val="1408"/>
          <w:jc w:val="center"/>
        </w:trPr>
        <w:tc>
          <w:tcPr>
            <w:tcW w:w="564" w:type="dxa"/>
            <w:vMerge/>
          </w:tcPr>
          <w:p w:rsidR="00D96A38" w:rsidRDefault="00D96A38" w:rsidP="00D96A38"/>
        </w:tc>
        <w:tc>
          <w:tcPr>
            <w:tcW w:w="515" w:type="dxa"/>
            <w:textDirection w:val="btLr"/>
            <w:vAlign w:val="center"/>
          </w:tcPr>
          <w:p w:rsidR="00D96A38" w:rsidRDefault="00D96A38" w:rsidP="00D96A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:rsidR="00D96A38" w:rsidRPr="009663BC" w:rsidRDefault="00D96A38" w:rsidP="00D96A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Merge w:val="restart"/>
            <w:vAlign w:val="center"/>
          </w:tcPr>
          <w:p w:rsidR="00D96A38" w:rsidRDefault="00D96A38" w:rsidP="00D96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GKN.2.5.2. </w:t>
            </w:r>
            <w:r>
              <w:rPr>
                <w:sz w:val="20"/>
                <w:szCs w:val="20"/>
              </w:rPr>
              <w:t xml:space="preserve">Çeşitli ülkelerdeki görgü kuralları ve nezaket ifadelerine örnekler verir. </w:t>
            </w:r>
          </w:p>
          <w:p w:rsidR="00D96A38" w:rsidRDefault="00D96A38" w:rsidP="00D96A38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Dünyanın çeşitli yerlerine ait görgü kuralları ve nezaket ifadelerinde benzerlik ve farklılık olduğuna dikkat çekilir. </w:t>
            </w:r>
          </w:p>
          <w:p w:rsidR="00D96A38" w:rsidRPr="000345EB" w:rsidRDefault="00D96A38" w:rsidP="00D96A38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Çeşitli bölgelerden (Türk Cumhuriyetleri, İslam ülkeleri, uzak doğu ülkeleri vb.) örnekler verilir. </w:t>
            </w:r>
          </w:p>
        </w:tc>
        <w:tc>
          <w:tcPr>
            <w:tcW w:w="2268" w:type="dxa"/>
            <w:vAlign w:val="center"/>
          </w:tcPr>
          <w:p w:rsidR="00D96A38" w:rsidRPr="00DD2A4C" w:rsidRDefault="00D96A38" w:rsidP="00D96A3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96A38" w:rsidRPr="00DD2A4C" w:rsidRDefault="00D96A38" w:rsidP="00D96A3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/>
            <w:vAlign w:val="center"/>
          </w:tcPr>
          <w:p w:rsidR="00D96A38" w:rsidRDefault="00D96A38" w:rsidP="00D96A38">
            <w:pPr>
              <w:jc w:val="center"/>
            </w:pPr>
          </w:p>
        </w:tc>
      </w:tr>
      <w:tr w:rsidR="00675127" w:rsidTr="00E61867">
        <w:trPr>
          <w:cantSplit/>
          <w:trHeight w:val="1527"/>
          <w:jc w:val="center"/>
        </w:trPr>
        <w:tc>
          <w:tcPr>
            <w:tcW w:w="564" w:type="dxa"/>
            <w:vMerge/>
          </w:tcPr>
          <w:p w:rsidR="00675127" w:rsidRDefault="00675127" w:rsidP="00675127"/>
        </w:tc>
        <w:tc>
          <w:tcPr>
            <w:tcW w:w="515" w:type="dxa"/>
            <w:textDirection w:val="btLr"/>
            <w:vAlign w:val="center"/>
          </w:tcPr>
          <w:p w:rsidR="00675127" w:rsidRPr="005A031A" w:rsidRDefault="00675127" w:rsidP="006751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:rsidR="00675127" w:rsidRPr="009663BC" w:rsidRDefault="00675127" w:rsidP="0067512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Merge/>
            <w:vAlign w:val="center"/>
          </w:tcPr>
          <w:p w:rsidR="00675127" w:rsidRDefault="00675127" w:rsidP="006751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75127" w:rsidRPr="00DD2A4C" w:rsidRDefault="00675127" w:rsidP="0067512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675127" w:rsidRDefault="00675127" w:rsidP="00675127">
            <w:pPr>
              <w:jc w:val="center"/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2D022C" w:rsidTr="007D4FC7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A25CE" w:rsidTr="0058562E">
        <w:trPr>
          <w:cantSplit/>
          <w:trHeight w:val="1524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EA25CE" w:rsidRDefault="00EA25CE" w:rsidP="00EA25C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:rsidR="00EA25CE" w:rsidRPr="005A031A" w:rsidRDefault="00EA25CE" w:rsidP="00EA25C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:rsidR="00EA25CE" w:rsidRPr="009663BC" w:rsidRDefault="00EA25CE" w:rsidP="00EA25C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Align w:val="center"/>
          </w:tcPr>
          <w:p w:rsidR="00EA25CE" w:rsidRPr="00D569FF" w:rsidRDefault="00EA25CE" w:rsidP="00EA25CE">
            <w:pPr>
              <w:pStyle w:val="Default"/>
              <w:rPr>
                <w:sz w:val="20"/>
                <w:szCs w:val="20"/>
              </w:rPr>
            </w:pPr>
            <w:r w:rsidRPr="00D569FF">
              <w:rPr>
                <w:b/>
                <w:bCs/>
                <w:sz w:val="20"/>
                <w:szCs w:val="20"/>
              </w:rPr>
              <w:t xml:space="preserve">GKN.2.5.3. </w:t>
            </w:r>
            <w:r w:rsidRPr="00D569FF">
              <w:rPr>
                <w:sz w:val="20"/>
                <w:szCs w:val="20"/>
              </w:rPr>
              <w:t xml:space="preserve">Farklı kültürlerdeki yaşam biçimlerine saygı gösterir. </w:t>
            </w:r>
          </w:p>
          <w:p w:rsidR="00EA25CE" w:rsidRPr="00D569FF" w:rsidRDefault="00EA25CE" w:rsidP="00EA25CE">
            <w:pPr>
              <w:rPr>
                <w:b/>
                <w:bCs/>
                <w:sz w:val="20"/>
                <w:szCs w:val="20"/>
              </w:rPr>
            </w:pPr>
            <w:r w:rsidRPr="00D569FF">
              <w:rPr>
                <w:rFonts w:ascii="Arial" w:hAnsi="Arial" w:cs="Arial"/>
                <w:i/>
                <w:iCs/>
                <w:sz w:val="20"/>
                <w:szCs w:val="20"/>
              </w:rPr>
              <w:t>İnsanların yaşam biçimlerinin, sofra kültürlerinin, giyim kuşamlarının kültürden kültüre farklılaşabileceği ve bu farklı geleneklerin saygıya layık olduğuna değinilir.</w:t>
            </w:r>
          </w:p>
        </w:tc>
        <w:tc>
          <w:tcPr>
            <w:tcW w:w="2137" w:type="dxa"/>
            <w:vAlign w:val="center"/>
          </w:tcPr>
          <w:p w:rsidR="00EA25CE" w:rsidRPr="00DD2A4C" w:rsidRDefault="00EA25CE" w:rsidP="00EA25C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EA25CE" w:rsidRPr="00DD2A4C" w:rsidRDefault="00EA25CE" w:rsidP="00EA25C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EA25CE" w:rsidRDefault="00EA25CE" w:rsidP="00EA25CE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EA25CE" w:rsidRPr="00462386" w:rsidRDefault="00EA25CE" w:rsidP="00EA25CE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992281" w:rsidTr="00BD625E">
        <w:trPr>
          <w:cantSplit/>
          <w:trHeight w:val="1532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992281" w:rsidRDefault="00992281" w:rsidP="00992281">
            <w:pPr>
              <w:ind w:left="113" w:right="113"/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:rsidR="00992281" w:rsidRPr="005A031A" w:rsidRDefault="00992281" w:rsidP="009922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:rsidR="00992281" w:rsidRPr="009663BC" w:rsidRDefault="00992281" w:rsidP="0099228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992281" w:rsidRPr="00EB7DEE" w:rsidRDefault="00992281" w:rsidP="00992281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992281" w:rsidTr="00BD625E">
        <w:trPr>
          <w:cantSplit/>
          <w:trHeight w:val="1526"/>
          <w:jc w:val="center"/>
        </w:trPr>
        <w:tc>
          <w:tcPr>
            <w:tcW w:w="566" w:type="dxa"/>
            <w:vMerge/>
          </w:tcPr>
          <w:p w:rsidR="00992281" w:rsidRDefault="00992281" w:rsidP="00992281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992281" w:rsidRPr="005A031A" w:rsidRDefault="00992281" w:rsidP="009922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992281" w:rsidRPr="009663BC" w:rsidRDefault="00992281" w:rsidP="0099228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992281" w:rsidRPr="00EB7DEE" w:rsidRDefault="00992281" w:rsidP="00992281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SOSYAL ETKİNLİK</w:t>
            </w:r>
          </w:p>
        </w:tc>
      </w:tr>
    </w:tbl>
    <w:p w:rsidR="00BD1C72" w:rsidRDefault="00BD1C72" w:rsidP="00BD1C72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F2D7C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24</w:t>
      </w:r>
      <w:r w:rsidRPr="00CF2D7C">
        <w:rPr>
          <w:i/>
          <w:sz w:val="20"/>
        </w:rPr>
        <w:t>/10/2023</w:t>
      </w:r>
      <w:proofErr w:type="gramEnd"/>
      <w:r w:rsidRPr="00CF2D7C">
        <w:rPr>
          <w:i/>
          <w:sz w:val="20"/>
        </w:rPr>
        <w:t xml:space="preserve"> tarihli ve </w:t>
      </w:r>
      <w:r>
        <w:rPr>
          <w:i/>
          <w:sz w:val="20"/>
        </w:rPr>
        <w:t>90</w:t>
      </w:r>
      <w:r w:rsidRPr="00CF2D7C">
        <w:rPr>
          <w:i/>
          <w:sz w:val="20"/>
        </w:rPr>
        <w:t xml:space="preserve"> sayılı ka</w:t>
      </w:r>
      <w:r>
        <w:rPr>
          <w:i/>
          <w:sz w:val="20"/>
        </w:rPr>
        <w:t xml:space="preserve">rarı ile yayınlanan </w:t>
      </w:r>
      <w:r>
        <w:rPr>
          <w:b/>
          <w:i/>
          <w:color w:val="833C0B" w:themeColor="accent2" w:themeShade="80"/>
          <w:sz w:val="20"/>
        </w:rPr>
        <w:t xml:space="preserve">Görgü Kuralları ve Nezaket Dersi Öğretim Programı </w:t>
      </w:r>
      <w:r w:rsidRPr="00CF2D7C">
        <w:rPr>
          <w:i/>
          <w:sz w:val="20"/>
        </w:rPr>
        <w:t>dikkate alınarak hazırlanmıştır.</w:t>
      </w:r>
    </w:p>
    <w:p w:rsidR="009D6115" w:rsidRPr="00CF2D7C" w:rsidRDefault="009D6115" w:rsidP="0016633C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F2D7C">
        <w:rPr>
          <w:i/>
          <w:sz w:val="20"/>
        </w:rPr>
        <w:t xml:space="preserve">Bu yıllık plan </w:t>
      </w:r>
      <w:r w:rsidRPr="00CF2D7C">
        <w:rPr>
          <w:b/>
          <w:i/>
          <w:color w:val="00B050"/>
          <w:sz w:val="20"/>
        </w:rPr>
        <w:t>dersicerik.com</w:t>
      </w:r>
      <w:r w:rsidRPr="00CF2D7C">
        <w:rPr>
          <w:i/>
          <w:color w:val="00B050"/>
          <w:sz w:val="20"/>
        </w:rPr>
        <w:t xml:space="preserve"> </w:t>
      </w:r>
      <w:r w:rsidRPr="00CF2D7C">
        <w:rPr>
          <w:i/>
          <w:sz w:val="20"/>
        </w:rPr>
        <w:t>ekibi tarafından hazırlanmıştır. İzinsiz paylaşıla</w:t>
      </w:r>
      <w:r w:rsidR="00C4358F" w:rsidRPr="00CF2D7C">
        <w:rPr>
          <w:i/>
          <w:sz w:val="20"/>
        </w:rPr>
        <w:t>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862E30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BB67D1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862E30">
                        <w:rPr>
                          <w:sz w:val="24"/>
                        </w:rPr>
                        <w:t>2026</w:t>
                      </w:r>
                    </w:p>
                    <w:p w:rsidR="00BB67D1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64D9"/>
    <w:rsid w:val="000067F1"/>
    <w:rsid w:val="00010973"/>
    <w:rsid w:val="00011CA9"/>
    <w:rsid w:val="00013DB8"/>
    <w:rsid w:val="00023B54"/>
    <w:rsid w:val="00025EEF"/>
    <w:rsid w:val="00032447"/>
    <w:rsid w:val="000345EB"/>
    <w:rsid w:val="000476E4"/>
    <w:rsid w:val="0005327B"/>
    <w:rsid w:val="0005583F"/>
    <w:rsid w:val="000579DA"/>
    <w:rsid w:val="00066262"/>
    <w:rsid w:val="0007553C"/>
    <w:rsid w:val="000779EB"/>
    <w:rsid w:val="00097275"/>
    <w:rsid w:val="000C7DC9"/>
    <w:rsid w:val="00103DE8"/>
    <w:rsid w:val="0011359A"/>
    <w:rsid w:val="00120031"/>
    <w:rsid w:val="0012671F"/>
    <w:rsid w:val="0013797F"/>
    <w:rsid w:val="001440B2"/>
    <w:rsid w:val="001476E7"/>
    <w:rsid w:val="00157049"/>
    <w:rsid w:val="0016407D"/>
    <w:rsid w:val="00172A2A"/>
    <w:rsid w:val="001773BF"/>
    <w:rsid w:val="0018064C"/>
    <w:rsid w:val="00191AC2"/>
    <w:rsid w:val="001C248F"/>
    <w:rsid w:val="001E067A"/>
    <w:rsid w:val="001E2AF7"/>
    <w:rsid w:val="001F47EF"/>
    <w:rsid w:val="001F6AE3"/>
    <w:rsid w:val="00216058"/>
    <w:rsid w:val="00217BCF"/>
    <w:rsid w:val="002222C2"/>
    <w:rsid w:val="00223209"/>
    <w:rsid w:val="00230876"/>
    <w:rsid w:val="0023465D"/>
    <w:rsid w:val="00235165"/>
    <w:rsid w:val="00242561"/>
    <w:rsid w:val="00246299"/>
    <w:rsid w:val="0025037C"/>
    <w:rsid w:val="00264AE7"/>
    <w:rsid w:val="0028512E"/>
    <w:rsid w:val="002B4DFD"/>
    <w:rsid w:val="002B64CC"/>
    <w:rsid w:val="002B793D"/>
    <w:rsid w:val="002C77D2"/>
    <w:rsid w:val="002D022C"/>
    <w:rsid w:val="00302BF1"/>
    <w:rsid w:val="0030622F"/>
    <w:rsid w:val="00310952"/>
    <w:rsid w:val="003147DE"/>
    <w:rsid w:val="0032393F"/>
    <w:rsid w:val="00324822"/>
    <w:rsid w:val="00342D4C"/>
    <w:rsid w:val="0034317D"/>
    <w:rsid w:val="00346E0E"/>
    <w:rsid w:val="00360652"/>
    <w:rsid w:val="003621D3"/>
    <w:rsid w:val="0037407A"/>
    <w:rsid w:val="00376361"/>
    <w:rsid w:val="003872CF"/>
    <w:rsid w:val="00391430"/>
    <w:rsid w:val="003A4EBE"/>
    <w:rsid w:val="003C1826"/>
    <w:rsid w:val="003C3E77"/>
    <w:rsid w:val="003C6817"/>
    <w:rsid w:val="003D2FE8"/>
    <w:rsid w:val="003E2BE3"/>
    <w:rsid w:val="003E3CF0"/>
    <w:rsid w:val="003F4E31"/>
    <w:rsid w:val="003F682B"/>
    <w:rsid w:val="00410688"/>
    <w:rsid w:val="00413421"/>
    <w:rsid w:val="00420B79"/>
    <w:rsid w:val="00432107"/>
    <w:rsid w:val="00433D55"/>
    <w:rsid w:val="0043656E"/>
    <w:rsid w:val="00437B2A"/>
    <w:rsid w:val="00440067"/>
    <w:rsid w:val="00441EB5"/>
    <w:rsid w:val="004436F2"/>
    <w:rsid w:val="004444EA"/>
    <w:rsid w:val="004451AF"/>
    <w:rsid w:val="004525F8"/>
    <w:rsid w:val="00455721"/>
    <w:rsid w:val="00462386"/>
    <w:rsid w:val="004827E7"/>
    <w:rsid w:val="0048352D"/>
    <w:rsid w:val="004A00DB"/>
    <w:rsid w:val="004B271A"/>
    <w:rsid w:val="004C25DC"/>
    <w:rsid w:val="004E225B"/>
    <w:rsid w:val="004F3DF0"/>
    <w:rsid w:val="004F6BB3"/>
    <w:rsid w:val="005023FB"/>
    <w:rsid w:val="0051452C"/>
    <w:rsid w:val="00540C82"/>
    <w:rsid w:val="00564561"/>
    <w:rsid w:val="00567198"/>
    <w:rsid w:val="00577433"/>
    <w:rsid w:val="0058562E"/>
    <w:rsid w:val="00594C9B"/>
    <w:rsid w:val="00595F17"/>
    <w:rsid w:val="005A031A"/>
    <w:rsid w:val="005A2035"/>
    <w:rsid w:val="005A3477"/>
    <w:rsid w:val="005B05BC"/>
    <w:rsid w:val="005B1EDC"/>
    <w:rsid w:val="005B3D43"/>
    <w:rsid w:val="005C1A0B"/>
    <w:rsid w:val="005C29F0"/>
    <w:rsid w:val="005D722C"/>
    <w:rsid w:val="005E5A2C"/>
    <w:rsid w:val="005F6FCA"/>
    <w:rsid w:val="00603AB9"/>
    <w:rsid w:val="00606D42"/>
    <w:rsid w:val="00616140"/>
    <w:rsid w:val="00645AF5"/>
    <w:rsid w:val="006566EA"/>
    <w:rsid w:val="006606DD"/>
    <w:rsid w:val="0066317E"/>
    <w:rsid w:val="006651EA"/>
    <w:rsid w:val="00666AC0"/>
    <w:rsid w:val="00675127"/>
    <w:rsid w:val="0067740A"/>
    <w:rsid w:val="00681C7E"/>
    <w:rsid w:val="00682D07"/>
    <w:rsid w:val="006929C8"/>
    <w:rsid w:val="006A338E"/>
    <w:rsid w:val="006A3DA4"/>
    <w:rsid w:val="006A58D0"/>
    <w:rsid w:val="006B021B"/>
    <w:rsid w:val="006C11F1"/>
    <w:rsid w:val="006C4A00"/>
    <w:rsid w:val="006C5D59"/>
    <w:rsid w:val="006D4042"/>
    <w:rsid w:val="006D5440"/>
    <w:rsid w:val="006E70D1"/>
    <w:rsid w:val="00702721"/>
    <w:rsid w:val="00725ACB"/>
    <w:rsid w:val="0073092E"/>
    <w:rsid w:val="00733555"/>
    <w:rsid w:val="007344EC"/>
    <w:rsid w:val="00736049"/>
    <w:rsid w:val="00740216"/>
    <w:rsid w:val="00763E96"/>
    <w:rsid w:val="007644A2"/>
    <w:rsid w:val="007722B9"/>
    <w:rsid w:val="00774606"/>
    <w:rsid w:val="00777DDC"/>
    <w:rsid w:val="00791589"/>
    <w:rsid w:val="0079417E"/>
    <w:rsid w:val="007948AD"/>
    <w:rsid w:val="007B6351"/>
    <w:rsid w:val="007C722A"/>
    <w:rsid w:val="007D4EF6"/>
    <w:rsid w:val="007F4782"/>
    <w:rsid w:val="007F4803"/>
    <w:rsid w:val="008004BE"/>
    <w:rsid w:val="00807B14"/>
    <w:rsid w:val="00814804"/>
    <w:rsid w:val="00816EC6"/>
    <w:rsid w:val="00823788"/>
    <w:rsid w:val="0083194A"/>
    <w:rsid w:val="00834AB3"/>
    <w:rsid w:val="008441C0"/>
    <w:rsid w:val="008472B1"/>
    <w:rsid w:val="0085031B"/>
    <w:rsid w:val="008517C1"/>
    <w:rsid w:val="00852F3B"/>
    <w:rsid w:val="00853104"/>
    <w:rsid w:val="00862E30"/>
    <w:rsid w:val="00871B6D"/>
    <w:rsid w:val="00872D89"/>
    <w:rsid w:val="00874022"/>
    <w:rsid w:val="00882BF6"/>
    <w:rsid w:val="008A0916"/>
    <w:rsid w:val="008B3727"/>
    <w:rsid w:val="008D6A77"/>
    <w:rsid w:val="008D6D8E"/>
    <w:rsid w:val="008E12C0"/>
    <w:rsid w:val="008E1CA7"/>
    <w:rsid w:val="008E5E3C"/>
    <w:rsid w:val="008F29D6"/>
    <w:rsid w:val="008F7FBB"/>
    <w:rsid w:val="00900782"/>
    <w:rsid w:val="00912B83"/>
    <w:rsid w:val="00914FF6"/>
    <w:rsid w:val="00923D7E"/>
    <w:rsid w:val="009264BB"/>
    <w:rsid w:val="00930344"/>
    <w:rsid w:val="0094490B"/>
    <w:rsid w:val="00946B72"/>
    <w:rsid w:val="009576C4"/>
    <w:rsid w:val="00964F37"/>
    <w:rsid w:val="009663BC"/>
    <w:rsid w:val="00973C8A"/>
    <w:rsid w:val="00992281"/>
    <w:rsid w:val="00994726"/>
    <w:rsid w:val="00995F69"/>
    <w:rsid w:val="00997B96"/>
    <w:rsid w:val="00997D0A"/>
    <w:rsid w:val="009A2096"/>
    <w:rsid w:val="009D4D33"/>
    <w:rsid w:val="009D6115"/>
    <w:rsid w:val="009F7C8A"/>
    <w:rsid w:val="00A013E7"/>
    <w:rsid w:val="00A12549"/>
    <w:rsid w:val="00A153E2"/>
    <w:rsid w:val="00A21401"/>
    <w:rsid w:val="00A250EA"/>
    <w:rsid w:val="00A33632"/>
    <w:rsid w:val="00A447EB"/>
    <w:rsid w:val="00A47D29"/>
    <w:rsid w:val="00A639BE"/>
    <w:rsid w:val="00A65612"/>
    <w:rsid w:val="00A66778"/>
    <w:rsid w:val="00A83D7A"/>
    <w:rsid w:val="00AB37C7"/>
    <w:rsid w:val="00AC0FE4"/>
    <w:rsid w:val="00AF1882"/>
    <w:rsid w:val="00B030DF"/>
    <w:rsid w:val="00B0383F"/>
    <w:rsid w:val="00B159D6"/>
    <w:rsid w:val="00B15A9D"/>
    <w:rsid w:val="00B16CCB"/>
    <w:rsid w:val="00B33616"/>
    <w:rsid w:val="00B563A3"/>
    <w:rsid w:val="00B5748E"/>
    <w:rsid w:val="00B62594"/>
    <w:rsid w:val="00B63890"/>
    <w:rsid w:val="00B825EE"/>
    <w:rsid w:val="00B8686A"/>
    <w:rsid w:val="00B90E18"/>
    <w:rsid w:val="00B91F88"/>
    <w:rsid w:val="00B954D0"/>
    <w:rsid w:val="00BA051A"/>
    <w:rsid w:val="00BA0F19"/>
    <w:rsid w:val="00BA589F"/>
    <w:rsid w:val="00BB2620"/>
    <w:rsid w:val="00BB67D1"/>
    <w:rsid w:val="00BC0672"/>
    <w:rsid w:val="00BC58EC"/>
    <w:rsid w:val="00BC6F76"/>
    <w:rsid w:val="00BD06A9"/>
    <w:rsid w:val="00BD1C72"/>
    <w:rsid w:val="00BD62FB"/>
    <w:rsid w:val="00BE0408"/>
    <w:rsid w:val="00BF0C3D"/>
    <w:rsid w:val="00C0325B"/>
    <w:rsid w:val="00C0397D"/>
    <w:rsid w:val="00C0692F"/>
    <w:rsid w:val="00C1431C"/>
    <w:rsid w:val="00C23391"/>
    <w:rsid w:val="00C235CB"/>
    <w:rsid w:val="00C2569D"/>
    <w:rsid w:val="00C274EB"/>
    <w:rsid w:val="00C32E9E"/>
    <w:rsid w:val="00C34829"/>
    <w:rsid w:val="00C417F3"/>
    <w:rsid w:val="00C4358F"/>
    <w:rsid w:val="00C46337"/>
    <w:rsid w:val="00C523AD"/>
    <w:rsid w:val="00C57CD6"/>
    <w:rsid w:val="00C619FE"/>
    <w:rsid w:val="00C71816"/>
    <w:rsid w:val="00C75290"/>
    <w:rsid w:val="00C829AD"/>
    <w:rsid w:val="00C93085"/>
    <w:rsid w:val="00C94FFC"/>
    <w:rsid w:val="00CB5E42"/>
    <w:rsid w:val="00CB6EB9"/>
    <w:rsid w:val="00CC38AE"/>
    <w:rsid w:val="00CC5482"/>
    <w:rsid w:val="00CC5CCD"/>
    <w:rsid w:val="00CE20DA"/>
    <w:rsid w:val="00CF2D7C"/>
    <w:rsid w:val="00CF553D"/>
    <w:rsid w:val="00CF5A91"/>
    <w:rsid w:val="00D01DF0"/>
    <w:rsid w:val="00D07EDA"/>
    <w:rsid w:val="00D11BA6"/>
    <w:rsid w:val="00D30B7D"/>
    <w:rsid w:val="00D35753"/>
    <w:rsid w:val="00D40251"/>
    <w:rsid w:val="00D44811"/>
    <w:rsid w:val="00D53383"/>
    <w:rsid w:val="00D53A83"/>
    <w:rsid w:val="00D569FF"/>
    <w:rsid w:val="00D66ED6"/>
    <w:rsid w:val="00D67BDE"/>
    <w:rsid w:val="00D8446A"/>
    <w:rsid w:val="00D96A38"/>
    <w:rsid w:val="00DA5E40"/>
    <w:rsid w:val="00DB1F2A"/>
    <w:rsid w:val="00DC275B"/>
    <w:rsid w:val="00DC4485"/>
    <w:rsid w:val="00DC6421"/>
    <w:rsid w:val="00DD2A4C"/>
    <w:rsid w:val="00DD2A99"/>
    <w:rsid w:val="00DE2239"/>
    <w:rsid w:val="00DF2D21"/>
    <w:rsid w:val="00E0556B"/>
    <w:rsid w:val="00E07B0E"/>
    <w:rsid w:val="00E11233"/>
    <w:rsid w:val="00E212A9"/>
    <w:rsid w:val="00E301E7"/>
    <w:rsid w:val="00E32F27"/>
    <w:rsid w:val="00E37C6C"/>
    <w:rsid w:val="00E47871"/>
    <w:rsid w:val="00E627AB"/>
    <w:rsid w:val="00E746CA"/>
    <w:rsid w:val="00E8391D"/>
    <w:rsid w:val="00E840DD"/>
    <w:rsid w:val="00E867C1"/>
    <w:rsid w:val="00E9731D"/>
    <w:rsid w:val="00EA0164"/>
    <w:rsid w:val="00EA25CE"/>
    <w:rsid w:val="00EB5C39"/>
    <w:rsid w:val="00EC0DBA"/>
    <w:rsid w:val="00ED7325"/>
    <w:rsid w:val="00EE3946"/>
    <w:rsid w:val="00EE422E"/>
    <w:rsid w:val="00F030AC"/>
    <w:rsid w:val="00F06517"/>
    <w:rsid w:val="00F075BE"/>
    <w:rsid w:val="00F12235"/>
    <w:rsid w:val="00F21C0B"/>
    <w:rsid w:val="00F22B2C"/>
    <w:rsid w:val="00F2552E"/>
    <w:rsid w:val="00F31629"/>
    <w:rsid w:val="00F32A9E"/>
    <w:rsid w:val="00F33F7B"/>
    <w:rsid w:val="00F41D61"/>
    <w:rsid w:val="00F42EE2"/>
    <w:rsid w:val="00F43F6D"/>
    <w:rsid w:val="00F93231"/>
    <w:rsid w:val="00F97352"/>
    <w:rsid w:val="00FA6931"/>
    <w:rsid w:val="00FA75C0"/>
    <w:rsid w:val="00FB44CF"/>
    <w:rsid w:val="00FB49B3"/>
    <w:rsid w:val="00FD011C"/>
    <w:rsid w:val="00FD250B"/>
    <w:rsid w:val="00FD3A8C"/>
    <w:rsid w:val="00FE19C4"/>
    <w:rsid w:val="00FF081F"/>
    <w:rsid w:val="00FF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B7BC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  <w:style w:type="paragraph" w:customStyle="1" w:styleId="Default">
    <w:name w:val="Default"/>
    <w:rsid w:val="008472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10</Pages>
  <Words>2971</Words>
  <Characters>16936</Characters>
  <Application>Microsoft Office Word</Application>
  <DocSecurity>0</DocSecurity>
  <Lines>141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19868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350</cp:revision>
  <dcterms:created xsi:type="dcterms:W3CDTF">2022-07-04T06:59:00Z</dcterms:created>
  <dcterms:modified xsi:type="dcterms:W3CDTF">2026-08-06T18:20:00Z</dcterms:modified>
  <cp:category>dersicerik.com</cp:category>
  <cp:contentStatus>dersicerik.com</cp:contentStatus>
</cp:coreProperties>
</file>