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A90BF8" w:rsidRDefault="003C3E77" w:rsidP="00E32F27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A90BF8">
        <w:rPr>
          <w:b/>
          <w:color w:val="1F4E79" w:themeColor="accent5" w:themeShade="80"/>
          <w:sz w:val="26"/>
          <w:szCs w:val="26"/>
        </w:rPr>
        <w:t>………</w:t>
      </w:r>
      <w:r w:rsidR="00A90BF8" w:rsidRPr="00A90BF8">
        <w:rPr>
          <w:b/>
          <w:color w:val="1F4E79" w:themeColor="accent5" w:themeShade="80"/>
          <w:sz w:val="26"/>
          <w:szCs w:val="26"/>
        </w:rPr>
        <w:t>………………………</w:t>
      </w:r>
      <w:r w:rsidRPr="00A90BF8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A90BF8">
        <w:rPr>
          <w:b/>
          <w:color w:val="1F4E79" w:themeColor="accent5" w:themeShade="80"/>
          <w:sz w:val="26"/>
          <w:szCs w:val="26"/>
        </w:rPr>
        <w:t xml:space="preserve"> </w:t>
      </w:r>
      <w:r w:rsidR="00A90BF8" w:rsidRPr="00A90BF8">
        <w:rPr>
          <w:b/>
          <w:color w:val="1F4E79" w:themeColor="accent5" w:themeShade="80"/>
          <w:sz w:val="26"/>
          <w:szCs w:val="26"/>
        </w:rPr>
        <w:t>ORTAOKULU</w:t>
      </w:r>
      <w:r w:rsidR="00B71AC6">
        <w:rPr>
          <w:b/>
          <w:color w:val="1F4E79" w:themeColor="accent5" w:themeShade="80"/>
          <w:sz w:val="26"/>
          <w:szCs w:val="26"/>
        </w:rPr>
        <w:t xml:space="preserve"> 2026-2027</w:t>
      </w:r>
      <w:r w:rsidR="00E32F27" w:rsidRPr="00A90BF8">
        <w:rPr>
          <w:b/>
          <w:color w:val="1F4E79" w:themeColor="accent5" w:themeShade="80"/>
          <w:sz w:val="26"/>
          <w:szCs w:val="26"/>
        </w:rPr>
        <w:t xml:space="preserve"> EĞİTİM-ÖĞRETİM </w:t>
      </w:r>
      <w:proofErr w:type="gramStart"/>
      <w:r w:rsidR="00E32F27" w:rsidRPr="00A90BF8">
        <w:rPr>
          <w:b/>
          <w:color w:val="1F4E79" w:themeColor="accent5" w:themeShade="80"/>
          <w:sz w:val="26"/>
          <w:szCs w:val="26"/>
        </w:rPr>
        <w:t xml:space="preserve">YILI </w:t>
      </w:r>
      <w:r w:rsidR="00666AC0" w:rsidRPr="00A90BF8">
        <w:rPr>
          <w:b/>
          <w:color w:val="1F4E79" w:themeColor="accent5" w:themeShade="80"/>
          <w:sz w:val="26"/>
          <w:szCs w:val="26"/>
        </w:rPr>
        <w:t>..</w:t>
      </w:r>
      <w:r w:rsidR="004444EA" w:rsidRPr="00A90BF8">
        <w:rPr>
          <w:b/>
          <w:color w:val="1F4E79" w:themeColor="accent5" w:themeShade="80"/>
          <w:sz w:val="26"/>
          <w:szCs w:val="26"/>
        </w:rPr>
        <w:t>.</w:t>
      </w:r>
      <w:proofErr w:type="gramEnd"/>
      <w:r w:rsidR="0067740A" w:rsidRPr="00A90BF8">
        <w:rPr>
          <w:b/>
          <w:color w:val="1F4E79" w:themeColor="accent5" w:themeShade="80"/>
          <w:sz w:val="26"/>
          <w:szCs w:val="26"/>
        </w:rPr>
        <w:t xml:space="preserve"> SINIF</w:t>
      </w:r>
      <w:r w:rsidR="004444EA" w:rsidRPr="00A90BF8">
        <w:rPr>
          <w:b/>
          <w:color w:val="1F4E79" w:themeColor="accent5" w:themeShade="80"/>
          <w:sz w:val="26"/>
          <w:szCs w:val="26"/>
        </w:rPr>
        <w:t xml:space="preserve"> </w:t>
      </w:r>
      <w:r w:rsidR="00A90BF8" w:rsidRPr="00A90BF8">
        <w:rPr>
          <w:b/>
          <w:color w:val="1F4E79" w:themeColor="accent5" w:themeShade="80"/>
          <w:sz w:val="26"/>
          <w:szCs w:val="26"/>
        </w:rPr>
        <w:t xml:space="preserve">AHLAK VE </w:t>
      </w:r>
      <w:r w:rsidR="00FA3BB2">
        <w:rPr>
          <w:b/>
          <w:color w:val="1F4E79" w:themeColor="accent5" w:themeShade="80"/>
          <w:sz w:val="26"/>
          <w:szCs w:val="26"/>
        </w:rPr>
        <w:t>VATANDAŞLIK</w:t>
      </w:r>
      <w:r w:rsidR="00A90BF8" w:rsidRPr="00A90BF8">
        <w:rPr>
          <w:b/>
          <w:color w:val="1F4E79" w:themeColor="accent5" w:themeShade="80"/>
          <w:sz w:val="26"/>
          <w:szCs w:val="26"/>
        </w:rPr>
        <w:t xml:space="preserve"> EĞİTİMİ </w:t>
      </w:r>
      <w:r w:rsidR="00E32F27" w:rsidRPr="00A90BF8">
        <w:rPr>
          <w:b/>
          <w:color w:val="1F4E79" w:themeColor="accent5" w:themeShade="80"/>
          <w:sz w:val="26"/>
          <w:szCs w:val="26"/>
        </w:rPr>
        <w:t>DERSİ</w:t>
      </w:r>
      <w:r w:rsidR="00A90BF8" w:rsidRPr="00A90BF8">
        <w:rPr>
          <w:b/>
          <w:color w:val="1F4E79" w:themeColor="accent5" w:themeShade="80"/>
          <w:sz w:val="26"/>
          <w:szCs w:val="26"/>
        </w:rPr>
        <w:t xml:space="preserve"> </w:t>
      </w:r>
      <w:r w:rsidR="00A90BF8" w:rsidRPr="00A90BF8">
        <w:rPr>
          <w:b/>
          <w:color w:val="FF0000"/>
          <w:sz w:val="26"/>
          <w:szCs w:val="26"/>
        </w:rPr>
        <w:t>(</w:t>
      </w:r>
      <w:proofErr w:type="gramStart"/>
      <w:r w:rsidR="00A90BF8" w:rsidRPr="00A90BF8">
        <w:rPr>
          <w:b/>
          <w:color w:val="FF0000"/>
          <w:sz w:val="26"/>
          <w:szCs w:val="26"/>
        </w:rPr>
        <w:t>I</w:t>
      </w:r>
      <w:r w:rsidR="00E96AE2">
        <w:rPr>
          <w:b/>
          <w:color w:val="FF0000"/>
          <w:sz w:val="26"/>
          <w:szCs w:val="26"/>
        </w:rPr>
        <w:t>I</w:t>
      </w:r>
      <w:r w:rsidR="00A90BF8" w:rsidRPr="00A90BF8">
        <w:rPr>
          <w:b/>
          <w:color w:val="FF0000"/>
          <w:sz w:val="26"/>
          <w:szCs w:val="26"/>
        </w:rPr>
        <w:t>.DÜZEY</w:t>
      </w:r>
      <w:proofErr w:type="gramEnd"/>
      <w:r w:rsidR="00A90BF8" w:rsidRPr="00A90BF8">
        <w:rPr>
          <w:b/>
          <w:color w:val="FF0000"/>
          <w:sz w:val="26"/>
          <w:szCs w:val="26"/>
        </w:rPr>
        <w:t>)</w:t>
      </w:r>
      <w:r w:rsidR="00E32F27" w:rsidRPr="00A90BF8">
        <w:rPr>
          <w:b/>
          <w:color w:val="FF0000"/>
          <w:sz w:val="26"/>
          <w:szCs w:val="26"/>
        </w:rPr>
        <w:t xml:space="preserve"> </w:t>
      </w:r>
      <w:r w:rsidR="00E32F27" w:rsidRPr="00A90BF8">
        <w:rPr>
          <w:b/>
          <w:color w:val="1F4E79" w:themeColor="accent5" w:themeShade="80"/>
          <w:sz w:val="26"/>
          <w:szCs w:val="26"/>
        </w:rPr>
        <w:t xml:space="preserve">YILLIK </w:t>
      </w:r>
      <w:r w:rsidR="00666AC0" w:rsidRPr="00A90BF8">
        <w:rPr>
          <w:b/>
          <w:color w:val="1F4E79" w:themeColor="accent5" w:themeShade="80"/>
          <w:sz w:val="26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C833BE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14FF6">
        <w:trPr>
          <w:cantSplit/>
          <w:trHeight w:val="828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F67DCB" w:rsidRPr="00F67DCB">
              <w:rPr>
                <w:b/>
                <w:sz w:val="28"/>
                <w:szCs w:val="28"/>
              </w:rPr>
              <w:t>BİREY VE AHLAK</w:t>
            </w:r>
          </w:p>
        </w:tc>
      </w:tr>
      <w:tr w:rsidR="003E5A2F" w:rsidTr="00A06556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3E5A2F" w:rsidRPr="005A031A" w:rsidRDefault="003E5A2F" w:rsidP="003E5A2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3E5A2F" w:rsidRPr="005A031A" w:rsidRDefault="003E5A2F" w:rsidP="003E5A2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3E5A2F" w:rsidRPr="009663BC" w:rsidRDefault="003E5A2F" w:rsidP="003E5A2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Merge w:val="restart"/>
            <w:vAlign w:val="center"/>
          </w:tcPr>
          <w:p w:rsidR="003E5A2F" w:rsidRPr="00996AC9" w:rsidRDefault="003E5A2F" w:rsidP="003E5A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96AC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AVE.2</w:t>
            </w:r>
            <w:r w:rsidRPr="00996AC9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Pr="00996AC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1.1. </w:t>
            </w:r>
            <w:r w:rsidRPr="00996AC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Güzel ahlakı temsil eden kişilere örnekler verir. </w:t>
            </w:r>
          </w:p>
          <w:p w:rsidR="003E5A2F" w:rsidRPr="00246299" w:rsidRDefault="003E5A2F" w:rsidP="003E5A2F">
            <w:pPr>
              <w:rPr>
                <w:sz w:val="18"/>
              </w:rPr>
            </w:pPr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Güzel ahlakı ile bilinen (Hz. Yahya, Hz. Meryem, Hz. Muhammed (sav), Hz. Hatice, Abdullah b. </w:t>
            </w:r>
            <w:proofErr w:type="spellStart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Amr</w:t>
            </w:r>
            <w:proofErr w:type="spellEnd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ra</w:t>
            </w:r>
            <w:proofErr w:type="spellEnd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), Hoca Ahmet </w:t>
            </w:r>
            <w:proofErr w:type="spellStart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Yesevi</w:t>
            </w:r>
            <w:proofErr w:type="spellEnd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, Yunus Emre, </w:t>
            </w:r>
            <w:proofErr w:type="spellStart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Fuzûlî</w:t>
            </w:r>
            <w:proofErr w:type="spellEnd"/>
            <w:r w:rsidRPr="00996AC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, vb.) din, edebiyat ve kültürde öne çıkmış isimlerden örneklere yer verilir.</w:t>
            </w:r>
          </w:p>
        </w:tc>
        <w:tc>
          <w:tcPr>
            <w:tcW w:w="2126" w:type="dxa"/>
            <w:vAlign w:val="center"/>
          </w:tcPr>
          <w:p w:rsidR="003E5A2F" w:rsidRPr="00E37C6C" w:rsidRDefault="003E5A2F" w:rsidP="003E5A2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3E5A2F" w:rsidRPr="00335D45" w:rsidRDefault="003E5A2F" w:rsidP="003E5A2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3E5A2F" w:rsidRPr="002222C2" w:rsidRDefault="003E5A2F" w:rsidP="003E5A2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E5A2F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3E5A2F" w:rsidRDefault="003E5A2F" w:rsidP="003E5A2F"/>
        </w:tc>
        <w:tc>
          <w:tcPr>
            <w:tcW w:w="515" w:type="dxa"/>
            <w:textDirection w:val="btLr"/>
            <w:vAlign w:val="center"/>
          </w:tcPr>
          <w:p w:rsidR="003E5A2F" w:rsidRPr="005A031A" w:rsidRDefault="003E5A2F" w:rsidP="003E5A2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3E5A2F" w:rsidRPr="009663BC" w:rsidRDefault="003E5A2F" w:rsidP="003E5A2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Merge/>
            <w:vAlign w:val="center"/>
          </w:tcPr>
          <w:p w:rsidR="003E5A2F" w:rsidRPr="00246299" w:rsidRDefault="003E5A2F" w:rsidP="003E5A2F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3E5A2F" w:rsidRPr="00E37C6C" w:rsidRDefault="003E5A2F" w:rsidP="003E5A2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3E5A2F" w:rsidRPr="00335D45" w:rsidRDefault="003E5A2F" w:rsidP="003E5A2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3E5A2F" w:rsidRPr="002222C2" w:rsidRDefault="003E5A2F" w:rsidP="003E5A2F">
            <w:pPr>
              <w:jc w:val="center"/>
              <w:rPr>
                <w:b/>
              </w:rPr>
            </w:pPr>
          </w:p>
        </w:tc>
      </w:tr>
      <w:tr w:rsidR="003E5A2F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3E5A2F" w:rsidRDefault="003E5A2F" w:rsidP="003E5A2F"/>
        </w:tc>
        <w:tc>
          <w:tcPr>
            <w:tcW w:w="515" w:type="dxa"/>
            <w:textDirection w:val="btLr"/>
            <w:vAlign w:val="center"/>
          </w:tcPr>
          <w:p w:rsidR="003E5A2F" w:rsidRPr="005A031A" w:rsidRDefault="003E5A2F" w:rsidP="003E5A2F">
            <w:pPr>
              <w:ind w:left="113" w:right="113"/>
              <w:jc w:val="center"/>
              <w:rPr>
                <w:b/>
              </w:rPr>
            </w:pPr>
            <w:r w:rsidRPr="001D10D8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3E5A2F" w:rsidRPr="009663BC" w:rsidRDefault="003E5A2F" w:rsidP="003E5A2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3E5A2F" w:rsidRPr="00B24664" w:rsidRDefault="003E5A2F" w:rsidP="003E5A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2466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AVE.2.1.2. </w:t>
            </w:r>
            <w:r w:rsidRPr="00B2466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Kendi yaşamındaki ahlaki davranışlarını açıklar. </w:t>
            </w:r>
          </w:p>
          <w:p w:rsidR="003E5A2F" w:rsidRDefault="003E5A2F" w:rsidP="003E5A2F">
            <w:r w:rsidRPr="00B2466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Arkadaş ve rol model seçiminde dikkate alması gereken ilkelere (ahlaki davranışlar sergileyen ve ahlaki davranışları teşvik eden kişiler olmasına dikkat etme gibi) değinilir.</w:t>
            </w:r>
          </w:p>
        </w:tc>
        <w:tc>
          <w:tcPr>
            <w:tcW w:w="2126" w:type="dxa"/>
            <w:vAlign w:val="center"/>
          </w:tcPr>
          <w:p w:rsidR="003E5A2F" w:rsidRPr="00E37C6C" w:rsidRDefault="003E5A2F" w:rsidP="003E5A2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3E5A2F" w:rsidRPr="00335D45" w:rsidRDefault="003E5A2F" w:rsidP="003E5A2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3E5A2F" w:rsidRDefault="003E5A2F" w:rsidP="003E5A2F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C833BE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1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8C4031" w:rsidP="00235165">
            <w:pPr>
              <w:ind w:left="113" w:right="113"/>
              <w:jc w:val="center"/>
              <w:rPr>
                <w:b/>
              </w:rPr>
            </w:pPr>
            <w:r w:rsidRPr="008C4031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9502D0" w:rsidRPr="009502D0" w:rsidRDefault="009502D0" w:rsidP="009502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502D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AVE.2.1.3. </w:t>
            </w:r>
            <w:r w:rsidRPr="009502D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Ahlaki ölçütlerle ilgili kavramları açıklar. </w:t>
            </w:r>
          </w:p>
          <w:p w:rsidR="0023465D" w:rsidRPr="00246299" w:rsidRDefault="009502D0" w:rsidP="009502D0">
            <w:pPr>
              <w:rPr>
                <w:sz w:val="18"/>
              </w:rPr>
            </w:pPr>
            <w:r w:rsidRPr="009502D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Hak, adalet, eşitlik, sorumluluk, barış, saygı, dayanışma, yardımlaşma gibi kavramlara yer verilir.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88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9F466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E42049" w:rsidRPr="00E42049" w:rsidRDefault="00E42049" w:rsidP="00E420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4204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AVE.2.1.4. </w:t>
            </w:r>
            <w:r w:rsidRPr="00E4204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Kendi davranışlarını ahlaki ölçütlere göre değerlendirir. </w:t>
            </w:r>
          </w:p>
          <w:p w:rsidR="0023465D" w:rsidRPr="003F4E31" w:rsidRDefault="00E42049" w:rsidP="00E42049">
            <w:pPr>
              <w:rPr>
                <w:sz w:val="16"/>
              </w:rPr>
            </w:pPr>
            <w:r w:rsidRPr="00E4204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Başkalarının eşyasını izin alarak kullanma, diğer insanlar tarafından üretilen fikirleri kaynak belirterek kullanma, dürüst olma, farklılıklara saygı duyma gibi durumlar ele alınır.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9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9F466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F47C76" w:rsidRPr="00F47C76" w:rsidRDefault="00F47C76" w:rsidP="00F47C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47C7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AVE.2.1.5. </w:t>
            </w:r>
            <w:r w:rsidRPr="00F47C7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Yakın çevresindeki olay ve olguları ahlaki ölçütler doğrultusunda değerlendirir. </w:t>
            </w:r>
          </w:p>
          <w:p w:rsidR="0023465D" w:rsidRPr="00246299" w:rsidRDefault="00F47C76" w:rsidP="00F47C76">
            <w:pPr>
              <w:rPr>
                <w:sz w:val="18"/>
              </w:rPr>
            </w:pPr>
            <w:r w:rsidRPr="00F47C7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Aile, arkadaş, okul ortamlarındaki kişi ve/veya durumlar incelenir.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120B8D" w:rsidTr="00C833BE">
        <w:trPr>
          <w:cantSplit/>
          <w:trHeight w:val="2097"/>
        </w:trPr>
        <w:tc>
          <w:tcPr>
            <w:tcW w:w="566" w:type="dxa"/>
            <w:vMerge/>
          </w:tcPr>
          <w:p w:rsidR="00120B8D" w:rsidRDefault="00120B8D" w:rsidP="00120B8D"/>
        </w:tc>
        <w:tc>
          <w:tcPr>
            <w:tcW w:w="517" w:type="dxa"/>
            <w:textDirection w:val="btLr"/>
            <w:vAlign w:val="center"/>
          </w:tcPr>
          <w:p w:rsidR="00120B8D" w:rsidRPr="005A031A" w:rsidRDefault="00120B8D" w:rsidP="00120B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:rsidR="00120B8D" w:rsidRPr="009663BC" w:rsidRDefault="00120B8D" w:rsidP="00120B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120B8D" w:rsidRPr="006463D8" w:rsidRDefault="00120B8D" w:rsidP="00120B8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463D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AVE.2.1.6. </w:t>
            </w:r>
            <w:r w:rsidRPr="006463D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Güncel olayları ahlaki ölçütler doğrultusunda değerlendirir. </w:t>
            </w:r>
          </w:p>
          <w:p w:rsidR="00120B8D" w:rsidRPr="00246299" w:rsidRDefault="00120B8D" w:rsidP="00120B8D">
            <w:pPr>
              <w:rPr>
                <w:sz w:val="18"/>
              </w:rPr>
            </w:pPr>
            <w:r w:rsidRPr="006463D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Sosyal, kültürel, ekonomik olaylar basılı ya da elektronik ortamlardan yararlanılarak ele alınır.</w:t>
            </w:r>
          </w:p>
        </w:tc>
        <w:tc>
          <w:tcPr>
            <w:tcW w:w="2126" w:type="dxa"/>
            <w:vAlign w:val="center"/>
          </w:tcPr>
          <w:p w:rsidR="00120B8D" w:rsidRPr="00E37C6C" w:rsidRDefault="00120B8D" w:rsidP="00120B8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120B8D" w:rsidRPr="00E37C6C" w:rsidRDefault="00120B8D" w:rsidP="00120B8D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120B8D" w:rsidRPr="00823788" w:rsidRDefault="00120B8D" w:rsidP="00120B8D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2BE" w:rsidTr="001B62BE">
        <w:trPr>
          <w:cantSplit/>
          <w:trHeight w:val="816"/>
        </w:trPr>
        <w:tc>
          <w:tcPr>
            <w:tcW w:w="566" w:type="dxa"/>
            <w:vMerge w:val="restart"/>
            <w:textDirection w:val="btLr"/>
            <w:vAlign w:val="center"/>
          </w:tcPr>
          <w:p w:rsidR="001B62BE" w:rsidRPr="003C1826" w:rsidRDefault="001B62BE" w:rsidP="001B62B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1B62BE" w:rsidRPr="003A6558" w:rsidRDefault="001B62BE" w:rsidP="001B62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1B62BE">
              <w:rPr>
                <w:b/>
                <w:sz w:val="28"/>
                <w:szCs w:val="28"/>
              </w:rPr>
              <w:t>TOPLUM VE AHLAK</w:t>
            </w:r>
          </w:p>
        </w:tc>
      </w:tr>
      <w:tr w:rsidR="00C72395" w:rsidTr="00C833BE">
        <w:trPr>
          <w:cantSplit/>
          <w:trHeight w:val="1953"/>
        </w:trPr>
        <w:tc>
          <w:tcPr>
            <w:tcW w:w="566" w:type="dxa"/>
            <w:vMerge/>
            <w:textDirection w:val="btLr"/>
            <w:vAlign w:val="center"/>
          </w:tcPr>
          <w:p w:rsidR="00C72395" w:rsidRPr="005A031A" w:rsidRDefault="00C72395" w:rsidP="00C7239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C72395" w:rsidRPr="00D266D9" w:rsidRDefault="009F466E" w:rsidP="00125F15">
            <w:pPr>
              <w:ind w:left="113" w:right="113"/>
              <w:jc w:val="center"/>
              <w:rPr>
                <w:b/>
              </w:rPr>
            </w:pPr>
            <w:r w:rsidRPr="009F466E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C72395" w:rsidRPr="009663BC" w:rsidRDefault="00C72395" w:rsidP="00C7239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E70190" w:rsidRPr="00E70190" w:rsidRDefault="00E70190" w:rsidP="00E7019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701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AVE.2.2.1. </w:t>
            </w:r>
            <w:r w:rsidRPr="00E7019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Ahlakın iyiliğe yönelik boyutunu açıklar. </w:t>
            </w:r>
          </w:p>
          <w:p w:rsidR="00C72395" w:rsidRPr="00246299" w:rsidRDefault="00E70190" w:rsidP="00E70190">
            <w:pPr>
              <w:rPr>
                <w:sz w:val="18"/>
              </w:rPr>
            </w:pPr>
            <w:r w:rsidRPr="00E7019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Bireyin davranışlarında ahlakı ön plana almasının toplum açısından faydasına değinilir.</w:t>
            </w:r>
          </w:p>
        </w:tc>
        <w:tc>
          <w:tcPr>
            <w:tcW w:w="2268" w:type="dxa"/>
            <w:vAlign w:val="center"/>
          </w:tcPr>
          <w:p w:rsidR="00C72395" w:rsidRPr="00B954D0" w:rsidRDefault="00C72395" w:rsidP="00C72395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72395" w:rsidRPr="00B954D0" w:rsidRDefault="00C72395" w:rsidP="00C7239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C72395" w:rsidRPr="00823788" w:rsidRDefault="00C72395" w:rsidP="00C72395">
            <w:pPr>
              <w:jc w:val="center"/>
              <w:rPr>
                <w:b/>
              </w:rPr>
            </w:pPr>
          </w:p>
        </w:tc>
      </w:tr>
      <w:tr w:rsidR="00C72395" w:rsidTr="00C833BE">
        <w:trPr>
          <w:cantSplit/>
          <w:trHeight w:val="1812"/>
        </w:trPr>
        <w:tc>
          <w:tcPr>
            <w:tcW w:w="566" w:type="dxa"/>
            <w:vMerge/>
          </w:tcPr>
          <w:p w:rsidR="00C72395" w:rsidRDefault="00C72395" w:rsidP="00C7239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72395" w:rsidRPr="005A031A" w:rsidRDefault="008E6F20" w:rsidP="00C7239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C72395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72395" w:rsidRPr="009663BC" w:rsidRDefault="00C72395" w:rsidP="00C7239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C72395" w:rsidRPr="006F4F04" w:rsidRDefault="006F4F04" w:rsidP="00C72395">
            <w:pPr>
              <w:rPr>
                <w:rFonts w:ascii="Arial" w:hAnsi="Arial" w:cs="Arial"/>
                <w:b/>
                <w:sz w:val="18"/>
              </w:rPr>
            </w:pPr>
            <w:r w:rsidRPr="006F4F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AVE.2.2.2. </w:t>
            </w:r>
            <w:r w:rsidRPr="006F4F04">
              <w:rPr>
                <w:rFonts w:ascii="Arial" w:hAnsi="Arial" w:cs="Arial"/>
                <w:b/>
                <w:sz w:val="20"/>
                <w:szCs w:val="20"/>
              </w:rPr>
              <w:t>Günlük yaşamında karşılaştığı bir olayı ortak fayda temelinde tartışır.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72395" w:rsidRPr="00B954D0" w:rsidRDefault="00C72395" w:rsidP="00C72395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C72395" w:rsidRPr="00B954D0" w:rsidRDefault="00C72395" w:rsidP="00C7239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C72395" w:rsidRDefault="00C72395" w:rsidP="00C72395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 xml:space="preserve">I. Dönem </w:t>
            </w:r>
          </w:p>
          <w:p w:rsidR="00C72395" w:rsidRDefault="00C72395" w:rsidP="00C7239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  <w:p w:rsidR="00C72395" w:rsidRDefault="00C72395" w:rsidP="00C7239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C72395" w:rsidRPr="002222C2" w:rsidRDefault="00C72395" w:rsidP="00C7239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72395" w:rsidTr="00A21401">
        <w:trPr>
          <w:cantSplit/>
          <w:trHeight w:val="677"/>
        </w:trPr>
        <w:tc>
          <w:tcPr>
            <w:tcW w:w="566" w:type="dxa"/>
            <w:vMerge/>
          </w:tcPr>
          <w:p w:rsidR="00C72395" w:rsidRDefault="00C72395" w:rsidP="00C72395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C72395" w:rsidRPr="002C77D2" w:rsidRDefault="008E6F20" w:rsidP="00C72395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C72395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F605E9" w:rsidTr="00C833BE">
        <w:trPr>
          <w:cantSplit/>
          <w:trHeight w:val="1810"/>
        </w:trPr>
        <w:tc>
          <w:tcPr>
            <w:tcW w:w="566" w:type="dxa"/>
            <w:vMerge/>
          </w:tcPr>
          <w:p w:rsidR="00F605E9" w:rsidRDefault="00F605E9" w:rsidP="00F605E9"/>
        </w:tc>
        <w:tc>
          <w:tcPr>
            <w:tcW w:w="517" w:type="dxa"/>
            <w:textDirection w:val="btLr"/>
            <w:vAlign w:val="center"/>
          </w:tcPr>
          <w:p w:rsidR="00F605E9" w:rsidRPr="005A031A" w:rsidRDefault="00F605E9" w:rsidP="00F605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F605E9" w:rsidRPr="009663BC" w:rsidRDefault="00F605E9" w:rsidP="00F605E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F605E9" w:rsidRPr="009368A0" w:rsidRDefault="00F605E9" w:rsidP="00F605E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368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AVE.2.2.3. </w:t>
            </w:r>
            <w:r w:rsidRPr="009368A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Toplumsal sorunların çözümüne yönelik ahlaki sorumluluk içeren öneriler sunar. </w:t>
            </w:r>
          </w:p>
          <w:p w:rsidR="00F605E9" w:rsidRPr="009368A0" w:rsidRDefault="00F605E9" w:rsidP="00F605E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68A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Karar ve davranışlarımızın, topluma yönelik bir yükümlülük olduğu vurgulanır. </w:t>
            </w:r>
          </w:p>
          <w:p w:rsidR="00F605E9" w:rsidRPr="00DF5CC0" w:rsidRDefault="00F605E9" w:rsidP="00F605E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68A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Güncel bir soruna öğrencilerin özgün çözüm önerileri sunmaları sağlanır. Bu önerilerin ahlaki sorumluluk içeriyor olmasına dikkat edilir. </w:t>
            </w:r>
          </w:p>
        </w:tc>
        <w:tc>
          <w:tcPr>
            <w:tcW w:w="2268" w:type="dxa"/>
            <w:vAlign w:val="center"/>
          </w:tcPr>
          <w:p w:rsidR="00F605E9" w:rsidRPr="00B954D0" w:rsidRDefault="00F605E9" w:rsidP="00F605E9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F605E9" w:rsidRPr="00B954D0" w:rsidRDefault="00F605E9" w:rsidP="00F605E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F605E9" w:rsidRDefault="00F605E9" w:rsidP="00F605E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F605E9" w:rsidRPr="002222C2" w:rsidRDefault="00F605E9" w:rsidP="00F605E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605E9" w:rsidTr="00175BF1">
        <w:trPr>
          <w:cantSplit/>
          <w:trHeight w:val="1953"/>
        </w:trPr>
        <w:tc>
          <w:tcPr>
            <w:tcW w:w="566" w:type="dxa"/>
            <w:vMerge/>
          </w:tcPr>
          <w:p w:rsidR="00F605E9" w:rsidRDefault="00F605E9" w:rsidP="00F605E9"/>
        </w:tc>
        <w:tc>
          <w:tcPr>
            <w:tcW w:w="517" w:type="dxa"/>
            <w:textDirection w:val="btLr"/>
            <w:vAlign w:val="center"/>
          </w:tcPr>
          <w:p w:rsidR="00F605E9" w:rsidRPr="005A031A" w:rsidRDefault="00F605E9" w:rsidP="00F605E9">
            <w:pPr>
              <w:ind w:left="113" w:right="113"/>
              <w:jc w:val="center"/>
              <w:rPr>
                <w:b/>
              </w:rPr>
            </w:pPr>
            <w:r w:rsidRPr="008E6F20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F605E9" w:rsidRPr="009663BC" w:rsidRDefault="00F605E9" w:rsidP="00F605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F605E9" w:rsidRPr="00DF5CC0" w:rsidRDefault="00F605E9" w:rsidP="00F605E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F5C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AVE.2.2.4. </w:t>
            </w:r>
            <w:r w:rsidRPr="00DF5CC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Ön yargı ve kalıp yargılarda toplumun rolünü analiz eder. </w:t>
            </w:r>
          </w:p>
          <w:p w:rsidR="00F605E9" w:rsidRPr="00246299" w:rsidRDefault="00F605E9" w:rsidP="00F605E9">
            <w:pPr>
              <w:rPr>
                <w:sz w:val="18"/>
              </w:rPr>
            </w:pPr>
            <w:r w:rsidRPr="00DF5CC0">
              <w:rPr>
                <w:rFonts w:ascii="Arial" w:hAnsi="Arial" w:cs="Arial"/>
                <w:i/>
                <w:iCs/>
                <w:color w:val="231F20"/>
                <w:sz w:val="20"/>
                <w:szCs w:val="20"/>
              </w:rPr>
              <w:t>Farklı kişi ve gruplara karşı zaman zaman rastlanan kalıp yargı ve ön yargı örnekleri ahlaki boyutuyla incelenirken millî ve dinî kaynaklardan örnekler verilir.</w:t>
            </w:r>
          </w:p>
        </w:tc>
        <w:tc>
          <w:tcPr>
            <w:tcW w:w="2268" w:type="dxa"/>
            <w:vAlign w:val="center"/>
          </w:tcPr>
          <w:p w:rsidR="00F605E9" w:rsidRPr="00B954D0" w:rsidRDefault="00F605E9" w:rsidP="00F605E9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F605E9" w:rsidRPr="00B954D0" w:rsidRDefault="00F605E9" w:rsidP="00F605E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F605E9" w:rsidRPr="002222C2" w:rsidRDefault="00F605E9" w:rsidP="00F605E9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DB00D1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B00D1" w:rsidTr="00DB00D1">
        <w:trPr>
          <w:cantSplit/>
          <w:trHeight w:val="1526"/>
        </w:trPr>
        <w:tc>
          <w:tcPr>
            <w:tcW w:w="566" w:type="dxa"/>
            <w:vMerge w:val="restart"/>
            <w:textDirection w:val="btLr"/>
            <w:vAlign w:val="center"/>
          </w:tcPr>
          <w:p w:rsidR="00DB00D1" w:rsidRPr="005A031A" w:rsidRDefault="00DB00D1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DB00D1" w:rsidRPr="005A031A" w:rsidRDefault="00173A9B" w:rsidP="00235165">
            <w:pPr>
              <w:ind w:left="113" w:right="113"/>
              <w:jc w:val="center"/>
              <w:rPr>
                <w:b/>
              </w:rPr>
            </w:pPr>
            <w:r w:rsidRPr="00173A9B"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:rsidR="00DB00D1" w:rsidRPr="009663BC" w:rsidRDefault="00DB00D1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 w:val="restart"/>
            <w:vAlign w:val="center"/>
          </w:tcPr>
          <w:p w:rsidR="00F16C92" w:rsidRPr="00F16C92" w:rsidRDefault="00F16C92" w:rsidP="00F16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AVE.2.2.5. </w:t>
            </w:r>
            <w:r w:rsidRPr="00F16C9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Farklı toplumlardaki insan davranışlarının ahlaki boyutlarını karşılaştırır. </w:t>
            </w:r>
          </w:p>
          <w:p w:rsidR="00F16C92" w:rsidRPr="00F16C92" w:rsidRDefault="00F16C92" w:rsidP="00F16C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Kültürel farklılıklardan kaynaklanan farklı ahlaki anlayışlara saygı duymanın önemi vurgulanır. </w:t>
            </w:r>
          </w:p>
          <w:p w:rsidR="00F16C92" w:rsidRPr="00F16C92" w:rsidRDefault="00F16C92" w:rsidP="00F16C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Ahlakın evrensel boyutları yanında kültürden kültüre farklılık arz eden yönleri belirtilir. </w:t>
            </w:r>
          </w:p>
          <w:p w:rsidR="00DB00D1" w:rsidRPr="00F16C92" w:rsidRDefault="00F16C92" w:rsidP="00F16C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Ahlaki değerlendirmelerin kültüre bağlı olarak değişiklik gösterebileceği üzerinde durulur. Farklı toplumlarda yaşayan insanların ahlaki yargılarına yönelik örnekler verilir. </w:t>
            </w:r>
          </w:p>
        </w:tc>
        <w:tc>
          <w:tcPr>
            <w:tcW w:w="2126" w:type="dxa"/>
            <w:vAlign w:val="center"/>
          </w:tcPr>
          <w:p w:rsidR="00DB00D1" w:rsidRPr="00BF0C3D" w:rsidRDefault="00DB00D1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B00D1" w:rsidRPr="00BF0C3D" w:rsidRDefault="00DB00D1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DB00D1" w:rsidRDefault="00DB00D1" w:rsidP="00235165"/>
        </w:tc>
      </w:tr>
      <w:tr w:rsidR="00DB00D1" w:rsidTr="00DB00D1">
        <w:trPr>
          <w:cantSplit/>
          <w:trHeight w:val="1676"/>
        </w:trPr>
        <w:tc>
          <w:tcPr>
            <w:tcW w:w="566" w:type="dxa"/>
            <w:vMerge/>
          </w:tcPr>
          <w:p w:rsidR="00DB00D1" w:rsidRDefault="00DB00D1" w:rsidP="00235165"/>
        </w:tc>
        <w:tc>
          <w:tcPr>
            <w:tcW w:w="517" w:type="dxa"/>
            <w:textDirection w:val="btLr"/>
            <w:vAlign w:val="center"/>
          </w:tcPr>
          <w:p w:rsidR="00DB00D1" w:rsidRPr="005A031A" w:rsidRDefault="00D2753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DB00D1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DB00D1" w:rsidRPr="009663BC" w:rsidRDefault="00DB00D1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/>
            <w:vAlign w:val="center"/>
          </w:tcPr>
          <w:p w:rsidR="00DB00D1" w:rsidRPr="00246299" w:rsidRDefault="00DB00D1" w:rsidP="00235165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DB00D1" w:rsidRPr="00BF0C3D" w:rsidRDefault="00DB00D1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B00D1" w:rsidRPr="00BF0C3D" w:rsidRDefault="00DB00D1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DB00D1" w:rsidRDefault="00DB00D1" w:rsidP="00235165"/>
        </w:tc>
      </w:tr>
      <w:tr w:rsidR="00DB00D1" w:rsidTr="00C833BE">
        <w:trPr>
          <w:cantSplit/>
          <w:trHeight w:val="807"/>
        </w:trPr>
        <w:tc>
          <w:tcPr>
            <w:tcW w:w="566" w:type="dxa"/>
            <w:vMerge/>
          </w:tcPr>
          <w:p w:rsidR="00DB00D1" w:rsidRDefault="00DB00D1" w:rsidP="00DB00D1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DB00D1" w:rsidRPr="003A6558" w:rsidRDefault="00DB00D1" w:rsidP="00DB00D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DB00D1">
              <w:rPr>
                <w:b/>
                <w:sz w:val="28"/>
                <w:szCs w:val="28"/>
              </w:rPr>
              <w:t>ORTAK YAŞAM</w:t>
            </w:r>
          </w:p>
        </w:tc>
      </w:tr>
      <w:tr w:rsidR="00DB00D1" w:rsidTr="00702721">
        <w:trPr>
          <w:cantSplit/>
          <w:trHeight w:val="2120"/>
        </w:trPr>
        <w:tc>
          <w:tcPr>
            <w:tcW w:w="566" w:type="dxa"/>
            <w:vMerge/>
          </w:tcPr>
          <w:p w:rsidR="00DB00D1" w:rsidRDefault="00DB00D1" w:rsidP="00DB00D1"/>
        </w:tc>
        <w:tc>
          <w:tcPr>
            <w:tcW w:w="517" w:type="dxa"/>
            <w:textDirection w:val="btLr"/>
            <w:vAlign w:val="center"/>
          </w:tcPr>
          <w:p w:rsidR="00DB00D1" w:rsidRPr="005A031A" w:rsidRDefault="00D2753F" w:rsidP="00DB00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DB00D1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DB00D1" w:rsidRPr="009663BC" w:rsidRDefault="00DB00D1" w:rsidP="00DB00D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F16C92" w:rsidRPr="00F16C92" w:rsidRDefault="00F16C92" w:rsidP="00F16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AVE.2.3.1. </w:t>
            </w:r>
            <w:r w:rsidRPr="00F16C9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Ortak yaşamın ortaya çıkardığı gereksinimlere örnekler verir. </w:t>
            </w:r>
          </w:p>
          <w:p w:rsidR="00F16C92" w:rsidRPr="00F16C92" w:rsidRDefault="00F16C92" w:rsidP="00F16C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Eğitim, sağlık, çevre gibi konularda ortak faydaya yönelik faaliyet gösteren sivil toplum kuruluşlarının olduğuna değinilir. </w:t>
            </w:r>
          </w:p>
          <w:p w:rsidR="00DB00D1" w:rsidRPr="00DF1A6D" w:rsidRDefault="00F16C92" w:rsidP="00DF1A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6C9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Toplumsal yardımlaşma ve dayanışmanın en güzel örneklerden biri olan imece geleneği üzerinde durulur. </w:t>
            </w:r>
          </w:p>
        </w:tc>
        <w:tc>
          <w:tcPr>
            <w:tcW w:w="2126" w:type="dxa"/>
            <w:vAlign w:val="center"/>
          </w:tcPr>
          <w:p w:rsidR="00DB00D1" w:rsidRPr="00BF0C3D" w:rsidRDefault="00DB00D1" w:rsidP="00DB00D1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B00D1" w:rsidRPr="00BF0C3D" w:rsidRDefault="00DB00D1" w:rsidP="00DB00D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DB00D1" w:rsidRDefault="00DB00D1" w:rsidP="00DB00D1"/>
        </w:tc>
      </w:tr>
      <w:tr w:rsidR="00DB00D1" w:rsidTr="008750CB">
        <w:trPr>
          <w:cantSplit/>
          <w:trHeight w:val="2367"/>
        </w:trPr>
        <w:tc>
          <w:tcPr>
            <w:tcW w:w="566" w:type="dxa"/>
            <w:vMerge/>
          </w:tcPr>
          <w:p w:rsidR="00DB00D1" w:rsidRDefault="00DB00D1" w:rsidP="00DB00D1"/>
        </w:tc>
        <w:tc>
          <w:tcPr>
            <w:tcW w:w="517" w:type="dxa"/>
            <w:textDirection w:val="btLr"/>
            <w:vAlign w:val="center"/>
          </w:tcPr>
          <w:p w:rsidR="00DB00D1" w:rsidRPr="005A031A" w:rsidRDefault="00D2753F" w:rsidP="00DB00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DB00D1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DB00D1" w:rsidRPr="009663BC" w:rsidRDefault="00DB00D1" w:rsidP="00DB00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240CE" w:rsidRPr="00A240CE" w:rsidRDefault="00A240CE" w:rsidP="00A240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240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AVE.2.3.2. </w:t>
            </w:r>
            <w:r w:rsidRPr="00A240C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Devletin, ortak yaşam gereksinimlerini karşılamaya yönelik faaliyetlerini tartışır. </w:t>
            </w:r>
          </w:p>
          <w:p w:rsidR="00A240CE" w:rsidRPr="00A240CE" w:rsidRDefault="00A240CE" w:rsidP="00A240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40CE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Barınma, eğitim, sağlık, güvenlik ihtiyaçları ile dinî, sosyal ve kültürel gereksinimler için devlet tarafından yapılan hizmetler ele alınır. </w:t>
            </w:r>
          </w:p>
          <w:p w:rsidR="00A240CE" w:rsidRPr="00A240CE" w:rsidRDefault="00A240CE" w:rsidP="00A240C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40CE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Devletin sunduğu hizmetleri yerine getirebilmesi için vatandaşın vergi verme sorumluluğunu yerine getirmesinin önemine vurgu yapılır. </w:t>
            </w:r>
          </w:p>
          <w:p w:rsidR="00DB00D1" w:rsidRPr="00253380" w:rsidRDefault="00A240CE" w:rsidP="002533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40CE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Kamuya ait malların kullanılmasında israf niteliği taşıyan davranışlar sergilenmemesi gerektiği üzerinde durulur ve emanet bilincine vurgu yapılır. </w:t>
            </w:r>
          </w:p>
        </w:tc>
        <w:tc>
          <w:tcPr>
            <w:tcW w:w="2126" w:type="dxa"/>
            <w:vAlign w:val="center"/>
          </w:tcPr>
          <w:p w:rsidR="00DB00D1" w:rsidRPr="00BF0C3D" w:rsidRDefault="00DB00D1" w:rsidP="00DB00D1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B00D1" w:rsidRPr="00BF0C3D" w:rsidRDefault="00DB00D1" w:rsidP="00DB00D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DB00D1" w:rsidRDefault="00DB00D1" w:rsidP="00DB00D1"/>
        </w:tc>
      </w:tr>
    </w:tbl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C833BE">
        <w:trPr>
          <w:cantSplit/>
          <w:trHeight w:val="958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53B2" w:rsidTr="00280A42">
        <w:trPr>
          <w:cantSplit/>
          <w:trHeight w:val="2518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DD53B2" w:rsidRPr="005A031A" w:rsidRDefault="00DD53B2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DD53B2" w:rsidRPr="005A031A" w:rsidRDefault="00D2753F" w:rsidP="00235165">
            <w:pPr>
              <w:ind w:left="113" w:right="113"/>
              <w:jc w:val="center"/>
              <w:rPr>
                <w:b/>
              </w:rPr>
            </w:pPr>
            <w:r w:rsidRPr="00D2753F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DD53B2" w:rsidRPr="009663BC" w:rsidRDefault="00DD53B2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253380" w:rsidRPr="00253380" w:rsidRDefault="00253380" w:rsidP="00253380">
            <w:pPr>
              <w:pStyle w:val="Default"/>
              <w:rPr>
                <w:b/>
                <w:sz w:val="20"/>
                <w:szCs w:val="20"/>
              </w:rPr>
            </w:pPr>
            <w:r w:rsidRPr="00253380">
              <w:rPr>
                <w:b/>
                <w:bCs/>
                <w:sz w:val="20"/>
                <w:szCs w:val="20"/>
              </w:rPr>
              <w:t xml:space="preserve">AVE.2.3.3. </w:t>
            </w:r>
            <w:r w:rsidRPr="00253380">
              <w:rPr>
                <w:b/>
                <w:sz w:val="20"/>
                <w:szCs w:val="20"/>
              </w:rPr>
              <w:t>Vatandaşların topluma hizmet çalışmalarındaki yeri ve önemini yorumlar.</w:t>
            </w:r>
          </w:p>
          <w:p w:rsidR="00253380" w:rsidRPr="00253380" w:rsidRDefault="00253380" w:rsidP="002533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38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Ortak yaşama yönelik hizmetlerde ve problemlerin çözümünde tüm sorumluluğun devlete ait olmadığı vurgulanır. </w:t>
            </w:r>
          </w:p>
          <w:p w:rsidR="00253380" w:rsidRPr="00253380" w:rsidRDefault="00253380" w:rsidP="002533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38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Aile fertleri ve arkadaşları ile topluma hizmet çalışmalarına yönelik iş birliği yapılması gerektiği üzerinde durulur. </w:t>
            </w:r>
          </w:p>
          <w:p w:rsidR="00DD53B2" w:rsidRPr="00253380" w:rsidRDefault="00253380" w:rsidP="002533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38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Vatandaşların üzerine düşen sorumlulukları yerine getirmesine yönelik topluma hizmet projelerine örnekler verilir. </w:t>
            </w:r>
          </w:p>
        </w:tc>
        <w:tc>
          <w:tcPr>
            <w:tcW w:w="2126" w:type="dxa"/>
            <w:vAlign w:val="center"/>
          </w:tcPr>
          <w:p w:rsidR="00DD53B2" w:rsidRPr="00BF0C3D" w:rsidRDefault="00DD53B2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D53B2" w:rsidRPr="00BF0C3D" w:rsidRDefault="00DD53B2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DD53B2" w:rsidRDefault="00DD53B2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DD53B2" w:rsidRDefault="00DD53B2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DD53B2" w:rsidTr="00280A42">
        <w:trPr>
          <w:cantSplit/>
          <w:trHeight w:val="1959"/>
          <w:jc w:val="center"/>
        </w:trPr>
        <w:tc>
          <w:tcPr>
            <w:tcW w:w="566" w:type="dxa"/>
            <w:vMerge/>
          </w:tcPr>
          <w:p w:rsidR="00DD53B2" w:rsidRDefault="00DD53B2" w:rsidP="00235165"/>
        </w:tc>
        <w:tc>
          <w:tcPr>
            <w:tcW w:w="517" w:type="dxa"/>
            <w:textDirection w:val="btLr"/>
            <w:vAlign w:val="center"/>
          </w:tcPr>
          <w:p w:rsidR="00DD53B2" w:rsidRPr="005A031A" w:rsidRDefault="00880D80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</w:t>
            </w:r>
            <w:r w:rsidR="00DD53B2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DD53B2" w:rsidRPr="009663BC" w:rsidRDefault="00DD53B2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DD53B2" w:rsidRPr="00246299" w:rsidRDefault="00280A42" w:rsidP="00235165">
            <w:pPr>
              <w:rPr>
                <w:sz w:val="18"/>
              </w:rPr>
            </w:pPr>
            <w:r w:rsidRPr="00D64C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AVE.2.3.4. </w:t>
            </w:r>
            <w:r w:rsidRPr="00D64CA5">
              <w:rPr>
                <w:rFonts w:ascii="Arial" w:hAnsi="Arial" w:cs="Arial"/>
                <w:b/>
                <w:sz w:val="20"/>
                <w:szCs w:val="20"/>
              </w:rPr>
              <w:t>Günlük yaşamındaki ortak yaşam problemlerine çözüm önerileri sunar.</w:t>
            </w:r>
          </w:p>
        </w:tc>
        <w:tc>
          <w:tcPr>
            <w:tcW w:w="2126" w:type="dxa"/>
            <w:vAlign w:val="center"/>
          </w:tcPr>
          <w:p w:rsidR="00DD53B2" w:rsidRPr="00BF0C3D" w:rsidRDefault="00DD53B2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D53B2" w:rsidRPr="00BF0C3D" w:rsidRDefault="00DD53B2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DD53B2" w:rsidRPr="00823788" w:rsidRDefault="00DD53B2" w:rsidP="00235165">
            <w:pPr>
              <w:jc w:val="center"/>
              <w:rPr>
                <w:b/>
              </w:rPr>
            </w:pPr>
          </w:p>
        </w:tc>
      </w:tr>
      <w:tr w:rsidR="00280A42" w:rsidTr="006C0C23">
        <w:trPr>
          <w:cantSplit/>
          <w:trHeight w:val="1676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280A42" w:rsidRDefault="00280A42" w:rsidP="00280A4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80A42" w:rsidRPr="005A031A" w:rsidRDefault="00280A42" w:rsidP="00280A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80A42" w:rsidRPr="009663BC" w:rsidRDefault="00280A42" w:rsidP="00280A4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280A42" w:rsidRPr="00EB7DEE" w:rsidRDefault="00280A42" w:rsidP="00280A42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80A42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280A42" w:rsidRPr="006C11F1" w:rsidRDefault="00280A42" w:rsidP="00280A42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880D80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C833BE">
        <w:trPr>
          <w:cantSplit/>
          <w:trHeight w:val="963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16E21" w:rsidTr="00C833BE">
        <w:trPr>
          <w:cantSplit/>
          <w:trHeight w:val="817"/>
        </w:trPr>
        <w:tc>
          <w:tcPr>
            <w:tcW w:w="564" w:type="dxa"/>
            <w:vMerge w:val="restart"/>
            <w:textDirection w:val="btLr"/>
            <w:vAlign w:val="center"/>
          </w:tcPr>
          <w:p w:rsidR="00816E21" w:rsidRDefault="00816E21" w:rsidP="00376DB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816E21" w:rsidRPr="003A6558" w:rsidRDefault="00816E21" w:rsidP="00376D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376DB6">
              <w:rPr>
                <w:b/>
                <w:sz w:val="28"/>
                <w:szCs w:val="28"/>
              </w:rPr>
              <w:t>EVRENSEL AHLAK</w:t>
            </w:r>
          </w:p>
        </w:tc>
      </w:tr>
      <w:tr w:rsidR="00816E21" w:rsidTr="00C833BE">
        <w:trPr>
          <w:cantSplit/>
          <w:trHeight w:val="1808"/>
        </w:trPr>
        <w:tc>
          <w:tcPr>
            <w:tcW w:w="564" w:type="dxa"/>
            <w:vMerge/>
            <w:textDirection w:val="btLr"/>
            <w:vAlign w:val="center"/>
          </w:tcPr>
          <w:p w:rsidR="00816E21" w:rsidRPr="005A031A" w:rsidRDefault="00816E21" w:rsidP="00376DB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816E21" w:rsidRPr="005A031A" w:rsidRDefault="00816E21" w:rsidP="00376D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816E21" w:rsidRPr="009663BC" w:rsidRDefault="00816E21" w:rsidP="00376DB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816E21" w:rsidRPr="00566927" w:rsidRDefault="00816E21" w:rsidP="0056692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692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AVE.2.4.1. </w:t>
            </w:r>
            <w:r w:rsidRPr="0056692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Evrensel ahlak ilkelerini açıklar. </w:t>
            </w:r>
          </w:p>
          <w:p w:rsidR="00816E21" w:rsidRPr="00566927" w:rsidRDefault="00816E21" w:rsidP="0056692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6927">
              <w:rPr>
                <w:rFonts w:ascii="Arial" w:hAnsi="Arial" w:cs="Arial"/>
                <w:color w:val="000000"/>
                <w:sz w:val="20"/>
                <w:szCs w:val="20"/>
              </w:rPr>
              <w:t xml:space="preserve">a) </w:t>
            </w:r>
            <w:r w:rsidRPr="005669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Kendine ve başkalarına zarar verecek davranışlardan kaçınma, ihtiyaç duyulduğunda yardımcı olma, bireylere özgür düşünmelerini sağlayacak ortamlar sunma, adil olma ele alınır. </w:t>
            </w:r>
          </w:p>
          <w:p w:rsidR="00816E21" w:rsidRPr="00DD681A" w:rsidRDefault="00816E21" w:rsidP="00DD681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6927">
              <w:rPr>
                <w:rFonts w:ascii="Arial" w:hAnsi="Arial" w:cs="Arial"/>
                <w:color w:val="000000"/>
                <w:sz w:val="20"/>
                <w:szCs w:val="20"/>
              </w:rPr>
              <w:t xml:space="preserve">b) </w:t>
            </w:r>
            <w:r w:rsidRPr="0056692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İnsanlığın ortak yararına katkıda bulunma, dürüstlük, sadakat, kişilerin özel alanlarına saygılı olma ve güvenilir olma gibi evrensel ahlak ilkeleri vurgulanır. 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376DB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376DB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816E21" w:rsidRDefault="00816E21" w:rsidP="00376DB6"/>
        </w:tc>
      </w:tr>
      <w:tr w:rsidR="00816E21" w:rsidTr="00C833BE">
        <w:trPr>
          <w:cantSplit/>
          <w:trHeight w:val="1821"/>
        </w:trPr>
        <w:tc>
          <w:tcPr>
            <w:tcW w:w="564" w:type="dxa"/>
            <w:vMerge/>
          </w:tcPr>
          <w:p w:rsidR="00816E21" w:rsidRDefault="00816E21" w:rsidP="00376DB6"/>
        </w:tc>
        <w:tc>
          <w:tcPr>
            <w:tcW w:w="515" w:type="dxa"/>
            <w:textDirection w:val="btLr"/>
            <w:vAlign w:val="center"/>
          </w:tcPr>
          <w:p w:rsidR="00816E21" w:rsidRPr="005A031A" w:rsidRDefault="00816E21" w:rsidP="00376D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816E21" w:rsidRPr="009663BC" w:rsidRDefault="00816E21" w:rsidP="00376DB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Merge w:val="restart"/>
            <w:vAlign w:val="center"/>
          </w:tcPr>
          <w:p w:rsidR="00816E21" w:rsidRPr="007F5C83" w:rsidRDefault="00816E21" w:rsidP="007F5C8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AVE.2.4.2. </w:t>
            </w:r>
            <w:r w:rsidRPr="007F5C8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İnsan hakları ve ahlak ilişkisini yorumlar. </w:t>
            </w:r>
          </w:p>
          <w:p w:rsidR="00816E21" w:rsidRPr="007F5C83" w:rsidRDefault="00816E21" w:rsidP="007F5C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Ahlakın ve insan haklarının insana özgü olduğu vurgulanır. </w:t>
            </w:r>
          </w:p>
          <w:p w:rsidR="00816E21" w:rsidRPr="007F5C83" w:rsidRDefault="00816E21" w:rsidP="007F5C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Yaşama hakkı, düşünceyi açıklama özgürlüğü, yasalar önünde eşitlik, din ve vicdan özgürlüğü, özel hayatın gizliliği gibi hakların tüm insanları koruyan ve kapsayan yönüne değinilir. </w:t>
            </w:r>
          </w:p>
          <w:p w:rsidR="00816E21" w:rsidRPr="007F5C83" w:rsidRDefault="00816E21" w:rsidP="007F5C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Bilim ve sanat etkinliklerine katılım, çalışma ve eğitim haklarının insanlığın ortak refahı ve mutluluğuna katkısı üzerinde durulur. </w:t>
            </w:r>
          </w:p>
          <w:p w:rsidR="00816E21" w:rsidRPr="007F5C83" w:rsidRDefault="00816E21" w:rsidP="007F5C8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ç) İnsan haklarının, bireyleri gerçek ve sanal ortamlarda karşılaşabilecekleri her türlü olumsuz d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urumlardan koruduğu vurgulanır.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376DB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376DB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816E21" w:rsidRDefault="00816E21" w:rsidP="00376DB6"/>
        </w:tc>
      </w:tr>
      <w:tr w:rsidR="00816E21" w:rsidTr="00C833BE">
        <w:trPr>
          <w:cantSplit/>
          <w:trHeight w:val="2089"/>
        </w:trPr>
        <w:tc>
          <w:tcPr>
            <w:tcW w:w="564" w:type="dxa"/>
            <w:vMerge/>
          </w:tcPr>
          <w:p w:rsidR="00816E21" w:rsidRDefault="00816E21" w:rsidP="00376DB6"/>
        </w:tc>
        <w:tc>
          <w:tcPr>
            <w:tcW w:w="515" w:type="dxa"/>
            <w:textDirection w:val="btLr"/>
            <w:vAlign w:val="center"/>
          </w:tcPr>
          <w:p w:rsidR="00816E21" w:rsidRPr="005A031A" w:rsidRDefault="00816E21" w:rsidP="00376D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816E21" w:rsidRPr="009663BC" w:rsidRDefault="00816E21" w:rsidP="00376DB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Merge/>
            <w:vAlign w:val="center"/>
          </w:tcPr>
          <w:p w:rsidR="00816E21" w:rsidRPr="00246299" w:rsidRDefault="00816E21" w:rsidP="00376DB6">
            <w:pPr>
              <w:rPr>
                <w:sz w:val="18"/>
              </w:rPr>
            </w:pPr>
          </w:p>
        </w:tc>
        <w:tc>
          <w:tcPr>
            <w:tcW w:w="2126" w:type="dxa"/>
            <w:vAlign w:val="center"/>
          </w:tcPr>
          <w:p w:rsidR="00816E21" w:rsidRPr="00DD2A4C" w:rsidRDefault="00816E21" w:rsidP="00376DB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376DB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816E21" w:rsidRDefault="00816E21" w:rsidP="00376DB6"/>
        </w:tc>
      </w:tr>
      <w:tr w:rsidR="00816E21" w:rsidTr="00BD0BF7">
        <w:trPr>
          <w:cantSplit/>
          <w:trHeight w:val="1961"/>
        </w:trPr>
        <w:tc>
          <w:tcPr>
            <w:tcW w:w="564" w:type="dxa"/>
            <w:textDirection w:val="btLr"/>
            <w:vAlign w:val="center"/>
          </w:tcPr>
          <w:p w:rsidR="00816E21" w:rsidRDefault="00816E21" w:rsidP="00816E2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816E21" w:rsidRDefault="00816E21" w:rsidP="00816E21">
            <w:pPr>
              <w:ind w:left="113" w:right="113"/>
              <w:jc w:val="center"/>
              <w:rPr>
                <w:b/>
              </w:rPr>
            </w:pPr>
            <w:r w:rsidRPr="006D0618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816E21" w:rsidRPr="009663BC" w:rsidRDefault="00816E21" w:rsidP="00816E2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816E21" w:rsidRPr="007F5C83" w:rsidRDefault="00816E21" w:rsidP="00816E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AVE.2.4.3. </w:t>
            </w:r>
            <w:r w:rsidRPr="007F5C8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Ahlakın sürdürülebilir yaşam açısından önemini tartışır. </w:t>
            </w:r>
          </w:p>
          <w:p w:rsidR="00816E21" w:rsidRPr="007F5C83" w:rsidRDefault="00816E21" w:rsidP="00816E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Gelecek nesiller göz önünde bulundurularak kaynakların kullanımında israftan kaçınılması gerektiğine vurgu yapılır. </w:t>
            </w:r>
          </w:p>
          <w:p w:rsidR="00816E21" w:rsidRPr="001472DE" w:rsidRDefault="00816E21" w:rsidP="00816E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C8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b) Sürdürülebilir yaşamın ortak iyilik aç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ısından önemi üzerinde durulur.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816E2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816E21" w:rsidRPr="00DD2A4C" w:rsidRDefault="00816E21" w:rsidP="00816E2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816E21" w:rsidRDefault="00816E21" w:rsidP="00816E21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C833BE">
        <w:trPr>
          <w:cantSplit/>
          <w:trHeight w:val="96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87580" w:rsidTr="00D83896">
        <w:trPr>
          <w:cantSplit/>
          <w:trHeight w:val="1113"/>
        </w:trPr>
        <w:tc>
          <w:tcPr>
            <w:tcW w:w="564" w:type="dxa"/>
            <w:vMerge w:val="restart"/>
            <w:textDirection w:val="btLr"/>
            <w:vAlign w:val="center"/>
          </w:tcPr>
          <w:p w:rsidR="00787580" w:rsidRPr="003C1826" w:rsidRDefault="00787580" w:rsidP="0078758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787580" w:rsidRPr="002D18CC" w:rsidRDefault="00787580" w:rsidP="00787580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787580" w:rsidRPr="00A36F26" w:rsidRDefault="00787580" w:rsidP="00787580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545EB" w:rsidTr="002E57B7">
        <w:trPr>
          <w:cantSplit/>
          <w:trHeight w:val="1937"/>
        </w:trPr>
        <w:tc>
          <w:tcPr>
            <w:tcW w:w="564" w:type="dxa"/>
            <w:vMerge/>
            <w:textDirection w:val="btLr"/>
            <w:vAlign w:val="center"/>
          </w:tcPr>
          <w:p w:rsidR="00A545EB" w:rsidRPr="003C1826" w:rsidRDefault="00A545EB" w:rsidP="00A545E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A545EB" w:rsidRPr="005A031A" w:rsidRDefault="00A545EB" w:rsidP="00A545E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A545EB" w:rsidRPr="009663BC" w:rsidRDefault="00A545EB" w:rsidP="00A545E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545EB" w:rsidRPr="00E94285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942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AVE.2.4.4. </w:t>
            </w:r>
            <w:r w:rsidRPr="00E9428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Gelecek nesillere yönelik sorumluluklarını değerlendirir. </w:t>
            </w:r>
          </w:p>
          <w:p w:rsidR="00A545EB" w:rsidRPr="00E94285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42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Geri dönüşüm, enerjinin verimli kullanımı, </w:t>
            </w:r>
            <w:proofErr w:type="gramStart"/>
            <w:r w:rsidRPr="00E942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ekolojik</w:t>
            </w:r>
            <w:proofErr w:type="gramEnd"/>
            <w:r w:rsidRPr="00E942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ayak izi (su, karbon vb.) üzerinde durulur. </w:t>
            </w:r>
          </w:p>
          <w:p w:rsidR="00A545EB" w:rsidRPr="003D2D81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428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Elektrik ve su tasarrufu, organik ürün kullanımı, bisiklet ve toplu taşıma kullanımı sürdürülebilir yaşam açısından ele alınır. </w:t>
            </w:r>
          </w:p>
        </w:tc>
        <w:tc>
          <w:tcPr>
            <w:tcW w:w="2268" w:type="dxa"/>
            <w:vAlign w:val="center"/>
          </w:tcPr>
          <w:p w:rsidR="00A545EB" w:rsidRPr="00DD2A4C" w:rsidRDefault="00A545EB" w:rsidP="00A545E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545EB" w:rsidRPr="00DD2A4C" w:rsidRDefault="00A545EB" w:rsidP="00A545E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545EB" w:rsidRPr="00AB37C7" w:rsidRDefault="00A545EB" w:rsidP="00A545EB">
            <w:pPr>
              <w:jc w:val="center"/>
              <w:rPr>
                <w:b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</w:tc>
      </w:tr>
      <w:tr w:rsidR="00A545EB" w:rsidTr="00CB15AF">
        <w:trPr>
          <w:cantSplit/>
          <w:trHeight w:val="2528"/>
        </w:trPr>
        <w:tc>
          <w:tcPr>
            <w:tcW w:w="564" w:type="dxa"/>
            <w:vMerge/>
          </w:tcPr>
          <w:p w:rsidR="00A545EB" w:rsidRDefault="00A545EB" w:rsidP="00A545EB"/>
        </w:tc>
        <w:tc>
          <w:tcPr>
            <w:tcW w:w="515" w:type="dxa"/>
            <w:textDirection w:val="btLr"/>
            <w:vAlign w:val="center"/>
          </w:tcPr>
          <w:p w:rsidR="00A545EB" w:rsidRPr="005A031A" w:rsidRDefault="00A545EB" w:rsidP="00A545E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A545EB" w:rsidRPr="009663BC" w:rsidRDefault="00A545EB" w:rsidP="00A545E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545EB" w:rsidRPr="003D2D81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D2D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AVE.2.4.5. </w:t>
            </w:r>
            <w:r w:rsidRPr="003D2D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Dijital ortamlardaki iletişimde ahlaki davranışları listeler. </w:t>
            </w:r>
          </w:p>
          <w:p w:rsidR="00A545EB" w:rsidRPr="003D2D81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2D8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Dijital dünyada ahlaki davranış biçimlerine uygun davranmanın önemine vurgu yapılır. </w:t>
            </w:r>
          </w:p>
          <w:p w:rsidR="00A545EB" w:rsidRPr="003D2D81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2D8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Dijital ortamlarda hakaret, sataşma, tehdit, alay etme, ifşa gibi davranışların siber zorbalık olduğuna ve bu ortamlarda mahremiyete önem verilmesi gerektiğine değinilir. </w:t>
            </w:r>
          </w:p>
          <w:p w:rsidR="00A545EB" w:rsidRPr="003D2D81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2D8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c) Teknoloji bağımlığının yol açtığı sorunlar (dikkat dağınıklığı, görme sorunları, şidd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et eğilimi vb.) dile getirilir.</w:t>
            </w:r>
          </w:p>
        </w:tc>
        <w:tc>
          <w:tcPr>
            <w:tcW w:w="2268" w:type="dxa"/>
            <w:vAlign w:val="center"/>
          </w:tcPr>
          <w:p w:rsidR="00A545EB" w:rsidRPr="00DD2A4C" w:rsidRDefault="00A545EB" w:rsidP="00A545E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545EB" w:rsidRPr="00DD2A4C" w:rsidRDefault="00A545EB" w:rsidP="00A545E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545EB" w:rsidRPr="00AB37C7" w:rsidRDefault="00A545EB" w:rsidP="00A545EB">
            <w:pPr>
              <w:jc w:val="center"/>
              <w:rPr>
                <w:b/>
              </w:rPr>
            </w:pPr>
          </w:p>
        </w:tc>
      </w:tr>
      <w:tr w:rsidR="00A545EB" w:rsidTr="00480D89">
        <w:trPr>
          <w:cantSplit/>
          <w:trHeight w:val="824"/>
        </w:trPr>
        <w:tc>
          <w:tcPr>
            <w:tcW w:w="564" w:type="dxa"/>
            <w:vMerge/>
          </w:tcPr>
          <w:p w:rsidR="00A545EB" w:rsidRDefault="00A545EB" w:rsidP="00A545EB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A545EB" w:rsidRPr="003A6558" w:rsidRDefault="00A545EB" w:rsidP="00A545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rPr>
                <w:b/>
                <w:sz w:val="28"/>
                <w:szCs w:val="28"/>
              </w:rPr>
              <w:t>VATANDAŞLIK</w:t>
            </w:r>
          </w:p>
        </w:tc>
      </w:tr>
      <w:tr w:rsidR="00A545EB" w:rsidTr="00480D89">
        <w:trPr>
          <w:cantSplit/>
          <w:trHeight w:val="2095"/>
        </w:trPr>
        <w:tc>
          <w:tcPr>
            <w:tcW w:w="564" w:type="dxa"/>
            <w:vMerge/>
          </w:tcPr>
          <w:p w:rsidR="00A545EB" w:rsidRDefault="00A545EB" w:rsidP="00A545EB"/>
        </w:tc>
        <w:tc>
          <w:tcPr>
            <w:tcW w:w="515" w:type="dxa"/>
            <w:textDirection w:val="btLr"/>
            <w:vAlign w:val="center"/>
          </w:tcPr>
          <w:p w:rsidR="00A545EB" w:rsidRDefault="00A545EB" w:rsidP="00A545EB">
            <w:pPr>
              <w:ind w:left="113" w:right="113"/>
              <w:jc w:val="center"/>
              <w:rPr>
                <w:b/>
              </w:rPr>
            </w:pPr>
            <w:r w:rsidRPr="002E57B7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A545EB" w:rsidRPr="009663BC" w:rsidRDefault="00A545EB" w:rsidP="00A545E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545EB" w:rsidRPr="00DA047A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A04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AVE.2.5.1. </w:t>
            </w:r>
            <w:r w:rsidRPr="00DA047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Demokrasi ve vatandaşlık arasındaki bağı fark eder. </w:t>
            </w:r>
          </w:p>
          <w:p w:rsidR="00A545EB" w:rsidRPr="00DA047A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4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Demokrasinin, vatandaşların kendi seçtikleri temsilciler aracılığıyla yönetilmesi olduğu açıklanır. </w:t>
            </w:r>
          </w:p>
          <w:p w:rsidR="00A545EB" w:rsidRPr="00DA047A" w:rsidRDefault="00A545EB" w:rsidP="00A545E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4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Çoğunluğun kararının esas olduğu ancak yönetimde çoğunluğun dışında kalanların da dikkate alınması gerektiği vurgulanır. </w:t>
            </w:r>
          </w:p>
          <w:p w:rsidR="00A545EB" w:rsidRPr="00246299" w:rsidRDefault="00A545EB" w:rsidP="00A545EB">
            <w:pPr>
              <w:rPr>
                <w:sz w:val="18"/>
              </w:rPr>
            </w:pPr>
            <w:r w:rsidRPr="00DA04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c) Özgürlük, eşitlik, adalet, hukukun üstünlüğü, güçler ayrılığı demokrasinin temel ilkeleri olarak ele alınır.</w:t>
            </w:r>
          </w:p>
        </w:tc>
        <w:tc>
          <w:tcPr>
            <w:tcW w:w="2268" w:type="dxa"/>
            <w:vAlign w:val="center"/>
          </w:tcPr>
          <w:p w:rsidR="00A545EB" w:rsidRPr="00DD2A4C" w:rsidRDefault="00A545EB" w:rsidP="00A545E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545EB" w:rsidRPr="00DD2A4C" w:rsidRDefault="00A545EB" w:rsidP="00A545E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545EB" w:rsidRPr="00823788" w:rsidRDefault="00A545EB" w:rsidP="00A545EB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C833BE">
        <w:trPr>
          <w:cantSplit/>
          <w:trHeight w:val="96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E68B3" w:rsidTr="001E36EA">
        <w:trPr>
          <w:cantSplit/>
          <w:trHeight w:val="1949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3E68B3" w:rsidRPr="00F11FBB" w:rsidRDefault="003E68B3" w:rsidP="003E68B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11FBB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3E68B3" w:rsidRDefault="004D31EA" w:rsidP="003E68B3">
            <w:pPr>
              <w:ind w:left="113" w:right="113"/>
              <w:jc w:val="center"/>
              <w:rPr>
                <w:b/>
              </w:rPr>
            </w:pPr>
            <w:r w:rsidRPr="004D31EA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3E68B3" w:rsidRPr="009663BC" w:rsidRDefault="003E68B3" w:rsidP="003E68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3E68B3" w:rsidRPr="00DA047A" w:rsidRDefault="003E68B3" w:rsidP="003E68B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A04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AVE.2.5.1. </w:t>
            </w:r>
            <w:r w:rsidRPr="00DA047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Demokrasi ve vatandaşlık arasındaki bağı fark eder. </w:t>
            </w:r>
          </w:p>
          <w:p w:rsidR="003E68B3" w:rsidRPr="00DA047A" w:rsidRDefault="003E68B3" w:rsidP="003E68B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4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Demokrasinin, vatandaşların kendi seçtikleri temsilciler aracılığıyla yönetilmesi olduğu açıklanır. </w:t>
            </w:r>
          </w:p>
          <w:p w:rsidR="003E68B3" w:rsidRPr="00DA047A" w:rsidRDefault="003E68B3" w:rsidP="003E68B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47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Çoğunluğun kararının esas olduğu ancak yönetimde çoğunluğun dışında kalanların da dikkate alınması gerektiği vurgulanır. </w:t>
            </w:r>
          </w:p>
          <w:p w:rsidR="003E68B3" w:rsidRPr="0009049D" w:rsidRDefault="003E68B3" w:rsidP="003E68B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DA047A">
              <w:rPr>
                <w:i/>
                <w:iCs/>
                <w:sz w:val="20"/>
                <w:szCs w:val="20"/>
              </w:rPr>
              <w:t>c) Özgürlük, eşitlik, adalet, hukukun üstünlüğü, güçler ayrılığı demokrasinin temel ilkeleri olarak ele alınır.</w:t>
            </w:r>
          </w:p>
        </w:tc>
        <w:tc>
          <w:tcPr>
            <w:tcW w:w="2410" w:type="dxa"/>
            <w:vAlign w:val="center"/>
          </w:tcPr>
          <w:p w:rsidR="003E68B3" w:rsidRPr="00DD2A4C" w:rsidRDefault="003E68B3" w:rsidP="003E68B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E68B3" w:rsidRPr="00DD2A4C" w:rsidRDefault="003E68B3" w:rsidP="003E68B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3E68B3" w:rsidRDefault="003E68B3" w:rsidP="003E68B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3E68B3" w:rsidRPr="00823788" w:rsidRDefault="003E68B3" w:rsidP="003E68B3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3E68B3" w:rsidTr="001E36EA">
        <w:trPr>
          <w:cantSplit/>
          <w:trHeight w:val="2105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3E68B3" w:rsidRPr="005A031A" w:rsidRDefault="003E68B3" w:rsidP="003E68B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3E68B3" w:rsidRPr="005A031A" w:rsidRDefault="004D31EA" w:rsidP="003E68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3E68B3">
              <w:rPr>
                <w:b/>
              </w:rPr>
              <w:t xml:space="preserve"> Nisan</w:t>
            </w:r>
          </w:p>
        </w:tc>
        <w:tc>
          <w:tcPr>
            <w:tcW w:w="517" w:type="dxa"/>
            <w:textDirection w:val="btLr"/>
            <w:vAlign w:val="center"/>
          </w:tcPr>
          <w:p w:rsidR="003E68B3" w:rsidRPr="009663BC" w:rsidRDefault="003E68B3" w:rsidP="003E68B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3E68B3" w:rsidRPr="0009049D" w:rsidRDefault="003E68B3" w:rsidP="003E68B3">
            <w:pPr>
              <w:pStyle w:val="Default"/>
              <w:rPr>
                <w:b/>
                <w:sz w:val="20"/>
                <w:szCs w:val="20"/>
              </w:rPr>
            </w:pPr>
            <w:r w:rsidRPr="0009049D">
              <w:rPr>
                <w:b/>
                <w:bCs/>
                <w:sz w:val="20"/>
                <w:szCs w:val="20"/>
              </w:rPr>
              <w:t xml:space="preserve">AVE.2.5.2. </w:t>
            </w:r>
            <w:r w:rsidRPr="0009049D">
              <w:rPr>
                <w:b/>
                <w:sz w:val="20"/>
                <w:szCs w:val="20"/>
              </w:rPr>
              <w:t xml:space="preserve">Devlet ile vatandaş arasındaki ilişkiyi düzenleyen kuralları araştırır. </w:t>
            </w:r>
          </w:p>
          <w:p w:rsidR="003E68B3" w:rsidRDefault="003E68B3" w:rsidP="003E68B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Anayasanın, devletin yönetim biçimini ve vatandaşların temel haklarının kullanım şeklini ele aldığı üzerinde durulur. </w:t>
            </w:r>
          </w:p>
          <w:p w:rsidR="003E68B3" w:rsidRPr="003F604E" w:rsidRDefault="003E68B3" w:rsidP="003E68B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Tüm yasaların anayasaya uygun olmasının gerekliliği vurgulanır. </w:t>
            </w:r>
          </w:p>
        </w:tc>
        <w:tc>
          <w:tcPr>
            <w:tcW w:w="2410" w:type="dxa"/>
            <w:vAlign w:val="center"/>
          </w:tcPr>
          <w:p w:rsidR="003E68B3" w:rsidRPr="00DD2A4C" w:rsidRDefault="003E68B3" w:rsidP="003E68B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E68B3" w:rsidRPr="00DD2A4C" w:rsidRDefault="003E68B3" w:rsidP="003E68B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3E68B3" w:rsidRPr="00823788" w:rsidRDefault="003E68B3" w:rsidP="003E68B3">
            <w:pPr>
              <w:jc w:val="center"/>
              <w:rPr>
                <w:b/>
              </w:rPr>
            </w:pPr>
          </w:p>
        </w:tc>
      </w:tr>
      <w:tr w:rsidR="00252186" w:rsidTr="001E36EA">
        <w:trPr>
          <w:cantSplit/>
          <w:trHeight w:val="1951"/>
          <w:jc w:val="center"/>
        </w:trPr>
        <w:tc>
          <w:tcPr>
            <w:tcW w:w="566" w:type="dxa"/>
            <w:vMerge/>
          </w:tcPr>
          <w:p w:rsidR="00252186" w:rsidRDefault="00252186" w:rsidP="0025218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52186" w:rsidRPr="005A031A" w:rsidRDefault="00252186" w:rsidP="002521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52186" w:rsidRPr="009663BC" w:rsidRDefault="00252186" w:rsidP="0025218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 w:val="restart"/>
            <w:vAlign w:val="center"/>
          </w:tcPr>
          <w:p w:rsidR="00252186" w:rsidRPr="00A951BE" w:rsidRDefault="00252186" w:rsidP="00252186">
            <w:pPr>
              <w:pStyle w:val="Default"/>
              <w:rPr>
                <w:b/>
                <w:sz w:val="20"/>
                <w:szCs w:val="20"/>
              </w:rPr>
            </w:pPr>
            <w:r w:rsidRPr="00A951BE">
              <w:rPr>
                <w:b/>
                <w:bCs/>
                <w:sz w:val="20"/>
                <w:szCs w:val="20"/>
              </w:rPr>
              <w:t xml:space="preserve">AVE.2.5.3. </w:t>
            </w:r>
            <w:r w:rsidRPr="00A951BE">
              <w:rPr>
                <w:b/>
                <w:sz w:val="20"/>
                <w:szCs w:val="20"/>
              </w:rPr>
              <w:t xml:space="preserve">Vatandaşlık sorumluluklarını yerine getirmeye istekli olur. </w:t>
            </w:r>
          </w:p>
          <w:p w:rsidR="00252186" w:rsidRDefault="00252186" w:rsidP="0025218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Kurallara uyma, aile, okul, arkadaş grubu gibi ortamlarda sorumluluklarını yerine getirmesi gerektiği vurgulanır. </w:t>
            </w:r>
          </w:p>
          <w:p w:rsidR="00252186" w:rsidRDefault="00252186" w:rsidP="0025218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Sosyal sorumluluk projelerine aktif olarak katılımı teşvik edilir. </w:t>
            </w:r>
          </w:p>
          <w:p w:rsidR="00252186" w:rsidRPr="003F604E" w:rsidRDefault="00252186" w:rsidP="00252186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İçerisinde yer aldığı grup ve kurumların gelişimine yönelik fikirler üretmesi desteklenir.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252186" w:rsidRPr="00DD2A4C" w:rsidRDefault="00252186" w:rsidP="0025218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252186" w:rsidRPr="00DD2A4C" w:rsidRDefault="00252186" w:rsidP="0025218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252186" w:rsidRPr="00AB37C7" w:rsidRDefault="00252186" w:rsidP="00252186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52186" w:rsidTr="001E36EA">
        <w:trPr>
          <w:cantSplit/>
          <w:trHeight w:val="1966"/>
          <w:jc w:val="center"/>
        </w:trPr>
        <w:tc>
          <w:tcPr>
            <w:tcW w:w="566" w:type="dxa"/>
            <w:vMerge/>
          </w:tcPr>
          <w:p w:rsidR="00252186" w:rsidRDefault="00252186" w:rsidP="00252186"/>
        </w:tc>
        <w:tc>
          <w:tcPr>
            <w:tcW w:w="517" w:type="dxa"/>
            <w:textDirection w:val="btLr"/>
            <w:vAlign w:val="center"/>
          </w:tcPr>
          <w:p w:rsidR="00252186" w:rsidRPr="005A031A" w:rsidRDefault="00252186" w:rsidP="002521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252186" w:rsidRPr="009663BC" w:rsidRDefault="00252186" w:rsidP="0025218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/>
            <w:vAlign w:val="center"/>
          </w:tcPr>
          <w:p w:rsidR="00252186" w:rsidRPr="00246299" w:rsidRDefault="00252186" w:rsidP="00252186">
            <w:pPr>
              <w:rPr>
                <w:sz w:val="18"/>
              </w:rPr>
            </w:pPr>
          </w:p>
        </w:tc>
        <w:tc>
          <w:tcPr>
            <w:tcW w:w="2410" w:type="dxa"/>
            <w:vAlign w:val="center"/>
          </w:tcPr>
          <w:p w:rsidR="00252186" w:rsidRPr="00DD2A4C" w:rsidRDefault="00252186" w:rsidP="0025218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52186" w:rsidRPr="00DD2A4C" w:rsidRDefault="00252186" w:rsidP="0025218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252186" w:rsidRPr="00AB37C7" w:rsidRDefault="00252186" w:rsidP="00252186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1235F0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022C" w:rsidTr="004F4BDB">
        <w:trPr>
          <w:cantSplit/>
          <w:trHeight w:val="1524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2D022C" w:rsidRPr="003C1826" w:rsidRDefault="002D022C" w:rsidP="00B90E1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5A031A" w:rsidRDefault="004D31EA" w:rsidP="00B90E18">
            <w:pPr>
              <w:ind w:left="113" w:right="113"/>
              <w:jc w:val="center"/>
              <w:rPr>
                <w:b/>
              </w:rPr>
            </w:pPr>
            <w:r w:rsidRPr="004D31EA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9663BC" w:rsidRDefault="002D022C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951BE" w:rsidRPr="00660C8E" w:rsidRDefault="00A951BE" w:rsidP="00A951BE">
            <w:pPr>
              <w:pStyle w:val="Default"/>
              <w:rPr>
                <w:b/>
                <w:sz w:val="20"/>
                <w:szCs w:val="20"/>
              </w:rPr>
            </w:pPr>
            <w:r w:rsidRPr="00660C8E">
              <w:rPr>
                <w:b/>
                <w:bCs/>
                <w:sz w:val="20"/>
                <w:szCs w:val="20"/>
              </w:rPr>
              <w:t xml:space="preserve">AVE.2.5.4. </w:t>
            </w:r>
            <w:r w:rsidRPr="00660C8E">
              <w:rPr>
                <w:b/>
                <w:sz w:val="20"/>
                <w:szCs w:val="20"/>
              </w:rPr>
              <w:t xml:space="preserve">Etkin bir vatandaş olarak toplumsal refaha katkı sağlar. </w:t>
            </w:r>
          </w:p>
          <w:p w:rsidR="002D022C" w:rsidRPr="00A951BE" w:rsidRDefault="00A951BE" w:rsidP="00A951BE">
            <w:pPr>
              <w:rPr>
                <w:rFonts w:ascii="Arial" w:hAnsi="Arial" w:cs="Arial"/>
                <w:sz w:val="18"/>
              </w:rPr>
            </w:pPr>
            <w:r w:rsidRPr="00A951BE">
              <w:rPr>
                <w:rFonts w:ascii="Arial" w:hAnsi="Arial" w:cs="Arial"/>
                <w:i/>
                <w:iCs/>
                <w:sz w:val="20"/>
                <w:szCs w:val="20"/>
              </w:rPr>
              <w:t>Toplumsal gereksinimlerin karşılanması ve sosyal problemlerin çözümüne yönelik öneriler sunması sağlanır.</w:t>
            </w:r>
          </w:p>
        </w:tc>
        <w:tc>
          <w:tcPr>
            <w:tcW w:w="2268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2D022C" w:rsidRDefault="002D022C" w:rsidP="00B90E1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B15A4D" w:rsidTr="009273BD">
        <w:trPr>
          <w:cantSplit/>
          <w:trHeight w:val="658"/>
          <w:jc w:val="center"/>
        </w:trPr>
        <w:tc>
          <w:tcPr>
            <w:tcW w:w="564" w:type="dxa"/>
            <w:vMerge/>
          </w:tcPr>
          <w:p w:rsidR="00B15A4D" w:rsidRDefault="00B15A4D" w:rsidP="00B15A4D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B15A4D" w:rsidRPr="003A6558" w:rsidRDefault="00B15A4D" w:rsidP="001F609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="001F609F">
              <w:rPr>
                <w:b/>
                <w:sz w:val="28"/>
                <w:szCs w:val="28"/>
              </w:rPr>
              <w:t>VATANDAŞ</w:t>
            </w:r>
            <w:r w:rsidRPr="00B15A4D">
              <w:rPr>
                <w:b/>
                <w:sz w:val="28"/>
                <w:szCs w:val="28"/>
              </w:rPr>
              <w:t xml:space="preserve"> OLARAK BEN</w:t>
            </w:r>
          </w:p>
        </w:tc>
      </w:tr>
      <w:tr w:rsidR="00095412" w:rsidTr="00950871">
        <w:trPr>
          <w:cantSplit/>
          <w:trHeight w:val="1414"/>
          <w:jc w:val="center"/>
        </w:trPr>
        <w:tc>
          <w:tcPr>
            <w:tcW w:w="564" w:type="dxa"/>
            <w:vMerge/>
          </w:tcPr>
          <w:p w:rsidR="00095412" w:rsidRDefault="00095412" w:rsidP="00095412"/>
        </w:tc>
        <w:tc>
          <w:tcPr>
            <w:tcW w:w="515" w:type="dxa"/>
            <w:textDirection w:val="btLr"/>
            <w:vAlign w:val="center"/>
          </w:tcPr>
          <w:p w:rsidR="00095412" w:rsidRPr="005A031A" w:rsidRDefault="00095412" w:rsidP="00095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:rsidR="00095412" w:rsidRPr="009663BC" w:rsidRDefault="00095412" w:rsidP="0009541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095412" w:rsidRPr="00A01292" w:rsidRDefault="00095412" w:rsidP="00095412">
            <w:pPr>
              <w:pStyle w:val="Default"/>
              <w:rPr>
                <w:b/>
                <w:sz w:val="20"/>
                <w:szCs w:val="20"/>
              </w:rPr>
            </w:pPr>
            <w:r w:rsidRPr="00A01292">
              <w:rPr>
                <w:b/>
                <w:bCs/>
                <w:sz w:val="20"/>
                <w:szCs w:val="20"/>
              </w:rPr>
              <w:t xml:space="preserve">AVE.2.6.1. </w:t>
            </w:r>
            <w:r w:rsidRPr="00A01292">
              <w:rPr>
                <w:b/>
                <w:sz w:val="20"/>
                <w:szCs w:val="20"/>
              </w:rPr>
              <w:t xml:space="preserve">Okul yaşamına etkin katılım sağlar. </w:t>
            </w:r>
          </w:p>
          <w:p w:rsidR="00095412" w:rsidRPr="00A01292" w:rsidRDefault="00095412" w:rsidP="00095412">
            <w:pPr>
              <w:rPr>
                <w:rFonts w:ascii="Arial" w:hAnsi="Arial" w:cs="Arial"/>
                <w:sz w:val="18"/>
              </w:rPr>
            </w:pPr>
            <w:r w:rsidRPr="00A01292">
              <w:rPr>
                <w:rFonts w:ascii="Arial" w:hAnsi="Arial" w:cs="Arial"/>
                <w:i/>
                <w:iCs/>
                <w:sz w:val="20"/>
                <w:szCs w:val="20"/>
              </w:rPr>
              <w:t>Okul ve sınıf kurallarının belirlenmesi, ortak sorunların çözümüne yönelik öneriler sunulması, ortak sorunların çözümüne yönelik çalışmalarda yer alma gibi örnekler üzerinde durulur.</w:t>
            </w:r>
          </w:p>
        </w:tc>
        <w:tc>
          <w:tcPr>
            <w:tcW w:w="2268" w:type="dxa"/>
            <w:vAlign w:val="center"/>
          </w:tcPr>
          <w:p w:rsidR="00095412" w:rsidRPr="00DD2A4C" w:rsidRDefault="00095412" w:rsidP="0009541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95412" w:rsidRPr="00DD2A4C" w:rsidRDefault="00095412" w:rsidP="0009541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095412" w:rsidRPr="00E12548" w:rsidRDefault="00095412" w:rsidP="0009541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</w:p>
          <w:p w:rsidR="00095412" w:rsidRPr="00E12548" w:rsidRDefault="00095412" w:rsidP="0009541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095412" w:rsidRPr="00E12548" w:rsidRDefault="00095412" w:rsidP="0009541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095412" w:rsidRDefault="00095412" w:rsidP="0009541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095412" w:rsidRDefault="00095412" w:rsidP="00095412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40B12" w:rsidTr="00D9731D">
        <w:trPr>
          <w:cantSplit/>
          <w:trHeight w:val="1392"/>
          <w:jc w:val="center"/>
        </w:trPr>
        <w:tc>
          <w:tcPr>
            <w:tcW w:w="564" w:type="dxa"/>
            <w:vMerge/>
          </w:tcPr>
          <w:p w:rsidR="00040B12" w:rsidRDefault="00040B12" w:rsidP="00040B12"/>
        </w:tc>
        <w:tc>
          <w:tcPr>
            <w:tcW w:w="515" w:type="dxa"/>
            <w:textDirection w:val="btLr"/>
            <w:vAlign w:val="center"/>
          </w:tcPr>
          <w:p w:rsidR="00040B12" w:rsidRPr="005A031A" w:rsidRDefault="00040B12" w:rsidP="00040B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040B12" w:rsidRPr="009663BC" w:rsidRDefault="00040B12" w:rsidP="00040B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040B12" w:rsidRPr="00A01292" w:rsidRDefault="00040B12" w:rsidP="00040B12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40B12" w:rsidRPr="00DD2A4C" w:rsidRDefault="00040B12" w:rsidP="00040B1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40B12" w:rsidRPr="00DD2A4C" w:rsidRDefault="00040B12" w:rsidP="00040B1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</w:tcPr>
          <w:p w:rsidR="00040B12" w:rsidRDefault="00040B12" w:rsidP="00040B12"/>
        </w:tc>
      </w:tr>
      <w:tr w:rsidR="00AD4B2C" w:rsidTr="007F59B4">
        <w:trPr>
          <w:cantSplit/>
          <w:trHeight w:val="1523"/>
          <w:jc w:val="center"/>
        </w:trPr>
        <w:tc>
          <w:tcPr>
            <w:tcW w:w="564" w:type="dxa"/>
            <w:vMerge/>
          </w:tcPr>
          <w:p w:rsidR="00AD4B2C" w:rsidRDefault="00AD4B2C" w:rsidP="00AD4B2C"/>
        </w:tc>
        <w:tc>
          <w:tcPr>
            <w:tcW w:w="515" w:type="dxa"/>
            <w:textDirection w:val="btLr"/>
            <w:vAlign w:val="center"/>
          </w:tcPr>
          <w:p w:rsidR="00AD4B2C" w:rsidRDefault="00AD4B2C" w:rsidP="00AD4B2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AD4B2C" w:rsidRPr="009663BC" w:rsidRDefault="00AD4B2C" w:rsidP="00AD4B2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AD4B2C" w:rsidRPr="00C833BE" w:rsidRDefault="00AD4B2C" w:rsidP="00AD4B2C">
            <w:pPr>
              <w:pStyle w:val="Default"/>
              <w:rPr>
                <w:b/>
                <w:sz w:val="20"/>
                <w:szCs w:val="20"/>
              </w:rPr>
            </w:pPr>
            <w:r w:rsidRPr="00C833BE">
              <w:rPr>
                <w:b/>
                <w:bCs/>
                <w:sz w:val="20"/>
                <w:szCs w:val="20"/>
              </w:rPr>
              <w:t xml:space="preserve">AVE.2.6.2. </w:t>
            </w:r>
            <w:r w:rsidRPr="00C833BE">
              <w:rPr>
                <w:b/>
                <w:sz w:val="20"/>
                <w:szCs w:val="20"/>
              </w:rPr>
              <w:t xml:space="preserve">Yakın çevresindeki ortak sorunların çözümünde kendi rolünü açıklar. </w:t>
            </w:r>
          </w:p>
          <w:p w:rsidR="00AD4B2C" w:rsidRDefault="00AD4B2C" w:rsidP="00AD4B2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Haberleri takip etme, sivil toplum kuruluşlarının çalışmalarına yardımcı olma vb. üzerinde durulur. </w:t>
            </w:r>
          </w:p>
          <w:p w:rsidR="00AD4B2C" w:rsidRPr="001474C9" w:rsidRDefault="00AD4B2C" w:rsidP="00AD4B2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Aile bireyleri ve arkadaşları ile sorunların çözümüne yönelik değerlendirmeler yapması sağlanır. </w:t>
            </w:r>
          </w:p>
        </w:tc>
        <w:tc>
          <w:tcPr>
            <w:tcW w:w="2268" w:type="dxa"/>
            <w:vAlign w:val="center"/>
          </w:tcPr>
          <w:p w:rsidR="00AD4B2C" w:rsidRPr="00DD2A4C" w:rsidRDefault="00AD4B2C" w:rsidP="00AD4B2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D4B2C" w:rsidRPr="00DD2A4C" w:rsidRDefault="00AD4B2C" w:rsidP="00AD4B2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AD4B2C" w:rsidRDefault="00AD4B2C" w:rsidP="00AD4B2C"/>
        </w:tc>
      </w:tr>
      <w:tr w:rsidR="00AD4B2C" w:rsidTr="007F59B4">
        <w:trPr>
          <w:cantSplit/>
          <w:trHeight w:val="1817"/>
          <w:jc w:val="center"/>
        </w:trPr>
        <w:tc>
          <w:tcPr>
            <w:tcW w:w="564" w:type="dxa"/>
            <w:vMerge/>
          </w:tcPr>
          <w:p w:rsidR="00AD4B2C" w:rsidRDefault="00AD4B2C" w:rsidP="00AD4B2C"/>
        </w:tc>
        <w:tc>
          <w:tcPr>
            <w:tcW w:w="515" w:type="dxa"/>
            <w:textDirection w:val="btLr"/>
            <w:vAlign w:val="center"/>
          </w:tcPr>
          <w:p w:rsidR="00AD4B2C" w:rsidRPr="00D9731D" w:rsidRDefault="00AD4B2C" w:rsidP="00AD4B2C">
            <w:pPr>
              <w:ind w:left="113" w:right="113"/>
              <w:jc w:val="center"/>
              <w:rPr>
                <w:b/>
                <w:sz w:val="20"/>
              </w:rPr>
            </w:pPr>
            <w:r w:rsidRPr="00281039">
              <w:rPr>
                <w:b/>
              </w:rPr>
              <w:t>31 Mayıs-4 Haziran</w:t>
            </w:r>
          </w:p>
        </w:tc>
        <w:tc>
          <w:tcPr>
            <w:tcW w:w="515" w:type="dxa"/>
            <w:textDirection w:val="btLr"/>
            <w:vAlign w:val="center"/>
          </w:tcPr>
          <w:p w:rsidR="00AD4B2C" w:rsidRPr="009663BC" w:rsidRDefault="00AD4B2C" w:rsidP="00AD4B2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4E5A11" w:rsidRPr="0079665D" w:rsidRDefault="004E5A11" w:rsidP="004E5A11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9665D">
              <w:rPr>
                <w:b/>
                <w:bCs/>
                <w:sz w:val="20"/>
                <w:szCs w:val="20"/>
              </w:rPr>
              <w:t>AVE.2.6.3. Sivil toplum kuruluşlarının faaliyetlerini karşılaştırır.</w:t>
            </w:r>
          </w:p>
          <w:p w:rsidR="004E5A11" w:rsidRPr="00775B8D" w:rsidRDefault="004E5A11" w:rsidP="004E5A11">
            <w:pPr>
              <w:pStyle w:val="Default"/>
              <w:rPr>
                <w:sz w:val="18"/>
                <w:szCs w:val="20"/>
              </w:rPr>
            </w:pPr>
            <w:r w:rsidRPr="00775B8D">
              <w:rPr>
                <w:i/>
                <w:iCs/>
                <w:sz w:val="18"/>
                <w:szCs w:val="20"/>
              </w:rPr>
              <w:t xml:space="preserve">a) Sivil toplum kuruluşlarının toplumsal sorunların çözümüne yönelik çalışmalar yaptığı vurgulanır. </w:t>
            </w:r>
          </w:p>
          <w:p w:rsidR="004E5A11" w:rsidRPr="00775B8D" w:rsidRDefault="004E5A11" w:rsidP="004E5A11">
            <w:pPr>
              <w:pStyle w:val="Default"/>
              <w:rPr>
                <w:sz w:val="18"/>
                <w:szCs w:val="20"/>
              </w:rPr>
            </w:pPr>
            <w:r w:rsidRPr="00775B8D">
              <w:rPr>
                <w:i/>
                <w:iCs/>
                <w:sz w:val="18"/>
                <w:szCs w:val="20"/>
              </w:rPr>
              <w:t xml:space="preserve">b) Toplumsal gereksinimlerin karşılanmasında sivil toplum kuruluşlarının rolüne değinilir. </w:t>
            </w:r>
          </w:p>
          <w:p w:rsidR="004E5A11" w:rsidRPr="00775B8D" w:rsidRDefault="004E5A11" w:rsidP="004E5A11">
            <w:pPr>
              <w:pStyle w:val="Default"/>
              <w:rPr>
                <w:sz w:val="18"/>
                <w:szCs w:val="20"/>
              </w:rPr>
            </w:pPr>
            <w:r w:rsidRPr="00775B8D">
              <w:rPr>
                <w:i/>
                <w:iCs/>
                <w:sz w:val="18"/>
                <w:szCs w:val="20"/>
              </w:rPr>
              <w:t xml:space="preserve">c) Sivil toplum kuruluşlarının faaliyetlerinin benzer ve farklı yönleri üzerinde durulur. </w:t>
            </w:r>
          </w:p>
          <w:p w:rsidR="00AD4B2C" w:rsidRPr="00246299" w:rsidRDefault="004E5A11" w:rsidP="004E5A11">
            <w:pPr>
              <w:rPr>
                <w:sz w:val="18"/>
              </w:rPr>
            </w:pPr>
            <w:r w:rsidRPr="00775B8D">
              <w:rPr>
                <w:i/>
                <w:iCs/>
                <w:sz w:val="18"/>
                <w:szCs w:val="20"/>
              </w:rPr>
              <w:t xml:space="preserve">ç) Sivil toplum kuruluşlarına tarihimizden ve günümüzden Ahilik, </w:t>
            </w:r>
            <w:proofErr w:type="spellStart"/>
            <w:r w:rsidRPr="00775B8D">
              <w:rPr>
                <w:i/>
                <w:iCs/>
                <w:sz w:val="18"/>
                <w:szCs w:val="20"/>
              </w:rPr>
              <w:t>Hilfülfudul</w:t>
            </w:r>
            <w:proofErr w:type="spellEnd"/>
            <w:r w:rsidRPr="00775B8D">
              <w:rPr>
                <w:i/>
                <w:iCs/>
                <w:sz w:val="18"/>
                <w:szCs w:val="20"/>
              </w:rPr>
              <w:t xml:space="preserve"> (Erdemliler Topluluğu) gibi örnekler verilmesi sağlanır.</w:t>
            </w:r>
          </w:p>
        </w:tc>
        <w:tc>
          <w:tcPr>
            <w:tcW w:w="2268" w:type="dxa"/>
            <w:vAlign w:val="center"/>
          </w:tcPr>
          <w:p w:rsidR="00AD4B2C" w:rsidRPr="00DD2A4C" w:rsidRDefault="00AD4B2C" w:rsidP="00AD4B2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D4B2C" w:rsidRPr="00DD2A4C" w:rsidRDefault="00AD4B2C" w:rsidP="00AD4B2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AD4B2C" w:rsidRDefault="00AD4B2C" w:rsidP="00AD4B2C"/>
        </w:tc>
      </w:tr>
    </w:tbl>
    <w:p w:rsidR="00C235CB" w:rsidRDefault="00C235CB" w:rsidP="00B030DF"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C833BE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62974" w:rsidTr="005E25CC">
        <w:trPr>
          <w:cantSplit/>
          <w:trHeight w:val="1949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562974" w:rsidRDefault="00562974" w:rsidP="0056297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562974" w:rsidRPr="005A031A" w:rsidRDefault="007179F6" w:rsidP="0056297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562974">
              <w:rPr>
                <w:b/>
              </w:rPr>
              <w:t xml:space="preserve"> Haziran</w:t>
            </w:r>
          </w:p>
        </w:tc>
        <w:tc>
          <w:tcPr>
            <w:tcW w:w="517" w:type="dxa"/>
            <w:textDirection w:val="btLr"/>
            <w:vAlign w:val="center"/>
          </w:tcPr>
          <w:p w:rsidR="00562974" w:rsidRPr="009663BC" w:rsidRDefault="00562974" w:rsidP="0056297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4E5A11" w:rsidRPr="00A941E8" w:rsidRDefault="004E5A11" w:rsidP="004E5A11">
            <w:pPr>
              <w:pStyle w:val="Default"/>
              <w:rPr>
                <w:b/>
                <w:sz w:val="20"/>
                <w:szCs w:val="20"/>
              </w:rPr>
            </w:pPr>
            <w:r w:rsidRPr="00A941E8">
              <w:rPr>
                <w:b/>
                <w:bCs/>
                <w:sz w:val="20"/>
                <w:szCs w:val="20"/>
              </w:rPr>
              <w:t xml:space="preserve">AVE.2.6.4. </w:t>
            </w:r>
            <w:r w:rsidRPr="00A941E8">
              <w:rPr>
                <w:b/>
                <w:sz w:val="20"/>
                <w:szCs w:val="20"/>
              </w:rPr>
              <w:t xml:space="preserve">Vatandaşlıkla ilgili konular hakkında özgün bir metin yazar. </w:t>
            </w:r>
          </w:p>
          <w:p w:rsidR="00562974" w:rsidRPr="001474C9" w:rsidRDefault="004E5A11" w:rsidP="004E5A11">
            <w:pPr>
              <w:pStyle w:val="Default"/>
              <w:rPr>
                <w:sz w:val="20"/>
                <w:szCs w:val="20"/>
              </w:rPr>
            </w:pPr>
            <w:r w:rsidRPr="0040426E">
              <w:rPr>
                <w:i/>
                <w:iCs/>
                <w:sz w:val="20"/>
                <w:szCs w:val="20"/>
              </w:rPr>
              <w:t>Vatandaşlık kapsamında güncel konulardan birini seçerek çevresinde farkındalık oluşturmaya yönelik bir metin yazılması sağlanır.</w:t>
            </w:r>
          </w:p>
        </w:tc>
        <w:tc>
          <w:tcPr>
            <w:tcW w:w="2137" w:type="dxa"/>
            <w:vAlign w:val="center"/>
          </w:tcPr>
          <w:p w:rsidR="00562974" w:rsidRPr="00DD2A4C" w:rsidRDefault="00562974" w:rsidP="0056297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562974" w:rsidRPr="00DD2A4C" w:rsidRDefault="00562974" w:rsidP="0056297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562974" w:rsidRDefault="00562974" w:rsidP="00562974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562974" w:rsidRPr="00462386" w:rsidRDefault="00562974" w:rsidP="00562974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5E25CC" w:rsidTr="00421B53">
        <w:trPr>
          <w:cantSplit/>
          <w:trHeight w:val="1680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5E25CC" w:rsidRDefault="005E25CC" w:rsidP="005E25CC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5E25CC" w:rsidRPr="005A031A" w:rsidRDefault="005E25CC" w:rsidP="005E25C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5E25CC" w:rsidRPr="009663BC" w:rsidRDefault="005E25CC" w:rsidP="005E25C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5E25CC" w:rsidRPr="00EB7DEE" w:rsidRDefault="005E25CC" w:rsidP="005E25CC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E25CC" w:rsidTr="00421B53">
        <w:trPr>
          <w:cantSplit/>
          <w:trHeight w:val="1804"/>
          <w:jc w:val="center"/>
        </w:trPr>
        <w:tc>
          <w:tcPr>
            <w:tcW w:w="566" w:type="dxa"/>
            <w:vMerge/>
          </w:tcPr>
          <w:p w:rsidR="005E25CC" w:rsidRDefault="005E25CC" w:rsidP="005E25CC"/>
        </w:tc>
        <w:tc>
          <w:tcPr>
            <w:tcW w:w="517" w:type="dxa"/>
            <w:textDirection w:val="btLr"/>
            <w:vAlign w:val="center"/>
          </w:tcPr>
          <w:p w:rsidR="005E25CC" w:rsidRPr="005A031A" w:rsidRDefault="005E25CC" w:rsidP="005E25C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5E25CC" w:rsidRPr="009663BC" w:rsidRDefault="005E25CC" w:rsidP="005E25C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5E25CC" w:rsidRPr="00EB7DEE" w:rsidRDefault="005E25CC" w:rsidP="005E25CC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994974" w:rsidRDefault="00994974" w:rsidP="00994974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23/07/2024</w:t>
      </w:r>
      <w:proofErr w:type="gramEnd"/>
      <w:r>
        <w:rPr>
          <w:i/>
          <w:sz w:val="20"/>
        </w:rPr>
        <w:t xml:space="preserve"> tarihli ve 35 sayılı kararı ile yayınlanan </w:t>
      </w:r>
      <w:r>
        <w:rPr>
          <w:b/>
          <w:i/>
          <w:color w:val="833C0B" w:themeColor="accent2" w:themeShade="80"/>
          <w:sz w:val="20"/>
        </w:rPr>
        <w:t xml:space="preserve">Ahlak ve Vatandaşlık Eğitimi Dersi Öğretim Programı </w:t>
      </w:r>
      <w:r>
        <w:rPr>
          <w:i/>
          <w:sz w:val="20"/>
        </w:rPr>
        <w:t>dikkate alınarak hazırlanmıştır.</w:t>
      </w:r>
    </w:p>
    <w:p w:rsidR="00994974" w:rsidRDefault="00994974" w:rsidP="00994974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7179F6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C833BE" w:rsidRDefault="00C833BE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7179F6">
                        <w:rPr>
                          <w:sz w:val="24"/>
                        </w:rPr>
                        <w:t>2026</w:t>
                      </w:r>
                    </w:p>
                    <w:p w:rsidR="00C833BE" w:rsidRDefault="00C833BE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C833BE" w:rsidRPr="00645AF5" w:rsidRDefault="00C833BE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C833BE" w:rsidRPr="00645AF5" w:rsidRDefault="00C833BE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C833BE" w:rsidRPr="00157049" w:rsidRDefault="00C833BE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C833BE" w:rsidRPr="00645AF5" w:rsidRDefault="00C833BE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C833BE" w:rsidRPr="00157049" w:rsidRDefault="00C833BE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C833BE" w:rsidRPr="00645AF5" w:rsidRDefault="00C833BE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A4C"/>
    <w:rsid w:val="00013DB8"/>
    <w:rsid w:val="00023B54"/>
    <w:rsid w:val="00032447"/>
    <w:rsid w:val="00040B12"/>
    <w:rsid w:val="000476E4"/>
    <w:rsid w:val="0005327B"/>
    <w:rsid w:val="0005583F"/>
    <w:rsid w:val="000579DA"/>
    <w:rsid w:val="000779EB"/>
    <w:rsid w:val="0009049D"/>
    <w:rsid w:val="00095412"/>
    <w:rsid w:val="00097275"/>
    <w:rsid w:val="000E1D9D"/>
    <w:rsid w:val="00103DE8"/>
    <w:rsid w:val="00106B80"/>
    <w:rsid w:val="00120B8D"/>
    <w:rsid w:val="001235F0"/>
    <w:rsid w:val="00125F15"/>
    <w:rsid w:val="0012671F"/>
    <w:rsid w:val="0013797F"/>
    <w:rsid w:val="001440B2"/>
    <w:rsid w:val="001472DE"/>
    <w:rsid w:val="001474C9"/>
    <w:rsid w:val="00157049"/>
    <w:rsid w:val="0016407D"/>
    <w:rsid w:val="00173A9B"/>
    <w:rsid w:val="001773BF"/>
    <w:rsid w:val="0018064C"/>
    <w:rsid w:val="001B62BE"/>
    <w:rsid w:val="001C248F"/>
    <w:rsid w:val="001D10D8"/>
    <w:rsid w:val="001E067A"/>
    <w:rsid w:val="001E2AF7"/>
    <w:rsid w:val="001E36EA"/>
    <w:rsid w:val="001F47EF"/>
    <w:rsid w:val="001F609F"/>
    <w:rsid w:val="001F6AE3"/>
    <w:rsid w:val="002055A8"/>
    <w:rsid w:val="00216D69"/>
    <w:rsid w:val="00217BCF"/>
    <w:rsid w:val="002219C0"/>
    <w:rsid w:val="002222C2"/>
    <w:rsid w:val="00230876"/>
    <w:rsid w:val="0023465D"/>
    <w:rsid w:val="00235165"/>
    <w:rsid w:val="00242561"/>
    <w:rsid w:val="00246299"/>
    <w:rsid w:val="0025037C"/>
    <w:rsid w:val="00252186"/>
    <w:rsid w:val="00253380"/>
    <w:rsid w:val="00253C3E"/>
    <w:rsid w:val="00264AE7"/>
    <w:rsid w:val="00280A42"/>
    <w:rsid w:val="00281039"/>
    <w:rsid w:val="0028512E"/>
    <w:rsid w:val="002948A6"/>
    <w:rsid w:val="002B4DFD"/>
    <w:rsid w:val="002B64CC"/>
    <w:rsid w:val="002B793D"/>
    <w:rsid w:val="002C77D2"/>
    <w:rsid w:val="002D022C"/>
    <w:rsid w:val="002E57B7"/>
    <w:rsid w:val="002F2202"/>
    <w:rsid w:val="002F4DF0"/>
    <w:rsid w:val="00302BF1"/>
    <w:rsid w:val="003147DE"/>
    <w:rsid w:val="0032393F"/>
    <w:rsid w:val="00324822"/>
    <w:rsid w:val="00342D4C"/>
    <w:rsid w:val="0034317D"/>
    <w:rsid w:val="00350DD8"/>
    <w:rsid w:val="0037407A"/>
    <w:rsid w:val="00376361"/>
    <w:rsid w:val="00376DB6"/>
    <w:rsid w:val="00382C0D"/>
    <w:rsid w:val="003872CF"/>
    <w:rsid w:val="00391430"/>
    <w:rsid w:val="003A4EBE"/>
    <w:rsid w:val="003C1826"/>
    <w:rsid w:val="003C3E77"/>
    <w:rsid w:val="003D2D81"/>
    <w:rsid w:val="003E2BE3"/>
    <w:rsid w:val="003E5A2F"/>
    <w:rsid w:val="003E68B3"/>
    <w:rsid w:val="003F4E31"/>
    <w:rsid w:val="003F604E"/>
    <w:rsid w:val="0040426E"/>
    <w:rsid w:val="00410688"/>
    <w:rsid w:val="00413421"/>
    <w:rsid w:val="00432107"/>
    <w:rsid w:val="00440067"/>
    <w:rsid w:val="004436F2"/>
    <w:rsid w:val="004444EA"/>
    <w:rsid w:val="004451AF"/>
    <w:rsid w:val="00455721"/>
    <w:rsid w:val="00462386"/>
    <w:rsid w:val="00465EE6"/>
    <w:rsid w:val="00480D89"/>
    <w:rsid w:val="0048352D"/>
    <w:rsid w:val="004B271A"/>
    <w:rsid w:val="004D1914"/>
    <w:rsid w:val="004D31EA"/>
    <w:rsid w:val="004D6450"/>
    <w:rsid w:val="004E225B"/>
    <w:rsid w:val="004E5A11"/>
    <w:rsid w:val="004F3DF0"/>
    <w:rsid w:val="004F4BDB"/>
    <w:rsid w:val="005023FB"/>
    <w:rsid w:val="0051452C"/>
    <w:rsid w:val="00533AB9"/>
    <w:rsid w:val="00540C82"/>
    <w:rsid w:val="00562974"/>
    <w:rsid w:val="00564561"/>
    <w:rsid w:val="00566927"/>
    <w:rsid w:val="00567198"/>
    <w:rsid w:val="00594C9B"/>
    <w:rsid w:val="00595F17"/>
    <w:rsid w:val="005A031A"/>
    <w:rsid w:val="005A2DA1"/>
    <w:rsid w:val="005B1EDC"/>
    <w:rsid w:val="005B3D43"/>
    <w:rsid w:val="005C1A0B"/>
    <w:rsid w:val="005E25CC"/>
    <w:rsid w:val="005F6567"/>
    <w:rsid w:val="005F6FCA"/>
    <w:rsid w:val="00603AB9"/>
    <w:rsid w:val="00616140"/>
    <w:rsid w:val="006231F8"/>
    <w:rsid w:val="00644085"/>
    <w:rsid w:val="00645AF5"/>
    <w:rsid w:val="006463D8"/>
    <w:rsid w:val="006566EA"/>
    <w:rsid w:val="006606DD"/>
    <w:rsid w:val="00660C8E"/>
    <w:rsid w:val="006651EA"/>
    <w:rsid w:val="00666AC0"/>
    <w:rsid w:val="006674DB"/>
    <w:rsid w:val="00673163"/>
    <w:rsid w:val="0067740A"/>
    <w:rsid w:val="00682D07"/>
    <w:rsid w:val="006929C8"/>
    <w:rsid w:val="006A338E"/>
    <w:rsid w:val="006B021B"/>
    <w:rsid w:val="006C11F1"/>
    <w:rsid w:val="006C5D59"/>
    <w:rsid w:val="006D0618"/>
    <w:rsid w:val="006D4042"/>
    <w:rsid w:val="006D5440"/>
    <w:rsid w:val="006D64B0"/>
    <w:rsid w:val="006E70D1"/>
    <w:rsid w:val="006F27BD"/>
    <w:rsid w:val="006F4F04"/>
    <w:rsid w:val="00702721"/>
    <w:rsid w:val="0071673A"/>
    <w:rsid w:val="007179F6"/>
    <w:rsid w:val="00733555"/>
    <w:rsid w:val="007344EC"/>
    <w:rsid w:val="00736049"/>
    <w:rsid w:val="00740216"/>
    <w:rsid w:val="0074470F"/>
    <w:rsid w:val="007644A2"/>
    <w:rsid w:val="00774606"/>
    <w:rsid w:val="00775B8D"/>
    <w:rsid w:val="00777DDC"/>
    <w:rsid w:val="00781BF8"/>
    <w:rsid w:val="00787580"/>
    <w:rsid w:val="0079417E"/>
    <w:rsid w:val="0079665D"/>
    <w:rsid w:val="007A764C"/>
    <w:rsid w:val="007B6351"/>
    <w:rsid w:val="007C3439"/>
    <w:rsid w:val="007D4EF6"/>
    <w:rsid w:val="007E4024"/>
    <w:rsid w:val="007F2FC7"/>
    <w:rsid w:val="007F4782"/>
    <w:rsid w:val="007F4803"/>
    <w:rsid w:val="007F5BF8"/>
    <w:rsid w:val="007F5C83"/>
    <w:rsid w:val="008004BE"/>
    <w:rsid w:val="00816E21"/>
    <w:rsid w:val="00816EC6"/>
    <w:rsid w:val="00823788"/>
    <w:rsid w:val="00830A9A"/>
    <w:rsid w:val="00834AB3"/>
    <w:rsid w:val="008441C0"/>
    <w:rsid w:val="00846219"/>
    <w:rsid w:val="00852F3B"/>
    <w:rsid w:val="00853104"/>
    <w:rsid w:val="008750CB"/>
    <w:rsid w:val="00880D80"/>
    <w:rsid w:val="008A0916"/>
    <w:rsid w:val="008C4031"/>
    <w:rsid w:val="008D6A77"/>
    <w:rsid w:val="008E5E3C"/>
    <w:rsid w:val="008E6F20"/>
    <w:rsid w:val="008E75AD"/>
    <w:rsid w:val="008F7FBB"/>
    <w:rsid w:val="00912B83"/>
    <w:rsid w:val="00914FF6"/>
    <w:rsid w:val="00923D7E"/>
    <w:rsid w:val="00924B40"/>
    <w:rsid w:val="009264BB"/>
    <w:rsid w:val="009273BD"/>
    <w:rsid w:val="009368A0"/>
    <w:rsid w:val="009502D0"/>
    <w:rsid w:val="009576C4"/>
    <w:rsid w:val="00964F37"/>
    <w:rsid w:val="009663BC"/>
    <w:rsid w:val="00994685"/>
    <w:rsid w:val="00994726"/>
    <w:rsid w:val="00994974"/>
    <w:rsid w:val="00995F69"/>
    <w:rsid w:val="00996AC9"/>
    <w:rsid w:val="00997D0A"/>
    <w:rsid w:val="009A2096"/>
    <w:rsid w:val="009A5456"/>
    <w:rsid w:val="009D6115"/>
    <w:rsid w:val="009F466E"/>
    <w:rsid w:val="009F7C8A"/>
    <w:rsid w:val="00A01292"/>
    <w:rsid w:val="00A013E7"/>
    <w:rsid w:val="00A12549"/>
    <w:rsid w:val="00A153E2"/>
    <w:rsid w:val="00A21401"/>
    <w:rsid w:val="00A240CE"/>
    <w:rsid w:val="00A250EA"/>
    <w:rsid w:val="00A33632"/>
    <w:rsid w:val="00A47D29"/>
    <w:rsid w:val="00A545EB"/>
    <w:rsid w:val="00A639BE"/>
    <w:rsid w:val="00A855E0"/>
    <w:rsid w:val="00A90BF8"/>
    <w:rsid w:val="00A90D10"/>
    <w:rsid w:val="00A941E8"/>
    <w:rsid w:val="00A951BE"/>
    <w:rsid w:val="00AB37C7"/>
    <w:rsid w:val="00AC0FE4"/>
    <w:rsid w:val="00AD4B2C"/>
    <w:rsid w:val="00AF1882"/>
    <w:rsid w:val="00B030DF"/>
    <w:rsid w:val="00B0383F"/>
    <w:rsid w:val="00B159D6"/>
    <w:rsid w:val="00B15A4D"/>
    <w:rsid w:val="00B15A9D"/>
    <w:rsid w:val="00B16CCB"/>
    <w:rsid w:val="00B24664"/>
    <w:rsid w:val="00B33616"/>
    <w:rsid w:val="00B33704"/>
    <w:rsid w:val="00B43E72"/>
    <w:rsid w:val="00B563A3"/>
    <w:rsid w:val="00B5748E"/>
    <w:rsid w:val="00B62594"/>
    <w:rsid w:val="00B71AC6"/>
    <w:rsid w:val="00B825EE"/>
    <w:rsid w:val="00B8686A"/>
    <w:rsid w:val="00B90E18"/>
    <w:rsid w:val="00B91F88"/>
    <w:rsid w:val="00B954D0"/>
    <w:rsid w:val="00B972E0"/>
    <w:rsid w:val="00BA051A"/>
    <w:rsid w:val="00BA0F19"/>
    <w:rsid w:val="00BB67D1"/>
    <w:rsid w:val="00BC0672"/>
    <w:rsid w:val="00BC4415"/>
    <w:rsid w:val="00BC49FE"/>
    <w:rsid w:val="00BC58EC"/>
    <w:rsid w:val="00BD06A9"/>
    <w:rsid w:val="00BF0C3D"/>
    <w:rsid w:val="00C0325B"/>
    <w:rsid w:val="00C0397D"/>
    <w:rsid w:val="00C0692F"/>
    <w:rsid w:val="00C12006"/>
    <w:rsid w:val="00C1431C"/>
    <w:rsid w:val="00C235CB"/>
    <w:rsid w:val="00C2569D"/>
    <w:rsid w:val="00C34829"/>
    <w:rsid w:val="00C417F3"/>
    <w:rsid w:val="00C4358F"/>
    <w:rsid w:val="00C46337"/>
    <w:rsid w:val="00C523AD"/>
    <w:rsid w:val="00C57CD6"/>
    <w:rsid w:val="00C71816"/>
    <w:rsid w:val="00C72395"/>
    <w:rsid w:val="00C75290"/>
    <w:rsid w:val="00C833BE"/>
    <w:rsid w:val="00C93085"/>
    <w:rsid w:val="00C94FFC"/>
    <w:rsid w:val="00C96810"/>
    <w:rsid w:val="00CB15AF"/>
    <w:rsid w:val="00CB4ABA"/>
    <w:rsid w:val="00CB5E42"/>
    <w:rsid w:val="00CC38AE"/>
    <w:rsid w:val="00CC5482"/>
    <w:rsid w:val="00CE2BA2"/>
    <w:rsid w:val="00CF2D7C"/>
    <w:rsid w:val="00CF553D"/>
    <w:rsid w:val="00CF5A91"/>
    <w:rsid w:val="00D07EDA"/>
    <w:rsid w:val="00D14607"/>
    <w:rsid w:val="00D266D9"/>
    <w:rsid w:val="00D2753F"/>
    <w:rsid w:val="00D30B7D"/>
    <w:rsid w:val="00D35753"/>
    <w:rsid w:val="00D362BA"/>
    <w:rsid w:val="00D40251"/>
    <w:rsid w:val="00D44811"/>
    <w:rsid w:val="00D47D64"/>
    <w:rsid w:val="00D51A61"/>
    <w:rsid w:val="00D64CA5"/>
    <w:rsid w:val="00D66ED6"/>
    <w:rsid w:val="00D67BDE"/>
    <w:rsid w:val="00D950D4"/>
    <w:rsid w:val="00D9731D"/>
    <w:rsid w:val="00DA047A"/>
    <w:rsid w:val="00DA5E40"/>
    <w:rsid w:val="00DB00D1"/>
    <w:rsid w:val="00DB16DD"/>
    <w:rsid w:val="00DB1F2A"/>
    <w:rsid w:val="00DC6421"/>
    <w:rsid w:val="00DD2A4C"/>
    <w:rsid w:val="00DD2A99"/>
    <w:rsid w:val="00DD53B2"/>
    <w:rsid w:val="00DD681A"/>
    <w:rsid w:val="00DF1A6D"/>
    <w:rsid w:val="00DF2D21"/>
    <w:rsid w:val="00DF5CC0"/>
    <w:rsid w:val="00E0556B"/>
    <w:rsid w:val="00E07B0E"/>
    <w:rsid w:val="00E11233"/>
    <w:rsid w:val="00E12740"/>
    <w:rsid w:val="00E301E7"/>
    <w:rsid w:val="00E32F27"/>
    <w:rsid w:val="00E37C6C"/>
    <w:rsid w:val="00E42049"/>
    <w:rsid w:val="00E47871"/>
    <w:rsid w:val="00E627AB"/>
    <w:rsid w:val="00E65B65"/>
    <w:rsid w:val="00E70190"/>
    <w:rsid w:val="00E75047"/>
    <w:rsid w:val="00E840DD"/>
    <w:rsid w:val="00E867C1"/>
    <w:rsid w:val="00E94285"/>
    <w:rsid w:val="00E96AE2"/>
    <w:rsid w:val="00E9731D"/>
    <w:rsid w:val="00EA0164"/>
    <w:rsid w:val="00EB3477"/>
    <w:rsid w:val="00EB5C39"/>
    <w:rsid w:val="00EC0DBA"/>
    <w:rsid w:val="00ED7325"/>
    <w:rsid w:val="00EE3946"/>
    <w:rsid w:val="00EE422E"/>
    <w:rsid w:val="00EF1A9E"/>
    <w:rsid w:val="00EF5863"/>
    <w:rsid w:val="00F030AC"/>
    <w:rsid w:val="00F032D7"/>
    <w:rsid w:val="00F06517"/>
    <w:rsid w:val="00F11FBB"/>
    <w:rsid w:val="00F12235"/>
    <w:rsid w:val="00F16C92"/>
    <w:rsid w:val="00F21C0B"/>
    <w:rsid w:val="00F22B2C"/>
    <w:rsid w:val="00F2552E"/>
    <w:rsid w:val="00F31629"/>
    <w:rsid w:val="00F3781C"/>
    <w:rsid w:val="00F41D61"/>
    <w:rsid w:val="00F42EE2"/>
    <w:rsid w:val="00F43F6D"/>
    <w:rsid w:val="00F44E3C"/>
    <w:rsid w:val="00F47C76"/>
    <w:rsid w:val="00F605E9"/>
    <w:rsid w:val="00F67DCB"/>
    <w:rsid w:val="00F93231"/>
    <w:rsid w:val="00FA3BB2"/>
    <w:rsid w:val="00FA6931"/>
    <w:rsid w:val="00FA75C0"/>
    <w:rsid w:val="00FB44CF"/>
    <w:rsid w:val="00FD011C"/>
    <w:rsid w:val="00FD24B6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D362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10</Pages>
  <Words>2924</Words>
  <Characters>16672</Characters>
  <Application>Microsoft Office Word</Application>
  <DocSecurity>0</DocSecurity>
  <Lines>138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19557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384</cp:revision>
  <dcterms:created xsi:type="dcterms:W3CDTF">2022-07-04T06:59:00Z</dcterms:created>
  <dcterms:modified xsi:type="dcterms:W3CDTF">2026-08-02T20:02:00Z</dcterms:modified>
  <cp:category>dersicerik.com</cp:category>
  <cp:contentStatus>dersicerik.com</cp:contentStatus>
</cp:coreProperties>
</file>