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998" w:rsidRPr="000D150A" w:rsidRDefault="00873998" w:rsidP="003C5DAE">
      <w:pPr>
        <w:spacing w:after="0"/>
        <w:jc w:val="center"/>
        <w:rPr>
          <w:b/>
          <w:color w:val="FF0000"/>
          <w:sz w:val="32"/>
          <w:szCs w:val="34"/>
        </w:rPr>
      </w:pPr>
      <w:r w:rsidRPr="000D150A">
        <w:rPr>
          <w:b/>
          <w:color w:val="FF0000"/>
          <w:sz w:val="32"/>
          <w:szCs w:val="34"/>
        </w:rPr>
        <w:t>……</w:t>
      </w:r>
      <w:r w:rsidR="000D150A">
        <w:rPr>
          <w:b/>
          <w:color w:val="FF0000"/>
          <w:sz w:val="32"/>
          <w:szCs w:val="34"/>
        </w:rPr>
        <w:t>.</w:t>
      </w:r>
      <w:r w:rsidRPr="000D150A">
        <w:rPr>
          <w:b/>
          <w:color w:val="FF0000"/>
          <w:sz w:val="32"/>
          <w:szCs w:val="34"/>
        </w:rPr>
        <w:t>…</w:t>
      </w:r>
      <w:r w:rsidR="000D150A" w:rsidRPr="000D150A">
        <w:rPr>
          <w:b/>
          <w:color w:val="FF0000"/>
          <w:sz w:val="32"/>
          <w:szCs w:val="34"/>
        </w:rPr>
        <w:t>…………</w:t>
      </w:r>
      <w:r w:rsidRPr="000D150A">
        <w:rPr>
          <w:b/>
          <w:color w:val="FF0000"/>
          <w:sz w:val="32"/>
          <w:szCs w:val="34"/>
        </w:rPr>
        <w:t>…………..……….</w:t>
      </w:r>
      <w:r w:rsidR="002D72EB" w:rsidRPr="000D150A">
        <w:rPr>
          <w:b/>
          <w:color w:val="FF0000"/>
          <w:sz w:val="32"/>
          <w:szCs w:val="34"/>
        </w:rPr>
        <w:t xml:space="preserve">…….……. LİSESİ </w:t>
      </w:r>
      <w:r w:rsidR="004B2EE0" w:rsidRPr="004B2EE0">
        <w:rPr>
          <w:b/>
          <w:color w:val="FF0000"/>
          <w:sz w:val="32"/>
          <w:szCs w:val="34"/>
        </w:rPr>
        <w:t xml:space="preserve">………………. </w:t>
      </w:r>
      <w:bookmarkStart w:id="0" w:name="_GoBack"/>
      <w:bookmarkEnd w:id="0"/>
      <w:r w:rsidR="003C5DAE" w:rsidRPr="000D150A">
        <w:rPr>
          <w:b/>
          <w:color w:val="FF0000"/>
          <w:sz w:val="32"/>
          <w:szCs w:val="34"/>
        </w:rPr>
        <w:t>EĞİTİM-ÖĞRETİM YILI</w:t>
      </w:r>
    </w:p>
    <w:p w:rsidR="003C5DAE" w:rsidRPr="000D150A" w:rsidRDefault="003C5DAE" w:rsidP="003C5DAE">
      <w:pPr>
        <w:spacing w:after="0"/>
        <w:jc w:val="center"/>
        <w:rPr>
          <w:b/>
          <w:color w:val="FF0000"/>
          <w:sz w:val="32"/>
          <w:szCs w:val="34"/>
        </w:rPr>
      </w:pPr>
      <w:r w:rsidRPr="000D150A">
        <w:rPr>
          <w:b/>
          <w:color w:val="FF0000"/>
          <w:sz w:val="32"/>
          <w:szCs w:val="34"/>
        </w:rPr>
        <w:t xml:space="preserve"> </w:t>
      </w:r>
      <w:r w:rsidR="00873998" w:rsidRPr="000D150A">
        <w:rPr>
          <w:b/>
          <w:color w:val="FF0000"/>
          <w:sz w:val="32"/>
          <w:szCs w:val="34"/>
        </w:rPr>
        <w:t xml:space="preserve">TÜRK SOSYAL HAYATINDA AİLE </w:t>
      </w:r>
      <w:r w:rsidRPr="000D150A">
        <w:rPr>
          <w:b/>
          <w:color w:val="FF0000"/>
          <w:sz w:val="32"/>
          <w:szCs w:val="34"/>
        </w:rPr>
        <w:t xml:space="preserve">DERSİ I. DÖNEM I. YAZILI </w:t>
      </w:r>
      <w:r w:rsidR="000D150A" w:rsidRPr="000D150A">
        <w:rPr>
          <w:b/>
          <w:color w:val="FF0000"/>
          <w:sz w:val="32"/>
          <w:szCs w:val="34"/>
        </w:rPr>
        <w:t>CEVAP ANAHTARI</w:t>
      </w:r>
    </w:p>
    <w:p w:rsidR="00942F26" w:rsidRDefault="00942F26" w:rsidP="00942F26">
      <w:pPr>
        <w:spacing w:after="0"/>
        <w:rPr>
          <w:sz w:val="28"/>
        </w:rPr>
      </w:pPr>
    </w:p>
    <w:p w:rsidR="000C7747" w:rsidRPr="000C7747" w:rsidRDefault="00942F26" w:rsidP="00873998">
      <w:pPr>
        <w:spacing w:after="0" w:line="276" w:lineRule="auto"/>
        <w:rPr>
          <w:sz w:val="24"/>
        </w:rPr>
      </w:pPr>
      <w:r w:rsidRPr="000C7747">
        <w:rPr>
          <w:b/>
          <w:sz w:val="24"/>
        </w:rPr>
        <w:t>1)</w:t>
      </w:r>
      <w:r w:rsidRPr="000C7747">
        <w:rPr>
          <w:sz w:val="24"/>
        </w:rPr>
        <w:t xml:space="preserve"> </w:t>
      </w:r>
      <w:r w:rsidR="000C7747" w:rsidRPr="000C7747">
        <w:rPr>
          <w:sz w:val="24"/>
        </w:rPr>
        <w:t>Çekirdek A</w:t>
      </w:r>
      <w:r w:rsidR="008638F0" w:rsidRPr="000C7747">
        <w:rPr>
          <w:sz w:val="24"/>
        </w:rPr>
        <w:t>ile</w:t>
      </w:r>
      <w:r w:rsidR="000C7747" w:rsidRPr="000C7747">
        <w:rPr>
          <w:sz w:val="24"/>
        </w:rPr>
        <w:t>: Ebeveynlerden ve çocuklardan oluşan ve tipik olarak bir evde yaşayan bir aile grubudur.</w:t>
      </w:r>
    </w:p>
    <w:p w:rsidR="00621565" w:rsidRPr="000C7747" w:rsidRDefault="000C7747" w:rsidP="00873998">
      <w:pPr>
        <w:spacing w:after="0" w:line="276" w:lineRule="auto"/>
        <w:rPr>
          <w:sz w:val="24"/>
        </w:rPr>
      </w:pPr>
      <w:r w:rsidRPr="000C7747">
        <w:rPr>
          <w:sz w:val="24"/>
        </w:rPr>
        <w:t>Geniş Aile: Anne-baba ve onlara bağımlı çocuklardan oluşan çekirdek ailenin genellikle tek yanlı (ana ya da baba yanlı) bir soy grubu çevresinde örgütlenmiş, büyükbaba, büyükanne, amca, hala, teyze gibi kan bağı olan yakın akrabalardan oluşan geniş biçim</w:t>
      </w:r>
      <w:r w:rsidR="008E77DD">
        <w:rPr>
          <w:sz w:val="24"/>
        </w:rPr>
        <w:t>idir.</w:t>
      </w:r>
    </w:p>
    <w:p w:rsidR="00621565" w:rsidRDefault="00621565" w:rsidP="00873998">
      <w:pPr>
        <w:spacing w:after="0" w:line="276" w:lineRule="auto"/>
        <w:rPr>
          <w:sz w:val="24"/>
        </w:rPr>
      </w:pPr>
    </w:p>
    <w:p w:rsidR="00077603" w:rsidRPr="000C7747" w:rsidRDefault="00077603" w:rsidP="00873998">
      <w:pPr>
        <w:spacing w:after="0" w:line="276" w:lineRule="auto"/>
        <w:rPr>
          <w:sz w:val="24"/>
        </w:rPr>
      </w:pPr>
    </w:p>
    <w:p w:rsidR="00621565" w:rsidRDefault="00621565" w:rsidP="00C20CD8">
      <w:pPr>
        <w:spacing w:after="0" w:line="276" w:lineRule="auto"/>
        <w:rPr>
          <w:sz w:val="24"/>
        </w:rPr>
      </w:pPr>
      <w:r w:rsidRPr="00C20CD8">
        <w:rPr>
          <w:b/>
          <w:sz w:val="24"/>
        </w:rPr>
        <w:t xml:space="preserve">2) </w:t>
      </w:r>
      <w:r w:rsidR="00C20CD8" w:rsidRPr="00C20CD8">
        <w:rPr>
          <w:b/>
          <w:sz w:val="24"/>
        </w:rPr>
        <w:t>Anaerkil Aile:</w:t>
      </w:r>
      <w:r w:rsidR="00C20CD8">
        <w:rPr>
          <w:sz w:val="24"/>
        </w:rPr>
        <w:t xml:space="preserve"> O</w:t>
      </w:r>
      <w:r w:rsidR="00C20CD8" w:rsidRPr="00C20CD8">
        <w:rPr>
          <w:sz w:val="24"/>
        </w:rPr>
        <w:t>toritenin kadına ait olduğu aile türüdür</w:t>
      </w:r>
      <w:r w:rsidR="00C20CD8">
        <w:rPr>
          <w:sz w:val="24"/>
        </w:rPr>
        <w:t>.</w:t>
      </w:r>
    </w:p>
    <w:p w:rsidR="00C20CD8" w:rsidRPr="000C7747" w:rsidRDefault="00C20CD8" w:rsidP="00C20CD8">
      <w:pPr>
        <w:spacing w:after="0" w:line="276" w:lineRule="auto"/>
        <w:rPr>
          <w:sz w:val="24"/>
        </w:rPr>
      </w:pPr>
      <w:r w:rsidRPr="00C9687B">
        <w:rPr>
          <w:b/>
          <w:sz w:val="24"/>
        </w:rPr>
        <w:t>Ataerkil Aile:</w:t>
      </w:r>
      <w:r>
        <w:rPr>
          <w:sz w:val="24"/>
        </w:rPr>
        <w:t xml:space="preserve"> O</w:t>
      </w:r>
      <w:r w:rsidRPr="00C20CD8">
        <w:rPr>
          <w:sz w:val="24"/>
        </w:rPr>
        <w:t>toritenin erkekte olduğu aile türüdür</w:t>
      </w:r>
      <w:r>
        <w:rPr>
          <w:sz w:val="24"/>
        </w:rPr>
        <w:t>.</w:t>
      </w:r>
    </w:p>
    <w:p w:rsidR="00873998" w:rsidRDefault="00873998" w:rsidP="00E73D29">
      <w:pPr>
        <w:spacing w:after="0" w:line="276" w:lineRule="auto"/>
        <w:jc w:val="center"/>
        <w:rPr>
          <w:sz w:val="24"/>
        </w:rPr>
      </w:pPr>
    </w:p>
    <w:p w:rsidR="00077603" w:rsidRPr="000C7747" w:rsidRDefault="00077603" w:rsidP="00E73D29">
      <w:pPr>
        <w:spacing w:after="0" w:line="276" w:lineRule="auto"/>
        <w:jc w:val="center"/>
        <w:rPr>
          <w:sz w:val="24"/>
        </w:rPr>
      </w:pPr>
    </w:p>
    <w:p w:rsidR="005E7F09" w:rsidRPr="000C7747" w:rsidRDefault="007A63A4" w:rsidP="00C9687B">
      <w:pPr>
        <w:spacing w:after="0" w:line="276" w:lineRule="auto"/>
        <w:jc w:val="both"/>
        <w:rPr>
          <w:sz w:val="24"/>
        </w:rPr>
      </w:pPr>
      <w:r w:rsidRPr="00EE2FFE">
        <w:rPr>
          <w:b/>
          <w:sz w:val="24"/>
        </w:rPr>
        <w:t>3)</w:t>
      </w:r>
      <w:r w:rsidRPr="000C7747">
        <w:rPr>
          <w:sz w:val="24"/>
        </w:rPr>
        <w:t xml:space="preserve"> </w:t>
      </w:r>
      <w:r w:rsidR="00077603">
        <w:rPr>
          <w:sz w:val="24"/>
        </w:rPr>
        <w:t>A</w:t>
      </w:r>
      <w:r w:rsidR="00C9687B" w:rsidRPr="00C9687B">
        <w:rPr>
          <w:sz w:val="24"/>
        </w:rPr>
        <w:t>ile; bireyin fiziksel, duygusal ve sosyal ihtiyaçlarını karşılayarak daha sağlıklı ve mutlu bir yaşam</w:t>
      </w:r>
      <w:r w:rsidR="00C9687B">
        <w:rPr>
          <w:sz w:val="24"/>
        </w:rPr>
        <w:t xml:space="preserve"> </w:t>
      </w:r>
      <w:r w:rsidR="00C9687B" w:rsidRPr="00C9687B">
        <w:rPr>
          <w:sz w:val="24"/>
        </w:rPr>
        <w:t>sürmesine katkıda bulunur. Ayrıca bireyde kendi ailesi ve toplumuna karşı bir bağlılık ve aidiyet duygusu</w:t>
      </w:r>
      <w:r w:rsidR="00C9687B">
        <w:rPr>
          <w:sz w:val="24"/>
        </w:rPr>
        <w:t xml:space="preserve"> </w:t>
      </w:r>
      <w:r w:rsidR="00C9687B" w:rsidRPr="00C9687B">
        <w:rPr>
          <w:sz w:val="24"/>
        </w:rPr>
        <w:t>oluşturur. Neslin devamını ve korunmasını sağlayarak toplumun yok olmasına engel olur. Bunun yanında</w:t>
      </w:r>
      <w:r w:rsidR="00C9687B">
        <w:rPr>
          <w:sz w:val="24"/>
        </w:rPr>
        <w:t xml:space="preserve"> </w:t>
      </w:r>
      <w:r w:rsidR="00C9687B" w:rsidRPr="00C9687B">
        <w:rPr>
          <w:sz w:val="24"/>
        </w:rPr>
        <w:t>aile kurumunun varlığı ve güçlü olması; toplumsal hayatın huzurlu, istikrarlı ve sağlıklı bir şekilde</w:t>
      </w:r>
      <w:r w:rsidR="00C9687B">
        <w:rPr>
          <w:sz w:val="24"/>
        </w:rPr>
        <w:t xml:space="preserve"> </w:t>
      </w:r>
      <w:r w:rsidR="00C9687B" w:rsidRPr="00C9687B">
        <w:rPr>
          <w:sz w:val="24"/>
        </w:rPr>
        <w:t>işlemesi için de oldukça önemlidir.</w:t>
      </w:r>
      <w:r w:rsidR="00C9687B">
        <w:rPr>
          <w:sz w:val="24"/>
        </w:rPr>
        <w:t xml:space="preserve"> </w:t>
      </w:r>
      <w:r w:rsidR="00C9687B" w:rsidRPr="00C9687B">
        <w:rPr>
          <w:sz w:val="24"/>
        </w:rPr>
        <w:t>Aile bireyin sosyal bir kimlik oluşturması ve bu</w:t>
      </w:r>
      <w:r w:rsidR="00C9687B">
        <w:rPr>
          <w:sz w:val="24"/>
        </w:rPr>
        <w:t xml:space="preserve"> </w:t>
      </w:r>
      <w:r w:rsidR="00C9687B" w:rsidRPr="00C9687B">
        <w:rPr>
          <w:sz w:val="24"/>
        </w:rPr>
        <w:t>kimliği güçlendirmesi, bir ferdi olduğu insan grubuyla</w:t>
      </w:r>
      <w:r w:rsidR="00C9687B">
        <w:rPr>
          <w:sz w:val="24"/>
        </w:rPr>
        <w:t xml:space="preserve"> </w:t>
      </w:r>
      <w:r w:rsidR="00C9687B" w:rsidRPr="00C9687B">
        <w:rPr>
          <w:sz w:val="24"/>
        </w:rPr>
        <w:t>kendisini özdeşleştirmesi bakımından çok</w:t>
      </w:r>
      <w:r w:rsidR="00C9687B">
        <w:rPr>
          <w:sz w:val="24"/>
        </w:rPr>
        <w:t xml:space="preserve"> </w:t>
      </w:r>
      <w:r w:rsidR="00C9687B" w:rsidRPr="00C9687B">
        <w:rPr>
          <w:sz w:val="24"/>
        </w:rPr>
        <w:t>önemli bir role sahiptir. Birey kendini üyesi olduğu</w:t>
      </w:r>
      <w:r w:rsidR="00C9687B">
        <w:rPr>
          <w:sz w:val="24"/>
        </w:rPr>
        <w:t xml:space="preserve"> </w:t>
      </w:r>
      <w:r w:rsidR="00C9687B" w:rsidRPr="00C9687B">
        <w:rPr>
          <w:sz w:val="24"/>
        </w:rPr>
        <w:t>sosyal grupları dikkate alarak tanımlar, değerlendirir</w:t>
      </w:r>
      <w:r w:rsidR="00C9687B">
        <w:rPr>
          <w:sz w:val="24"/>
        </w:rPr>
        <w:t xml:space="preserve"> </w:t>
      </w:r>
      <w:r w:rsidR="00C9687B" w:rsidRPr="00C9687B">
        <w:rPr>
          <w:sz w:val="24"/>
        </w:rPr>
        <w:t>ve sınıflandırır. Sosyal kimlik; bir kişinin kendisini</w:t>
      </w:r>
      <w:r w:rsidR="00C9687B">
        <w:rPr>
          <w:sz w:val="24"/>
        </w:rPr>
        <w:t xml:space="preserve"> </w:t>
      </w:r>
      <w:r w:rsidR="00C9687B" w:rsidRPr="00C9687B">
        <w:rPr>
          <w:sz w:val="24"/>
        </w:rPr>
        <w:t>hangi sosyal gruba ait hissettiğiyle, bu yapı</w:t>
      </w:r>
      <w:r w:rsidR="00C9687B">
        <w:rPr>
          <w:sz w:val="24"/>
        </w:rPr>
        <w:t xml:space="preserve"> </w:t>
      </w:r>
      <w:r w:rsidR="00C9687B" w:rsidRPr="00C9687B">
        <w:rPr>
          <w:sz w:val="24"/>
        </w:rPr>
        <w:t>içindeki konumu ve bireylerin birbirleriyle olan</w:t>
      </w:r>
      <w:r w:rsidR="00C9687B">
        <w:rPr>
          <w:sz w:val="24"/>
        </w:rPr>
        <w:t xml:space="preserve"> </w:t>
      </w:r>
      <w:r w:rsidR="00C9687B" w:rsidRPr="00C9687B">
        <w:rPr>
          <w:sz w:val="24"/>
        </w:rPr>
        <w:t>ilişkileriyle şekillenir. Aile, bireyin sosyal kimliğinin</w:t>
      </w:r>
      <w:r w:rsidR="00C9687B">
        <w:rPr>
          <w:sz w:val="24"/>
        </w:rPr>
        <w:t xml:space="preserve"> </w:t>
      </w:r>
      <w:r w:rsidR="00C9687B" w:rsidRPr="00C9687B">
        <w:rPr>
          <w:sz w:val="24"/>
        </w:rPr>
        <w:t>oluştuğu ilk ortamdır ve birey bu toplumsallaşma</w:t>
      </w:r>
      <w:r w:rsidR="00C9687B">
        <w:rPr>
          <w:sz w:val="24"/>
        </w:rPr>
        <w:t xml:space="preserve"> </w:t>
      </w:r>
      <w:r w:rsidR="00C9687B" w:rsidRPr="00C9687B">
        <w:rPr>
          <w:sz w:val="24"/>
        </w:rPr>
        <w:t>sürecinde ailesi ve toplumunun sahip olduğu kültürel</w:t>
      </w:r>
      <w:r w:rsidR="00C9687B">
        <w:rPr>
          <w:sz w:val="24"/>
        </w:rPr>
        <w:t xml:space="preserve"> </w:t>
      </w:r>
      <w:r w:rsidR="00C9687B" w:rsidRPr="00C9687B">
        <w:rPr>
          <w:sz w:val="24"/>
        </w:rPr>
        <w:t>miras ile manevi değerleri burada öğrenir</w:t>
      </w:r>
      <w:r w:rsidR="00C9687B">
        <w:rPr>
          <w:sz w:val="24"/>
        </w:rPr>
        <w:t>.</w:t>
      </w:r>
    </w:p>
    <w:p w:rsidR="005E7F09" w:rsidRPr="000C7747" w:rsidRDefault="005E7F09" w:rsidP="00E73D29">
      <w:pPr>
        <w:spacing w:after="0" w:line="276" w:lineRule="auto"/>
        <w:jc w:val="center"/>
        <w:rPr>
          <w:sz w:val="24"/>
        </w:rPr>
      </w:pPr>
    </w:p>
    <w:p w:rsidR="00CD746C" w:rsidRDefault="00CD746C" w:rsidP="00E73D29">
      <w:pPr>
        <w:spacing w:after="0" w:line="276" w:lineRule="auto"/>
        <w:jc w:val="center"/>
        <w:rPr>
          <w:b/>
          <w:sz w:val="24"/>
        </w:rPr>
      </w:pPr>
    </w:p>
    <w:p w:rsidR="005E7F09" w:rsidRDefault="005E7F09" w:rsidP="00CD746C">
      <w:pPr>
        <w:spacing w:after="0" w:line="276" w:lineRule="auto"/>
        <w:rPr>
          <w:b/>
          <w:sz w:val="24"/>
        </w:rPr>
      </w:pPr>
    </w:p>
    <w:p w:rsidR="00077603" w:rsidRDefault="00077603" w:rsidP="00CD746C">
      <w:pPr>
        <w:spacing w:after="0" w:line="276" w:lineRule="auto"/>
        <w:rPr>
          <w:b/>
          <w:sz w:val="24"/>
        </w:rPr>
      </w:pPr>
    </w:p>
    <w:p w:rsidR="001D6576" w:rsidRDefault="00CD746C" w:rsidP="00621565">
      <w:pPr>
        <w:spacing w:after="0" w:line="276" w:lineRule="auto"/>
        <w:rPr>
          <w:b/>
          <w:sz w:val="24"/>
        </w:rPr>
      </w:pPr>
      <w:r>
        <w:rPr>
          <w:b/>
          <w:sz w:val="24"/>
        </w:rPr>
        <w:t>4</w:t>
      </w:r>
      <w:r w:rsidR="00621565">
        <w:rPr>
          <w:b/>
          <w:sz w:val="24"/>
        </w:rPr>
        <w:t>) Aşağıdaki</w:t>
      </w:r>
      <w:r w:rsidR="00621565" w:rsidRPr="00621565">
        <w:rPr>
          <w:b/>
          <w:sz w:val="24"/>
        </w:rPr>
        <w:t xml:space="preserve"> soruların cevaplarını kutucuklardaki numaraları kullanarak yazınız.</w:t>
      </w:r>
      <w:r w:rsidR="001D6576">
        <w:rPr>
          <w:b/>
          <w:sz w:val="24"/>
        </w:rPr>
        <w:t xml:space="preserve"> </w:t>
      </w:r>
      <w:r w:rsidR="001D6576" w:rsidRPr="00942132">
        <w:rPr>
          <w:i/>
          <w:sz w:val="20"/>
        </w:rPr>
        <w:t>(</w:t>
      </w:r>
      <w:r w:rsidR="001D6576">
        <w:rPr>
          <w:i/>
          <w:sz w:val="20"/>
        </w:rPr>
        <w:t>2</w:t>
      </w:r>
      <w:r w:rsidR="001D6576" w:rsidRPr="00942132">
        <w:rPr>
          <w:i/>
          <w:sz w:val="20"/>
        </w:rPr>
        <w:t>0P)</w:t>
      </w:r>
      <w:r w:rsidR="001D6576">
        <w:rPr>
          <w:b/>
          <w:sz w:val="24"/>
        </w:rPr>
        <w:t xml:space="preserve"> </w:t>
      </w:r>
    </w:p>
    <w:p w:rsidR="00621565" w:rsidRDefault="001D6576" w:rsidP="00621565">
      <w:pPr>
        <w:spacing w:after="0" w:line="276" w:lineRule="auto"/>
        <w:rPr>
          <w:b/>
          <w:sz w:val="24"/>
        </w:rPr>
      </w:pPr>
      <w:r>
        <w:rPr>
          <w:b/>
          <w:sz w:val="24"/>
        </w:rPr>
        <w:t xml:space="preserve">                       </w:t>
      </w:r>
      <w:r w:rsidR="00621565" w:rsidRPr="00621565">
        <w:rPr>
          <w:i/>
          <w:sz w:val="24"/>
        </w:rPr>
        <w:t>(Aynı kutucuğu birden fazla soru için kullanabilirsiniz.)</w:t>
      </w:r>
    </w:p>
    <w:p w:rsidR="00621565" w:rsidRDefault="00621565" w:rsidP="00621565">
      <w:pPr>
        <w:spacing w:after="0" w:line="276" w:lineRule="auto"/>
        <w:rPr>
          <w:b/>
          <w:sz w:val="24"/>
        </w:rPr>
      </w:pPr>
      <w:r w:rsidRPr="00621565">
        <w:rPr>
          <w:b/>
          <w:noProof/>
          <w:sz w:val="24"/>
          <w:lang w:eastAsia="tr-TR"/>
        </w:rPr>
        <w:drawing>
          <wp:inline distT="0" distB="0" distL="0" distR="0">
            <wp:extent cx="6356350" cy="1355428"/>
            <wp:effectExtent l="0" t="0" r="6350" b="0"/>
            <wp:docPr id="2" name="Resim 2" descr="C:\Users\User\Desktop\Screenshot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reenshot_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65802" cy="1357444"/>
                    </a:xfrm>
                    <a:prstGeom prst="rect">
                      <a:avLst/>
                    </a:prstGeom>
                    <a:noFill/>
                    <a:ln>
                      <a:noFill/>
                    </a:ln>
                  </pic:spPr>
                </pic:pic>
              </a:graphicData>
            </a:graphic>
          </wp:inline>
        </w:drawing>
      </w:r>
    </w:p>
    <w:p w:rsidR="00D6371B" w:rsidRDefault="00D6371B" w:rsidP="00D6371B">
      <w:pPr>
        <w:spacing w:after="0" w:line="140" w:lineRule="exact"/>
        <w:rPr>
          <w:b/>
          <w:sz w:val="24"/>
        </w:rPr>
      </w:pPr>
    </w:p>
    <w:p w:rsidR="004F0FBE" w:rsidRPr="004F0FBE" w:rsidRDefault="004F0FBE" w:rsidP="004F0FBE">
      <w:pPr>
        <w:pStyle w:val="ListeParagraf"/>
        <w:numPr>
          <w:ilvl w:val="0"/>
          <w:numId w:val="1"/>
        </w:numPr>
        <w:spacing w:after="0" w:line="360" w:lineRule="auto"/>
        <w:ind w:left="227" w:hanging="170"/>
        <w:rPr>
          <w:b/>
          <w:sz w:val="24"/>
        </w:rPr>
      </w:pPr>
      <w:r w:rsidRPr="004F0FBE">
        <w:rPr>
          <w:b/>
          <w:sz w:val="24"/>
        </w:rPr>
        <w:t>Aile kurumunun oluşmasını ve devamını sağlayan temel unsurlar hangileridir?</w:t>
      </w:r>
      <w:r>
        <w:rPr>
          <w:b/>
          <w:sz w:val="24"/>
        </w:rPr>
        <w:t xml:space="preserve"> </w:t>
      </w:r>
      <w:r w:rsidR="00077603">
        <w:rPr>
          <w:b/>
          <w:sz w:val="24"/>
        </w:rPr>
        <w:t xml:space="preserve">   </w:t>
      </w:r>
      <w:r w:rsidR="00077603" w:rsidRPr="00077603">
        <w:rPr>
          <w:b/>
          <w:color w:val="FF0000"/>
          <w:sz w:val="24"/>
        </w:rPr>
        <w:t xml:space="preserve">1 – 2 – 9 </w:t>
      </w:r>
    </w:p>
    <w:p w:rsidR="004F0FBE" w:rsidRPr="004F0FBE" w:rsidRDefault="004F0FBE" w:rsidP="004F0FBE">
      <w:pPr>
        <w:pStyle w:val="ListeParagraf"/>
        <w:numPr>
          <w:ilvl w:val="0"/>
          <w:numId w:val="1"/>
        </w:numPr>
        <w:spacing w:after="0" w:line="360" w:lineRule="auto"/>
        <w:ind w:left="227" w:hanging="170"/>
        <w:rPr>
          <w:b/>
          <w:sz w:val="24"/>
        </w:rPr>
      </w:pPr>
      <w:r w:rsidRPr="004F0FBE">
        <w:rPr>
          <w:b/>
          <w:sz w:val="24"/>
        </w:rPr>
        <w:t xml:space="preserve">Ailenin karşıladığı fiziksel ihtiyaçlar hangileridir? </w:t>
      </w:r>
      <w:r w:rsidR="00077603">
        <w:rPr>
          <w:b/>
          <w:sz w:val="24"/>
        </w:rPr>
        <w:t xml:space="preserve">   </w:t>
      </w:r>
      <w:r w:rsidR="00077603" w:rsidRPr="00077603">
        <w:rPr>
          <w:b/>
          <w:color w:val="FF0000"/>
          <w:sz w:val="24"/>
        </w:rPr>
        <w:t xml:space="preserve">3 – 7 – 11 </w:t>
      </w:r>
    </w:p>
    <w:p w:rsidR="004F0FBE" w:rsidRPr="004F0FBE" w:rsidRDefault="004F0FBE" w:rsidP="004F0FBE">
      <w:pPr>
        <w:pStyle w:val="ListeParagraf"/>
        <w:numPr>
          <w:ilvl w:val="0"/>
          <w:numId w:val="1"/>
        </w:numPr>
        <w:spacing w:after="0" w:line="360" w:lineRule="auto"/>
        <w:ind w:left="227" w:hanging="170"/>
        <w:rPr>
          <w:b/>
          <w:sz w:val="24"/>
        </w:rPr>
      </w:pPr>
      <w:r w:rsidRPr="004F0FBE">
        <w:rPr>
          <w:b/>
          <w:sz w:val="24"/>
        </w:rPr>
        <w:t xml:space="preserve">Ailenin işlevleri hangileridir? </w:t>
      </w:r>
      <w:r w:rsidR="00077603">
        <w:rPr>
          <w:b/>
          <w:sz w:val="24"/>
        </w:rPr>
        <w:t xml:space="preserve">  </w:t>
      </w:r>
      <w:r w:rsidR="00077603" w:rsidRPr="00077603">
        <w:rPr>
          <w:b/>
          <w:color w:val="FF0000"/>
          <w:sz w:val="24"/>
        </w:rPr>
        <w:t xml:space="preserve">6 – 8 – 11 </w:t>
      </w:r>
    </w:p>
    <w:p w:rsidR="004F0FBE" w:rsidRPr="004F0FBE" w:rsidRDefault="004F0FBE" w:rsidP="004F0FBE">
      <w:pPr>
        <w:pStyle w:val="ListeParagraf"/>
        <w:numPr>
          <w:ilvl w:val="0"/>
          <w:numId w:val="1"/>
        </w:numPr>
        <w:spacing w:after="0" w:line="360" w:lineRule="auto"/>
        <w:ind w:left="227" w:hanging="170"/>
        <w:rPr>
          <w:b/>
          <w:sz w:val="24"/>
        </w:rPr>
      </w:pPr>
      <w:r w:rsidRPr="004F0FBE">
        <w:rPr>
          <w:b/>
          <w:sz w:val="24"/>
        </w:rPr>
        <w:t>Yerleşim yeri esasına göre aile türleri hangileridir?</w:t>
      </w:r>
      <w:r>
        <w:rPr>
          <w:b/>
          <w:sz w:val="24"/>
        </w:rPr>
        <w:t xml:space="preserve"> </w:t>
      </w:r>
      <w:r w:rsidR="00077603">
        <w:rPr>
          <w:b/>
          <w:sz w:val="24"/>
        </w:rPr>
        <w:t xml:space="preserve">   </w:t>
      </w:r>
      <w:r w:rsidR="00077603" w:rsidRPr="00077603">
        <w:rPr>
          <w:b/>
          <w:color w:val="FF0000"/>
          <w:sz w:val="24"/>
        </w:rPr>
        <w:t xml:space="preserve">4 – 5 </w:t>
      </w:r>
    </w:p>
    <w:p w:rsidR="005E7F09" w:rsidRDefault="004F0FBE" w:rsidP="00CD746C">
      <w:pPr>
        <w:pStyle w:val="ListeParagraf"/>
        <w:numPr>
          <w:ilvl w:val="0"/>
          <w:numId w:val="1"/>
        </w:numPr>
        <w:spacing w:after="0" w:line="360" w:lineRule="auto"/>
        <w:ind w:left="227" w:hanging="170"/>
        <w:rPr>
          <w:b/>
          <w:sz w:val="24"/>
        </w:rPr>
      </w:pPr>
      <w:r w:rsidRPr="004F0FBE">
        <w:rPr>
          <w:b/>
          <w:sz w:val="24"/>
        </w:rPr>
        <w:t>Ailenin etkilediği toplumsal birimler hangileridir?</w:t>
      </w:r>
      <w:r w:rsidR="00077603">
        <w:rPr>
          <w:b/>
          <w:sz w:val="24"/>
        </w:rPr>
        <w:t xml:space="preserve">    </w:t>
      </w:r>
      <w:r w:rsidR="00077603" w:rsidRPr="00077603">
        <w:rPr>
          <w:b/>
          <w:color w:val="FF0000"/>
          <w:sz w:val="24"/>
        </w:rPr>
        <w:t xml:space="preserve">10 – 12 </w:t>
      </w:r>
      <w:r w:rsidRPr="00077603">
        <w:rPr>
          <w:b/>
          <w:color w:val="FF0000"/>
          <w:sz w:val="24"/>
        </w:rPr>
        <w:t xml:space="preserve"> </w:t>
      </w:r>
    </w:p>
    <w:p w:rsidR="00077603" w:rsidRDefault="00077603" w:rsidP="00077603">
      <w:pPr>
        <w:spacing w:after="0" w:line="360" w:lineRule="auto"/>
        <w:rPr>
          <w:b/>
          <w:sz w:val="24"/>
        </w:rPr>
      </w:pPr>
    </w:p>
    <w:p w:rsidR="00461FF9" w:rsidRDefault="00CD746C" w:rsidP="00461FF9">
      <w:pPr>
        <w:spacing w:after="0" w:line="276" w:lineRule="auto"/>
        <w:rPr>
          <w:b/>
          <w:sz w:val="24"/>
        </w:rPr>
      </w:pPr>
      <w:r>
        <w:rPr>
          <w:b/>
          <w:sz w:val="24"/>
        </w:rPr>
        <w:lastRenderedPageBreak/>
        <w:t>5</w:t>
      </w:r>
      <w:r w:rsidR="00461FF9">
        <w:rPr>
          <w:b/>
          <w:sz w:val="24"/>
        </w:rPr>
        <w:t>) Aşağıda ailenin işlevleri ile ilgili verilen tabloyu doldurunuz.</w:t>
      </w:r>
      <w:r w:rsidR="004C735F">
        <w:rPr>
          <w:b/>
          <w:sz w:val="24"/>
        </w:rPr>
        <w:t xml:space="preserve"> </w:t>
      </w:r>
      <w:r w:rsidR="004C735F" w:rsidRPr="00942132">
        <w:rPr>
          <w:i/>
          <w:sz w:val="20"/>
        </w:rPr>
        <w:t>(</w:t>
      </w:r>
      <w:r w:rsidR="004C735F">
        <w:rPr>
          <w:i/>
          <w:sz w:val="20"/>
        </w:rPr>
        <w:t>2</w:t>
      </w:r>
      <w:r w:rsidR="004C735F" w:rsidRPr="00942132">
        <w:rPr>
          <w:i/>
          <w:sz w:val="20"/>
        </w:rPr>
        <w:t>0P)</w:t>
      </w:r>
    </w:p>
    <w:tbl>
      <w:tblPr>
        <w:tblStyle w:val="TabloKlavuzu"/>
        <w:tblW w:w="10303" w:type="dxa"/>
        <w:jc w:val="center"/>
        <w:tblLook w:val="04A0" w:firstRow="1" w:lastRow="0" w:firstColumn="1" w:lastColumn="0" w:noHBand="0" w:noVBand="1"/>
      </w:tblPr>
      <w:tblGrid>
        <w:gridCol w:w="1996"/>
        <w:gridCol w:w="8307"/>
      </w:tblGrid>
      <w:tr w:rsidR="00461FF9" w:rsidTr="00C31392">
        <w:trPr>
          <w:trHeight w:val="572"/>
          <w:jc w:val="center"/>
        </w:trPr>
        <w:tc>
          <w:tcPr>
            <w:tcW w:w="10303" w:type="dxa"/>
            <w:gridSpan w:val="2"/>
            <w:vAlign w:val="center"/>
          </w:tcPr>
          <w:p w:rsidR="00461FF9" w:rsidRDefault="00461FF9" w:rsidP="006809FD">
            <w:pPr>
              <w:spacing w:line="276" w:lineRule="auto"/>
              <w:jc w:val="center"/>
              <w:rPr>
                <w:b/>
                <w:sz w:val="24"/>
              </w:rPr>
            </w:pPr>
            <w:r w:rsidRPr="00637702">
              <w:rPr>
                <w:b/>
                <w:sz w:val="28"/>
              </w:rPr>
              <w:t>Ailenin İşlevleri</w:t>
            </w:r>
          </w:p>
        </w:tc>
      </w:tr>
      <w:tr w:rsidR="00461FF9" w:rsidTr="00C31392">
        <w:trPr>
          <w:trHeight w:val="749"/>
          <w:jc w:val="center"/>
        </w:trPr>
        <w:tc>
          <w:tcPr>
            <w:tcW w:w="1996" w:type="dxa"/>
            <w:vAlign w:val="center"/>
          </w:tcPr>
          <w:p w:rsidR="00461FF9" w:rsidRPr="00E95165" w:rsidRDefault="00E0099A" w:rsidP="006809FD">
            <w:pPr>
              <w:spacing w:line="276" w:lineRule="auto"/>
              <w:rPr>
                <w:b/>
              </w:rPr>
            </w:pPr>
            <w:r w:rsidRPr="00E95165">
              <w:rPr>
                <w:b/>
              </w:rPr>
              <w:t>Biyolojik İşlev</w:t>
            </w:r>
          </w:p>
        </w:tc>
        <w:tc>
          <w:tcPr>
            <w:tcW w:w="8306" w:type="dxa"/>
            <w:vAlign w:val="center"/>
          </w:tcPr>
          <w:p w:rsidR="00461FF9" w:rsidRPr="00EE2FFE" w:rsidRDefault="00EE2FFE" w:rsidP="00EE2FFE">
            <w:pPr>
              <w:spacing w:line="276" w:lineRule="auto"/>
              <w:jc w:val="both"/>
              <w:rPr>
                <w:b/>
                <w:color w:val="FF0000"/>
                <w:sz w:val="20"/>
              </w:rPr>
            </w:pPr>
            <w:r w:rsidRPr="00EE2FFE">
              <w:rPr>
                <w:b/>
                <w:color w:val="FF0000"/>
                <w:sz w:val="20"/>
              </w:rPr>
              <w:t>Neslin devam etmesini sağlamak ailenin en temel işlevlerinden biridir. Evlilik hem</w:t>
            </w:r>
            <w:r>
              <w:rPr>
                <w:b/>
                <w:color w:val="FF0000"/>
                <w:sz w:val="20"/>
              </w:rPr>
              <w:t xml:space="preserve"> </w:t>
            </w:r>
            <w:r w:rsidRPr="00EE2FFE">
              <w:rPr>
                <w:b/>
                <w:color w:val="FF0000"/>
                <w:sz w:val="20"/>
              </w:rPr>
              <w:t>biyolojik işlevin toplumsal normlara uygun şekilde gerçekleşmesini mümkün kılar</w:t>
            </w:r>
            <w:r>
              <w:rPr>
                <w:b/>
                <w:color w:val="FF0000"/>
                <w:sz w:val="20"/>
              </w:rPr>
              <w:t xml:space="preserve"> </w:t>
            </w:r>
            <w:r w:rsidRPr="00EE2FFE">
              <w:rPr>
                <w:b/>
                <w:color w:val="FF0000"/>
                <w:sz w:val="20"/>
              </w:rPr>
              <w:t>hem de aile fertlerinin birbirlerine karşı hak ve yükümlülüklerini düzenler.</w:t>
            </w:r>
          </w:p>
        </w:tc>
      </w:tr>
      <w:tr w:rsidR="00461FF9" w:rsidTr="00CC7FBD">
        <w:trPr>
          <w:trHeight w:val="626"/>
          <w:jc w:val="center"/>
        </w:trPr>
        <w:tc>
          <w:tcPr>
            <w:tcW w:w="1996" w:type="dxa"/>
            <w:vAlign w:val="center"/>
          </w:tcPr>
          <w:p w:rsidR="00461FF9" w:rsidRPr="00E95165" w:rsidRDefault="00E0099A" w:rsidP="006809FD">
            <w:pPr>
              <w:spacing w:line="276" w:lineRule="auto"/>
              <w:rPr>
                <w:b/>
              </w:rPr>
            </w:pPr>
            <w:r w:rsidRPr="00E95165">
              <w:rPr>
                <w:b/>
              </w:rPr>
              <w:t>Eğitim İşlevi</w:t>
            </w:r>
          </w:p>
        </w:tc>
        <w:tc>
          <w:tcPr>
            <w:tcW w:w="8306" w:type="dxa"/>
            <w:vAlign w:val="center"/>
          </w:tcPr>
          <w:p w:rsidR="005C16E3" w:rsidRPr="005C16E3" w:rsidRDefault="005C16E3" w:rsidP="005C16E3">
            <w:pPr>
              <w:spacing w:line="276" w:lineRule="auto"/>
              <w:jc w:val="both"/>
              <w:rPr>
                <w:b/>
                <w:color w:val="FF0000"/>
                <w:sz w:val="20"/>
              </w:rPr>
            </w:pPr>
            <w:r w:rsidRPr="005C16E3">
              <w:rPr>
                <w:b/>
                <w:color w:val="FF0000"/>
                <w:sz w:val="20"/>
              </w:rPr>
              <w:t>Her türlü eğitimin temeli ailede atıldığı için çocukların eğitiminden aile sorumludur.</w:t>
            </w:r>
          </w:p>
          <w:p w:rsidR="00461FF9" w:rsidRPr="00EE2FFE" w:rsidRDefault="005C16E3" w:rsidP="005C16E3">
            <w:pPr>
              <w:spacing w:line="276" w:lineRule="auto"/>
              <w:jc w:val="both"/>
              <w:rPr>
                <w:b/>
                <w:color w:val="FF0000"/>
                <w:sz w:val="20"/>
              </w:rPr>
            </w:pPr>
            <w:r w:rsidRPr="005C16E3">
              <w:rPr>
                <w:b/>
                <w:color w:val="FF0000"/>
                <w:sz w:val="20"/>
              </w:rPr>
              <w:t>Çocuk ailesinden aldığı eğitimle hayata hazırlanır.</w:t>
            </w:r>
          </w:p>
        </w:tc>
      </w:tr>
      <w:tr w:rsidR="00461FF9" w:rsidTr="00C31392">
        <w:trPr>
          <w:trHeight w:val="769"/>
          <w:jc w:val="center"/>
        </w:trPr>
        <w:tc>
          <w:tcPr>
            <w:tcW w:w="1996" w:type="dxa"/>
            <w:vAlign w:val="center"/>
          </w:tcPr>
          <w:p w:rsidR="00461FF9" w:rsidRPr="00E95165" w:rsidRDefault="001269F0" w:rsidP="006809FD">
            <w:pPr>
              <w:spacing w:line="276" w:lineRule="auto"/>
              <w:rPr>
                <w:b/>
              </w:rPr>
            </w:pPr>
            <w:r w:rsidRPr="00E95165">
              <w:rPr>
                <w:b/>
              </w:rPr>
              <w:t>Psikolojik İşlev</w:t>
            </w:r>
          </w:p>
        </w:tc>
        <w:tc>
          <w:tcPr>
            <w:tcW w:w="8306" w:type="dxa"/>
            <w:vAlign w:val="center"/>
          </w:tcPr>
          <w:p w:rsidR="00461FF9" w:rsidRPr="00EE2FFE" w:rsidRDefault="00CC4DA7" w:rsidP="003C1EBE">
            <w:pPr>
              <w:spacing w:line="276" w:lineRule="auto"/>
              <w:jc w:val="both"/>
              <w:rPr>
                <w:b/>
                <w:color w:val="FF0000"/>
                <w:sz w:val="20"/>
              </w:rPr>
            </w:pPr>
            <w:r w:rsidRPr="00CC4DA7">
              <w:rPr>
                <w:b/>
                <w:color w:val="FF0000"/>
                <w:sz w:val="20"/>
              </w:rPr>
              <w:t>Aile ortamında yaşanan yoğun, samimi ve duygusal ilişkiler aile bireyleri arasındaki</w:t>
            </w:r>
            <w:r w:rsidR="003C1EBE">
              <w:rPr>
                <w:b/>
                <w:color w:val="FF0000"/>
                <w:sz w:val="20"/>
              </w:rPr>
              <w:t xml:space="preserve"> </w:t>
            </w:r>
            <w:r w:rsidRPr="00CC4DA7">
              <w:rPr>
                <w:b/>
                <w:color w:val="FF0000"/>
                <w:sz w:val="20"/>
              </w:rPr>
              <w:t>bağlılığı ve "biz" duygusunu güçlendirir. Sevgi, saygı, güven ve dayanışma aile</w:t>
            </w:r>
            <w:r w:rsidR="003C1EBE">
              <w:rPr>
                <w:b/>
                <w:color w:val="FF0000"/>
                <w:sz w:val="20"/>
              </w:rPr>
              <w:t xml:space="preserve"> </w:t>
            </w:r>
            <w:r w:rsidRPr="00CC4DA7">
              <w:rPr>
                <w:b/>
                <w:color w:val="FF0000"/>
                <w:sz w:val="20"/>
              </w:rPr>
              <w:t>bireylerinin psikolojik doyuma ulaşmalarını sağlar.</w:t>
            </w:r>
          </w:p>
        </w:tc>
      </w:tr>
      <w:tr w:rsidR="00461FF9" w:rsidTr="00CC7FBD">
        <w:trPr>
          <w:trHeight w:val="705"/>
          <w:jc w:val="center"/>
        </w:trPr>
        <w:tc>
          <w:tcPr>
            <w:tcW w:w="1996" w:type="dxa"/>
            <w:vAlign w:val="center"/>
          </w:tcPr>
          <w:p w:rsidR="00461FF9" w:rsidRPr="00E95165" w:rsidRDefault="005F1D8B" w:rsidP="006809FD">
            <w:pPr>
              <w:spacing w:line="276" w:lineRule="auto"/>
              <w:rPr>
                <w:b/>
              </w:rPr>
            </w:pPr>
            <w:r w:rsidRPr="00E95165">
              <w:rPr>
                <w:b/>
              </w:rPr>
              <w:t>Dinî İşlev</w:t>
            </w:r>
          </w:p>
        </w:tc>
        <w:tc>
          <w:tcPr>
            <w:tcW w:w="8306" w:type="dxa"/>
            <w:vAlign w:val="center"/>
          </w:tcPr>
          <w:p w:rsidR="00461FF9" w:rsidRPr="00EE2FFE" w:rsidRDefault="00AD7E82" w:rsidP="00AD7E82">
            <w:pPr>
              <w:spacing w:line="276" w:lineRule="auto"/>
              <w:jc w:val="both"/>
              <w:rPr>
                <w:b/>
                <w:color w:val="FF0000"/>
                <w:sz w:val="20"/>
              </w:rPr>
            </w:pPr>
            <w:r w:rsidRPr="00AD7E82">
              <w:rPr>
                <w:b/>
                <w:color w:val="FF0000"/>
                <w:sz w:val="20"/>
              </w:rPr>
              <w:t>Dinî alana ilişkin temel bilgilerin edinilmesi ve bunların duygu, düşünce ve</w:t>
            </w:r>
            <w:r>
              <w:rPr>
                <w:b/>
                <w:color w:val="FF0000"/>
                <w:sz w:val="20"/>
              </w:rPr>
              <w:t xml:space="preserve"> </w:t>
            </w:r>
            <w:r w:rsidRPr="00AD7E82">
              <w:rPr>
                <w:b/>
                <w:color w:val="FF0000"/>
                <w:sz w:val="20"/>
              </w:rPr>
              <w:t>uygulamalara yansıması ilk önce ailede gerçekleşir. Aile büyükleri, bu bilgi ve</w:t>
            </w:r>
            <w:r>
              <w:rPr>
                <w:b/>
                <w:color w:val="FF0000"/>
                <w:sz w:val="20"/>
              </w:rPr>
              <w:t xml:space="preserve"> </w:t>
            </w:r>
            <w:r w:rsidRPr="00AD7E82">
              <w:rPr>
                <w:b/>
                <w:color w:val="FF0000"/>
                <w:sz w:val="20"/>
              </w:rPr>
              <w:t>değerleri yeni nesle aktarmakla yükümlüdür.</w:t>
            </w:r>
          </w:p>
        </w:tc>
      </w:tr>
      <w:tr w:rsidR="00461FF9" w:rsidTr="00C31392">
        <w:trPr>
          <w:trHeight w:val="769"/>
          <w:jc w:val="center"/>
        </w:trPr>
        <w:tc>
          <w:tcPr>
            <w:tcW w:w="1996" w:type="dxa"/>
            <w:vAlign w:val="center"/>
          </w:tcPr>
          <w:p w:rsidR="00461FF9" w:rsidRPr="00E95165" w:rsidRDefault="00676E20" w:rsidP="00676E20">
            <w:pPr>
              <w:spacing w:line="276" w:lineRule="auto"/>
              <w:rPr>
                <w:b/>
              </w:rPr>
            </w:pPr>
            <w:r w:rsidRPr="00E95165">
              <w:rPr>
                <w:b/>
              </w:rPr>
              <w:t>Koruyuculuk İşlevi</w:t>
            </w:r>
          </w:p>
        </w:tc>
        <w:tc>
          <w:tcPr>
            <w:tcW w:w="8306" w:type="dxa"/>
            <w:vAlign w:val="center"/>
          </w:tcPr>
          <w:p w:rsidR="00461FF9" w:rsidRPr="00EE2FFE" w:rsidRDefault="00E24561" w:rsidP="00E24561">
            <w:pPr>
              <w:spacing w:line="276" w:lineRule="auto"/>
              <w:jc w:val="both"/>
              <w:rPr>
                <w:b/>
                <w:color w:val="FF0000"/>
                <w:sz w:val="20"/>
              </w:rPr>
            </w:pPr>
            <w:r w:rsidRPr="00E24561">
              <w:rPr>
                <w:b/>
                <w:color w:val="FF0000"/>
                <w:sz w:val="20"/>
              </w:rPr>
              <w:t>Aile bireyleri, maddi ve manevi tüm olumsuzluklara karşı kenetlenerek birlikte</w:t>
            </w:r>
            <w:r>
              <w:rPr>
                <w:b/>
                <w:color w:val="FF0000"/>
                <w:sz w:val="20"/>
              </w:rPr>
              <w:t xml:space="preserve"> </w:t>
            </w:r>
            <w:r w:rsidRPr="00E24561">
              <w:rPr>
                <w:b/>
                <w:color w:val="FF0000"/>
                <w:sz w:val="20"/>
              </w:rPr>
              <w:t>mücadele eder. Akrabalık ve komşuluk ilişkilerinin güçlü, birincil ilişkilerin gelişmiş</w:t>
            </w:r>
            <w:r>
              <w:rPr>
                <w:b/>
                <w:color w:val="FF0000"/>
                <w:sz w:val="20"/>
              </w:rPr>
              <w:t xml:space="preserve"> </w:t>
            </w:r>
            <w:r w:rsidRPr="00E24561">
              <w:rPr>
                <w:b/>
                <w:color w:val="FF0000"/>
                <w:sz w:val="20"/>
              </w:rPr>
              <w:t>olduğu geleneksel toplumlarda koruyuculuk görevi oldukça önemlidir.</w:t>
            </w:r>
          </w:p>
        </w:tc>
      </w:tr>
    </w:tbl>
    <w:p w:rsidR="005E7F09" w:rsidRDefault="005E7F09" w:rsidP="005E7F09">
      <w:pPr>
        <w:spacing w:after="0" w:line="276" w:lineRule="auto"/>
        <w:rPr>
          <w:b/>
          <w:sz w:val="24"/>
        </w:rPr>
      </w:pPr>
    </w:p>
    <w:p w:rsidR="00461FF9" w:rsidRDefault="00461FF9" w:rsidP="005E7F09">
      <w:pPr>
        <w:spacing w:after="0" w:line="276" w:lineRule="auto"/>
        <w:rPr>
          <w:b/>
          <w:sz w:val="24"/>
        </w:rPr>
      </w:pPr>
    </w:p>
    <w:p w:rsidR="005E7F09" w:rsidRDefault="00CD746C" w:rsidP="005E7F09">
      <w:pPr>
        <w:spacing w:after="0" w:line="276" w:lineRule="auto"/>
        <w:rPr>
          <w:b/>
          <w:sz w:val="24"/>
        </w:rPr>
      </w:pPr>
      <w:r>
        <w:rPr>
          <w:b/>
          <w:sz w:val="24"/>
        </w:rPr>
        <w:t>6</w:t>
      </w:r>
      <w:r w:rsidR="005E7F09">
        <w:rPr>
          <w:b/>
          <w:sz w:val="24"/>
        </w:rPr>
        <w:t xml:space="preserve">) </w:t>
      </w:r>
      <w:r w:rsidR="005E7F09" w:rsidRPr="005E7F09">
        <w:rPr>
          <w:b/>
          <w:sz w:val="24"/>
        </w:rPr>
        <w:t xml:space="preserve">Aşağıdaki kavramları </w:t>
      </w:r>
      <w:r w:rsidR="005E7F09">
        <w:rPr>
          <w:b/>
          <w:sz w:val="24"/>
        </w:rPr>
        <w:t>verilen tanımlarla</w:t>
      </w:r>
      <w:r w:rsidR="005E7F09" w:rsidRPr="005E7F09">
        <w:rPr>
          <w:b/>
          <w:sz w:val="24"/>
        </w:rPr>
        <w:t xml:space="preserve"> eşleştiriniz.</w:t>
      </w:r>
      <w:r w:rsidR="00942132">
        <w:rPr>
          <w:b/>
          <w:sz w:val="24"/>
        </w:rPr>
        <w:t xml:space="preserve"> </w:t>
      </w:r>
      <w:r w:rsidR="00942132" w:rsidRPr="00942132">
        <w:rPr>
          <w:i/>
          <w:sz w:val="20"/>
        </w:rPr>
        <w:t>(</w:t>
      </w:r>
      <w:r w:rsidR="00AE7A4B">
        <w:rPr>
          <w:i/>
          <w:sz w:val="20"/>
        </w:rPr>
        <w:t>15</w:t>
      </w:r>
      <w:r w:rsidR="00942132" w:rsidRPr="00942132">
        <w:rPr>
          <w:i/>
          <w:sz w:val="20"/>
        </w:rPr>
        <w:t>P)</w:t>
      </w:r>
    </w:p>
    <w:p w:rsidR="005E7F09" w:rsidRDefault="005E7F09" w:rsidP="00A525E3">
      <w:pPr>
        <w:spacing w:after="0" w:line="140" w:lineRule="exact"/>
        <w:rPr>
          <w:b/>
          <w:sz w:val="24"/>
        </w:rPr>
      </w:pPr>
    </w:p>
    <w:p w:rsidR="005E7F09" w:rsidRPr="00A525E3" w:rsidRDefault="005E7F09" w:rsidP="00A525E3">
      <w:pPr>
        <w:spacing w:after="0" w:line="276" w:lineRule="auto"/>
        <w:jc w:val="center"/>
        <w:rPr>
          <w:i/>
          <w:sz w:val="24"/>
        </w:rPr>
      </w:pPr>
      <w:r w:rsidRPr="00A525E3">
        <w:rPr>
          <w:i/>
          <w:sz w:val="24"/>
        </w:rPr>
        <w:t>Evlilik Cüzdanı – Ocak Kurmak – Toplumsal Kurum – Aile – Sosyal Yapı – Aile Ocağı</w:t>
      </w:r>
    </w:p>
    <w:p w:rsidR="00A525E3" w:rsidRDefault="00A525E3" w:rsidP="00A525E3">
      <w:pPr>
        <w:spacing w:after="0" w:line="140" w:lineRule="exact"/>
        <w:rPr>
          <w:b/>
          <w:sz w:val="24"/>
        </w:rPr>
      </w:pPr>
    </w:p>
    <w:tbl>
      <w:tblPr>
        <w:tblStyle w:val="TabloKlavuzu"/>
        <w:tblW w:w="10202" w:type="dxa"/>
        <w:jc w:val="center"/>
        <w:tblLook w:val="04A0" w:firstRow="1" w:lastRow="0" w:firstColumn="1" w:lastColumn="0" w:noHBand="0" w:noVBand="1"/>
      </w:tblPr>
      <w:tblGrid>
        <w:gridCol w:w="8224"/>
        <w:gridCol w:w="1978"/>
      </w:tblGrid>
      <w:tr w:rsidR="005E7F09" w:rsidTr="00C31392">
        <w:trPr>
          <w:trHeight w:val="457"/>
          <w:jc w:val="center"/>
        </w:trPr>
        <w:tc>
          <w:tcPr>
            <w:tcW w:w="8224" w:type="dxa"/>
            <w:vAlign w:val="center"/>
          </w:tcPr>
          <w:p w:rsidR="005E7F09" w:rsidRDefault="005E7F09" w:rsidP="0058429B">
            <w:pPr>
              <w:spacing w:line="276" w:lineRule="auto"/>
              <w:jc w:val="center"/>
              <w:rPr>
                <w:b/>
                <w:sz w:val="24"/>
              </w:rPr>
            </w:pPr>
            <w:r>
              <w:rPr>
                <w:b/>
                <w:sz w:val="24"/>
              </w:rPr>
              <w:t>Tanım</w:t>
            </w:r>
          </w:p>
        </w:tc>
        <w:tc>
          <w:tcPr>
            <w:tcW w:w="1978" w:type="dxa"/>
            <w:vAlign w:val="center"/>
          </w:tcPr>
          <w:p w:rsidR="005E7F09" w:rsidRDefault="005E7F09" w:rsidP="0058429B">
            <w:pPr>
              <w:spacing w:line="276" w:lineRule="auto"/>
              <w:jc w:val="center"/>
              <w:rPr>
                <w:b/>
                <w:sz w:val="24"/>
              </w:rPr>
            </w:pPr>
            <w:r>
              <w:rPr>
                <w:b/>
                <w:sz w:val="24"/>
              </w:rPr>
              <w:t>Kavram</w:t>
            </w:r>
          </w:p>
        </w:tc>
      </w:tr>
      <w:tr w:rsidR="005E7F09" w:rsidTr="00C31392">
        <w:trPr>
          <w:trHeight w:val="445"/>
          <w:jc w:val="center"/>
        </w:trPr>
        <w:tc>
          <w:tcPr>
            <w:tcW w:w="8224" w:type="dxa"/>
            <w:vAlign w:val="center"/>
          </w:tcPr>
          <w:p w:rsidR="0058429B" w:rsidRPr="00A525E3" w:rsidRDefault="0058429B" w:rsidP="005E7F09">
            <w:pPr>
              <w:spacing w:line="276" w:lineRule="auto"/>
            </w:pPr>
            <w:r w:rsidRPr="00A525E3">
              <w:t>Aile bireylerinin karşılıklı dayanışma, sevgi ve saygı içinde birlikte yaşayıp büyüdüğü ortamı ifade eder.</w:t>
            </w:r>
          </w:p>
        </w:tc>
        <w:tc>
          <w:tcPr>
            <w:tcW w:w="1978" w:type="dxa"/>
            <w:vAlign w:val="center"/>
          </w:tcPr>
          <w:p w:rsidR="005E7F09" w:rsidRPr="00A525E3" w:rsidRDefault="00A525E3" w:rsidP="00A525E3">
            <w:pPr>
              <w:spacing w:line="276" w:lineRule="auto"/>
              <w:jc w:val="center"/>
              <w:rPr>
                <w:b/>
                <w:color w:val="FF0000"/>
                <w:sz w:val="24"/>
              </w:rPr>
            </w:pPr>
            <w:r w:rsidRPr="00A525E3">
              <w:rPr>
                <w:b/>
                <w:color w:val="FF0000"/>
                <w:sz w:val="24"/>
              </w:rPr>
              <w:t>Aile Ocağı</w:t>
            </w:r>
          </w:p>
        </w:tc>
      </w:tr>
      <w:tr w:rsidR="005E7F09" w:rsidTr="00C31392">
        <w:trPr>
          <w:trHeight w:val="457"/>
          <w:jc w:val="center"/>
        </w:trPr>
        <w:tc>
          <w:tcPr>
            <w:tcW w:w="8224" w:type="dxa"/>
            <w:vAlign w:val="center"/>
          </w:tcPr>
          <w:p w:rsidR="005E7F09" w:rsidRPr="00A525E3" w:rsidRDefault="0058429B" w:rsidP="005E7F09">
            <w:pPr>
              <w:spacing w:line="276" w:lineRule="auto"/>
            </w:pPr>
            <w:r w:rsidRPr="00A525E3">
              <w:t>İslamiyet öncesi Türk kültüründe evlenerek aile kurmayı simgeleyen deyimdir.</w:t>
            </w:r>
          </w:p>
        </w:tc>
        <w:tc>
          <w:tcPr>
            <w:tcW w:w="1978" w:type="dxa"/>
            <w:vAlign w:val="center"/>
          </w:tcPr>
          <w:p w:rsidR="005E7F09" w:rsidRPr="00A525E3" w:rsidRDefault="00A525E3" w:rsidP="00A525E3">
            <w:pPr>
              <w:spacing w:line="276" w:lineRule="auto"/>
              <w:jc w:val="center"/>
              <w:rPr>
                <w:b/>
                <w:color w:val="FF0000"/>
                <w:sz w:val="24"/>
              </w:rPr>
            </w:pPr>
            <w:r w:rsidRPr="00A525E3">
              <w:rPr>
                <w:b/>
                <w:color w:val="FF0000"/>
                <w:sz w:val="24"/>
              </w:rPr>
              <w:t>Ocak Kurmak</w:t>
            </w:r>
          </w:p>
        </w:tc>
      </w:tr>
      <w:tr w:rsidR="005E7F09" w:rsidTr="00C31392">
        <w:trPr>
          <w:trHeight w:val="457"/>
          <w:jc w:val="center"/>
        </w:trPr>
        <w:tc>
          <w:tcPr>
            <w:tcW w:w="8224" w:type="dxa"/>
            <w:vAlign w:val="center"/>
          </w:tcPr>
          <w:p w:rsidR="005E7F09" w:rsidRPr="00A525E3" w:rsidRDefault="0058429B" w:rsidP="005E7F09">
            <w:pPr>
              <w:spacing w:line="276" w:lineRule="auto"/>
            </w:pPr>
            <w:r w:rsidRPr="00A525E3">
              <w:t>İki insan evlilik töreniyle evlendiğini resmen kayıt altına alan belgedir.</w:t>
            </w:r>
          </w:p>
        </w:tc>
        <w:tc>
          <w:tcPr>
            <w:tcW w:w="1978" w:type="dxa"/>
            <w:vAlign w:val="center"/>
          </w:tcPr>
          <w:p w:rsidR="005E7F09" w:rsidRPr="00A525E3" w:rsidRDefault="00A525E3" w:rsidP="00A525E3">
            <w:pPr>
              <w:spacing w:line="276" w:lineRule="auto"/>
              <w:jc w:val="center"/>
              <w:rPr>
                <w:b/>
                <w:color w:val="FF0000"/>
                <w:sz w:val="24"/>
              </w:rPr>
            </w:pPr>
            <w:r w:rsidRPr="00A525E3">
              <w:rPr>
                <w:b/>
                <w:color w:val="FF0000"/>
                <w:sz w:val="24"/>
              </w:rPr>
              <w:t>Evlilik Cüzdanı</w:t>
            </w:r>
          </w:p>
        </w:tc>
      </w:tr>
      <w:tr w:rsidR="005E7F09" w:rsidTr="00C31392">
        <w:trPr>
          <w:trHeight w:val="445"/>
          <w:jc w:val="center"/>
        </w:trPr>
        <w:tc>
          <w:tcPr>
            <w:tcW w:w="8224" w:type="dxa"/>
            <w:vAlign w:val="center"/>
          </w:tcPr>
          <w:p w:rsidR="005E7F09" w:rsidRPr="00A525E3" w:rsidRDefault="00A525E3" w:rsidP="005E7F09">
            <w:pPr>
              <w:spacing w:line="276" w:lineRule="auto"/>
            </w:pPr>
            <w:r w:rsidRPr="00A525E3">
              <w:t>Toplumdaki ortak ve temel ihtiyaçların karşılanması amacıyla yazılı normlara göre oluşturulan ve sürekliliği olan yapılardır.</w:t>
            </w:r>
          </w:p>
        </w:tc>
        <w:tc>
          <w:tcPr>
            <w:tcW w:w="1978" w:type="dxa"/>
            <w:vAlign w:val="center"/>
          </w:tcPr>
          <w:p w:rsidR="005E7F09" w:rsidRPr="00A525E3" w:rsidRDefault="00A525E3" w:rsidP="00A525E3">
            <w:pPr>
              <w:spacing w:line="276" w:lineRule="auto"/>
              <w:jc w:val="center"/>
              <w:rPr>
                <w:b/>
                <w:color w:val="FF0000"/>
                <w:sz w:val="24"/>
              </w:rPr>
            </w:pPr>
            <w:r w:rsidRPr="00A525E3">
              <w:rPr>
                <w:b/>
                <w:color w:val="FF0000"/>
                <w:sz w:val="24"/>
              </w:rPr>
              <w:t>Toplumsal Kurum</w:t>
            </w:r>
          </w:p>
        </w:tc>
      </w:tr>
      <w:tr w:rsidR="005E7F09" w:rsidTr="00C31392">
        <w:trPr>
          <w:trHeight w:val="457"/>
          <w:jc w:val="center"/>
        </w:trPr>
        <w:tc>
          <w:tcPr>
            <w:tcW w:w="8224" w:type="dxa"/>
            <w:vAlign w:val="center"/>
          </w:tcPr>
          <w:p w:rsidR="005E7F09" w:rsidRPr="00A525E3" w:rsidRDefault="00A525E3" w:rsidP="005E7F09">
            <w:pPr>
              <w:spacing w:line="276" w:lineRule="auto"/>
            </w:pPr>
            <w:r w:rsidRPr="00A525E3">
              <w:t>İnsan soyunun devamını sağlayan, toplumsallaşma sürecinin ilk ortaya çıktığı, maddi ve manevi zenginliğin sonraki kuşaklara aktarıldığı biyolojik, psikolojik, ekonomik, toplumsal, hukuksal yönleri bulunan toplumsal biri birimdir.</w:t>
            </w:r>
          </w:p>
        </w:tc>
        <w:tc>
          <w:tcPr>
            <w:tcW w:w="1978" w:type="dxa"/>
            <w:vAlign w:val="center"/>
          </w:tcPr>
          <w:p w:rsidR="005E7F09" w:rsidRPr="00A525E3" w:rsidRDefault="00A525E3" w:rsidP="00A525E3">
            <w:pPr>
              <w:spacing w:line="276" w:lineRule="auto"/>
              <w:jc w:val="center"/>
              <w:rPr>
                <w:b/>
                <w:color w:val="FF0000"/>
                <w:sz w:val="24"/>
              </w:rPr>
            </w:pPr>
            <w:r w:rsidRPr="00A525E3">
              <w:rPr>
                <w:b/>
                <w:color w:val="FF0000"/>
                <w:sz w:val="24"/>
              </w:rPr>
              <w:t>Aile</w:t>
            </w:r>
          </w:p>
        </w:tc>
      </w:tr>
    </w:tbl>
    <w:p w:rsidR="005E7F09" w:rsidRDefault="005E7F09" w:rsidP="005E7F09">
      <w:pPr>
        <w:spacing w:after="0" w:line="276" w:lineRule="auto"/>
        <w:rPr>
          <w:b/>
          <w:sz w:val="24"/>
        </w:rPr>
      </w:pPr>
    </w:p>
    <w:p w:rsidR="005E7F09" w:rsidRDefault="005E7F09" w:rsidP="005E7F09">
      <w:pPr>
        <w:spacing w:after="0" w:line="276" w:lineRule="auto"/>
        <w:rPr>
          <w:b/>
          <w:sz w:val="24"/>
        </w:rPr>
      </w:pPr>
    </w:p>
    <w:p w:rsidR="005E7F09" w:rsidRDefault="00CD746C" w:rsidP="00447A87">
      <w:pPr>
        <w:spacing w:after="0" w:line="276" w:lineRule="auto"/>
        <w:rPr>
          <w:b/>
          <w:sz w:val="24"/>
        </w:rPr>
      </w:pPr>
      <w:r>
        <w:rPr>
          <w:b/>
          <w:sz w:val="24"/>
        </w:rPr>
        <w:t>7</w:t>
      </w:r>
      <w:r w:rsidR="00447A87">
        <w:rPr>
          <w:b/>
          <w:sz w:val="24"/>
        </w:rPr>
        <w:t xml:space="preserve">) Aşağıdaki </w:t>
      </w:r>
      <w:r w:rsidR="00447A87" w:rsidRPr="00447A87">
        <w:rPr>
          <w:b/>
          <w:sz w:val="24"/>
        </w:rPr>
        <w:t>deyim ve atasözlerinin anlamlarını</w:t>
      </w:r>
      <w:r w:rsidR="00447A87">
        <w:rPr>
          <w:b/>
          <w:sz w:val="24"/>
        </w:rPr>
        <w:t xml:space="preserve"> </w:t>
      </w:r>
      <w:r w:rsidR="00447A87" w:rsidRPr="00447A87">
        <w:rPr>
          <w:b/>
          <w:sz w:val="24"/>
        </w:rPr>
        <w:t>ilgili alanlara yazınız.</w:t>
      </w:r>
      <w:r w:rsidR="0061128F">
        <w:rPr>
          <w:b/>
          <w:sz w:val="24"/>
        </w:rPr>
        <w:t xml:space="preserve"> </w:t>
      </w:r>
      <w:r w:rsidR="0061128F" w:rsidRPr="00942132">
        <w:rPr>
          <w:i/>
          <w:sz w:val="20"/>
        </w:rPr>
        <w:t>(</w:t>
      </w:r>
      <w:r w:rsidR="00AE7A4B">
        <w:rPr>
          <w:i/>
          <w:sz w:val="20"/>
        </w:rPr>
        <w:t>15</w:t>
      </w:r>
      <w:r w:rsidR="0061128F" w:rsidRPr="00942132">
        <w:rPr>
          <w:i/>
          <w:sz w:val="20"/>
        </w:rPr>
        <w:t>P)</w:t>
      </w:r>
    </w:p>
    <w:tbl>
      <w:tblPr>
        <w:tblStyle w:val="TabloKlavuzu"/>
        <w:tblW w:w="10232" w:type="dxa"/>
        <w:jc w:val="center"/>
        <w:tblLook w:val="04A0" w:firstRow="1" w:lastRow="0" w:firstColumn="1" w:lastColumn="0" w:noHBand="0" w:noVBand="1"/>
      </w:tblPr>
      <w:tblGrid>
        <w:gridCol w:w="3403"/>
        <w:gridCol w:w="6829"/>
      </w:tblGrid>
      <w:tr w:rsidR="00447A87" w:rsidTr="00C31392">
        <w:trPr>
          <w:trHeight w:val="454"/>
          <w:jc w:val="center"/>
        </w:trPr>
        <w:tc>
          <w:tcPr>
            <w:tcW w:w="3403" w:type="dxa"/>
            <w:vAlign w:val="center"/>
          </w:tcPr>
          <w:p w:rsidR="00447A87" w:rsidRDefault="00447A87" w:rsidP="006809FD">
            <w:pPr>
              <w:spacing w:line="276" w:lineRule="auto"/>
              <w:jc w:val="center"/>
              <w:rPr>
                <w:b/>
                <w:sz w:val="24"/>
              </w:rPr>
            </w:pPr>
            <w:r w:rsidRPr="00447A87">
              <w:rPr>
                <w:b/>
                <w:sz w:val="24"/>
              </w:rPr>
              <w:t>Deyim-Atasözü</w:t>
            </w:r>
          </w:p>
        </w:tc>
        <w:tc>
          <w:tcPr>
            <w:tcW w:w="6829" w:type="dxa"/>
            <w:vAlign w:val="center"/>
          </w:tcPr>
          <w:p w:rsidR="00447A87" w:rsidRDefault="00447A87" w:rsidP="006809FD">
            <w:pPr>
              <w:spacing w:line="276" w:lineRule="auto"/>
              <w:jc w:val="center"/>
              <w:rPr>
                <w:b/>
                <w:sz w:val="24"/>
              </w:rPr>
            </w:pPr>
            <w:r>
              <w:rPr>
                <w:b/>
                <w:sz w:val="24"/>
              </w:rPr>
              <w:t>Anlamı</w:t>
            </w:r>
          </w:p>
        </w:tc>
      </w:tr>
      <w:tr w:rsidR="00447A87" w:rsidTr="00C31392">
        <w:trPr>
          <w:trHeight w:val="441"/>
          <w:jc w:val="center"/>
        </w:trPr>
        <w:tc>
          <w:tcPr>
            <w:tcW w:w="3403" w:type="dxa"/>
            <w:vAlign w:val="center"/>
          </w:tcPr>
          <w:p w:rsidR="00447A87" w:rsidRPr="00A525E3" w:rsidRDefault="001F0DC1" w:rsidP="006809FD">
            <w:pPr>
              <w:spacing w:line="276" w:lineRule="auto"/>
            </w:pPr>
            <w:r w:rsidRPr="001F0DC1">
              <w:t>Ocağı sönmek</w:t>
            </w:r>
          </w:p>
        </w:tc>
        <w:tc>
          <w:tcPr>
            <w:tcW w:w="6829" w:type="dxa"/>
            <w:vAlign w:val="center"/>
          </w:tcPr>
          <w:p w:rsidR="00447A87" w:rsidRPr="004670E0" w:rsidRDefault="00DC4FC5" w:rsidP="00D726A5">
            <w:pPr>
              <w:spacing w:line="276" w:lineRule="auto"/>
              <w:jc w:val="both"/>
              <w:rPr>
                <w:b/>
                <w:color w:val="FF0000"/>
              </w:rPr>
            </w:pPr>
            <w:r>
              <w:rPr>
                <w:b/>
                <w:color w:val="FF0000"/>
              </w:rPr>
              <w:t>A</w:t>
            </w:r>
            <w:r w:rsidRPr="00DC4FC5">
              <w:rPr>
                <w:b/>
                <w:color w:val="FF0000"/>
              </w:rPr>
              <w:t>ilesi dağılıp yok olmak, soyu tükenmek.</w:t>
            </w:r>
          </w:p>
        </w:tc>
      </w:tr>
      <w:tr w:rsidR="00447A87" w:rsidTr="00C31392">
        <w:trPr>
          <w:trHeight w:val="454"/>
          <w:jc w:val="center"/>
        </w:trPr>
        <w:tc>
          <w:tcPr>
            <w:tcW w:w="3403" w:type="dxa"/>
            <w:vAlign w:val="center"/>
          </w:tcPr>
          <w:p w:rsidR="00447A87" w:rsidRPr="00A525E3" w:rsidRDefault="007350FA" w:rsidP="006809FD">
            <w:pPr>
              <w:spacing w:line="276" w:lineRule="auto"/>
            </w:pPr>
            <w:r w:rsidRPr="007350FA">
              <w:t>Ocağı tütmek</w:t>
            </w:r>
          </w:p>
        </w:tc>
        <w:tc>
          <w:tcPr>
            <w:tcW w:w="6829" w:type="dxa"/>
            <w:vAlign w:val="center"/>
          </w:tcPr>
          <w:p w:rsidR="00447A87" w:rsidRPr="004670E0" w:rsidRDefault="009C7E42" w:rsidP="00D726A5">
            <w:pPr>
              <w:spacing w:line="276" w:lineRule="auto"/>
              <w:jc w:val="both"/>
              <w:rPr>
                <w:b/>
                <w:color w:val="FF0000"/>
              </w:rPr>
            </w:pPr>
            <w:r w:rsidRPr="009C7E42">
              <w:rPr>
                <w:b/>
                <w:color w:val="FF0000"/>
              </w:rPr>
              <w:t>Soyu türeyip gitmek. Ailesinde erkek çocuğu bulunmak.</w:t>
            </w:r>
          </w:p>
        </w:tc>
      </w:tr>
      <w:tr w:rsidR="00447A87" w:rsidTr="00C31392">
        <w:trPr>
          <w:trHeight w:val="454"/>
          <w:jc w:val="center"/>
        </w:trPr>
        <w:tc>
          <w:tcPr>
            <w:tcW w:w="3403" w:type="dxa"/>
            <w:vAlign w:val="center"/>
          </w:tcPr>
          <w:p w:rsidR="00447A87" w:rsidRPr="00A525E3" w:rsidRDefault="00735C7F" w:rsidP="00865720">
            <w:pPr>
              <w:spacing w:line="276" w:lineRule="auto"/>
            </w:pPr>
            <w:r>
              <w:t>Kardeş kardeşi atmış, yar başında</w:t>
            </w:r>
            <w:r w:rsidR="00865720">
              <w:t xml:space="preserve"> </w:t>
            </w:r>
            <w:r>
              <w:t>tutmuş.</w:t>
            </w:r>
          </w:p>
        </w:tc>
        <w:tc>
          <w:tcPr>
            <w:tcW w:w="6829" w:type="dxa"/>
            <w:vAlign w:val="center"/>
          </w:tcPr>
          <w:p w:rsidR="00447A87" w:rsidRPr="004670E0" w:rsidRDefault="00544057" w:rsidP="00D726A5">
            <w:pPr>
              <w:spacing w:line="276" w:lineRule="auto"/>
              <w:jc w:val="both"/>
              <w:rPr>
                <w:b/>
                <w:color w:val="FF0000"/>
              </w:rPr>
            </w:pPr>
            <w:r>
              <w:rPr>
                <w:b/>
                <w:color w:val="FF0000"/>
              </w:rPr>
              <w:t>K</w:t>
            </w:r>
            <w:r w:rsidRPr="00544057">
              <w:rPr>
                <w:b/>
                <w:color w:val="FF0000"/>
              </w:rPr>
              <w:t>ardeşler ne kadar geçimsiz olsalar da kötü bir durumda birbirlerine yardım ederler</w:t>
            </w:r>
            <w:r>
              <w:rPr>
                <w:b/>
                <w:color w:val="FF0000"/>
              </w:rPr>
              <w:t>.</w:t>
            </w:r>
          </w:p>
        </w:tc>
      </w:tr>
      <w:tr w:rsidR="00447A87" w:rsidTr="00C31392">
        <w:trPr>
          <w:trHeight w:val="441"/>
          <w:jc w:val="center"/>
        </w:trPr>
        <w:tc>
          <w:tcPr>
            <w:tcW w:w="3403" w:type="dxa"/>
            <w:vAlign w:val="center"/>
          </w:tcPr>
          <w:p w:rsidR="00447A87" w:rsidRPr="00A525E3" w:rsidRDefault="008C39A8" w:rsidP="008C39A8">
            <w:pPr>
              <w:spacing w:line="276" w:lineRule="auto"/>
            </w:pPr>
            <w:r>
              <w:t>Evlenenle ev alana Allah yardım eder.</w:t>
            </w:r>
          </w:p>
        </w:tc>
        <w:tc>
          <w:tcPr>
            <w:tcW w:w="6829" w:type="dxa"/>
            <w:vAlign w:val="center"/>
          </w:tcPr>
          <w:p w:rsidR="00447A87" w:rsidRPr="004670E0" w:rsidRDefault="00326449" w:rsidP="00D726A5">
            <w:pPr>
              <w:spacing w:line="276" w:lineRule="auto"/>
              <w:jc w:val="both"/>
              <w:rPr>
                <w:b/>
                <w:color w:val="FF0000"/>
              </w:rPr>
            </w:pPr>
            <w:r w:rsidRPr="004670E0">
              <w:rPr>
                <w:b/>
                <w:color w:val="FF0000"/>
              </w:rPr>
              <w:t>Evlenene ve ev yapana herkesin kolaylık göstermesi, onlara</w:t>
            </w:r>
            <w:r w:rsidR="00197FC3">
              <w:rPr>
                <w:b/>
                <w:color w:val="FF0000"/>
              </w:rPr>
              <w:t xml:space="preserve"> </w:t>
            </w:r>
            <w:r w:rsidRPr="004670E0">
              <w:rPr>
                <w:b/>
                <w:color w:val="FF0000"/>
              </w:rPr>
              <w:t>Allah'ın yardımının dolaylı olarak ulaşması demektir.</w:t>
            </w:r>
          </w:p>
        </w:tc>
      </w:tr>
      <w:tr w:rsidR="00447A87" w:rsidTr="00C31392">
        <w:trPr>
          <w:trHeight w:val="454"/>
          <w:jc w:val="center"/>
        </w:trPr>
        <w:tc>
          <w:tcPr>
            <w:tcW w:w="3403" w:type="dxa"/>
            <w:vAlign w:val="center"/>
          </w:tcPr>
          <w:p w:rsidR="00447A87" w:rsidRPr="00A525E3" w:rsidRDefault="00447A87" w:rsidP="00447A87">
            <w:pPr>
              <w:spacing w:line="276" w:lineRule="auto"/>
            </w:pPr>
            <w:r>
              <w:t>Oğlan atadan öğrenir sofra açmayı, kız anadan öğrenir biçki biçmeyi.</w:t>
            </w:r>
          </w:p>
        </w:tc>
        <w:tc>
          <w:tcPr>
            <w:tcW w:w="6829" w:type="dxa"/>
            <w:vAlign w:val="center"/>
          </w:tcPr>
          <w:p w:rsidR="00447A87" w:rsidRPr="004670E0" w:rsidRDefault="00224C4A" w:rsidP="00D726A5">
            <w:pPr>
              <w:spacing w:line="276" w:lineRule="auto"/>
              <w:jc w:val="both"/>
              <w:rPr>
                <w:b/>
                <w:color w:val="FF0000"/>
              </w:rPr>
            </w:pPr>
            <w:r w:rsidRPr="00224C4A">
              <w:rPr>
                <w:b/>
                <w:color w:val="FF0000"/>
              </w:rPr>
              <w:t>Toplumsal davranış ve rollerin öğrenilmesinde anne ve babanın</w:t>
            </w:r>
            <w:r>
              <w:rPr>
                <w:b/>
                <w:color w:val="FF0000"/>
              </w:rPr>
              <w:t xml:space="preserve"> </w:t>
            </w:r>
            <w:r w:rsidRPr="00224C4A">
              <w:rPr>
                <w:b/>
                <w:color w:val="FF0000"/>
              </w:rPr>
              <w:t>önemli etkisi vardır.</w:t>
            </w:r>
          </w:p>
        </w:tc>
      </w:tr>
    </w:tbl>
    <w:p w:rsidR="005E7F09" w:rsidRDefault="005E7F09" w:rsidP="005E7F09">
      <w:pPr>
        <w:spacing w:after="0" w:line="276" w:lineRule="auto"/>
        <w:rPr>
          <w:b/>
          <w:sz w:val="24"/>
        </w:rPr>
      </w:pPr>
    </w:p>
    <w:sectPr w:rsidR="005E7F09" w:rsidSect="004019E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1DE7"/>
    <w:multiLevelType w:val="hybridMultilevel"/>
    <w:tmpl w:val="E20EF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1186"/>
    <w:rsid w:val="000040C7"/>
    <w:rsid w:val="00077603"/>
    <w:rsid w:val="000844BD"/>
    <w:rsid w:val="000C7747"/>
    <w:rsid w:val="000D150A"/>
    <w:rsid w:val="00111674"/>
    <w:rsid w:val="001269F0"/>
    <w:rsid w:val="00170B2D"/>
    <w:rsid w:val="00197FC3"/>
    <w:rsid w:val="001B7664"/>
    <w:rsid w:val="001C2D2E"/>
    <w:rsid w:val="001D24C9"/>
    <w:rsid w:val="001D6576"/>
    <w:rsid w:val="001F0DC1"/>
    <w:rsid w:val="00224C4A"/>
    <w:rsid w:val="002253C4"/>
    <w:rsid w:val="002D72EB"/>
    <w:rsid w:val="00326449"/>
    <w:rsid w:val="003366E9"/>
    <w:rsid w:val="003934E7"/>
    <w:rsid w:val="003A05DE"/>
    <w:rsid w:val="003A0888"/>
    <w:rsid w:val="003C1EBE"/>
    <w:rsid w:val="003C5DAE"/>
    <w:rsid w:val="003E02B5"/>
    <w:rsid w:val="004019E9"/>
    <w:rsid w:val="00447A87"/>
    <w:rsid w:val="00461FF9"/>
    <w:rsid w:val="004670E0"/>
    <w:rsid w:val="004B2EE0"/>
    <w:rsid w:val="004C735F"/>
    <w:rsid w:val="004E1F6E"/>
    <w:rsid w:val="004F0FBE"/>
    <w:rsid w:val="00544057"/>
    <w:rsid w:val="0058429B"/>
    <w:rsid w:val="005C16E3"/>
    <w:rsid w:val="005E7F09"/>
    <w:rsid w:val="005F1D8B"/>
    <w:rsid w:val="0061128F"/>
    <w:rsid w:val="00621565"/>
    <w:rsid w:val="00637702"/>
    <w:rsid w:val="006452D9"/>
    <w:rsid w:val="00676E20"/>
    <w:rsid w:val="007350FA"/>
    <w:rsid w:val="00735C7F"/>
    <w:rsid w:val="007A63A4"/>
    <w:rsid w:val="008638F0"/>
    <w:rsid w:val="00865720"/>
    <w:rsid w:val="00873998"/>
    <w:rsid w:val="00887327"/>
    <w:rsid w:val="008C2B62"/>
    <w:rsid w:val="008C39A8"/>
    <w:rsid w:val="008E77DD"/>
    <w:rsid w:val="0090170A"/>
    <w:rsid w:val="009214A1"/>
    <w:rsid w:val="00942132"/>
    <w:rsid w:val="00942F26"/>
    <w:rsid w:val="009C5435"/>
    <w:rsid w:val="009C7E42"/>
    <w:rsid w:val="009F3295"/>
    <w:rsid w:val="00A0433B"/>
    <w:rsid w:val="00A525E3"/>
    <w:rsid w:val="00A67116"/>
    <w:rsid w:val="00A73C47"/>
    <w:rsid w:val="00A941BF"/>
    <w:rsid w:val="00AD45B6"/>
    <w:rsid w:val="00AD7E82"/>
    <w:rsid w:val="00AE7A4B"/>
    <w:rsid w:val="00BE467C"/>
    <w:rsid w:val="00BF44CA"/>
    <w:rsid w:val="00C20CD8"/>
    <w:rsid w:val="00C31392"/>
    <w:rsid w:val="00C805D5"/>
    <w:rsid w:val="00C9687B"/>
    <w:rsid w:val="00CC4DA7"/>
    <w:rsid w:val="00CC7FBD"/>
    <w:rsid w:val="00CD746C"/>
    <w:rsid w:val="00D6371B"/>
    <w:rsid w:val="00D726A5"/>
    <w:rsid w:val="00DC4FC5"/>
    <w:rsid w:val="00DD697B"/>
    <w:rsid w:val="00E0099A"/>
    <w:rsid w:val="00E24561"/>
    <w:rsid w:val="00E3275F"/>
    <w:rsid w:val="00E73D29"/>
    <w:rsid w:val="00E95165"/>
    <w:rsid w:val="00EA3656"/>
    <w:rsid w:val="00EE2FFE"/>
    <w:rsid w:val="00F37069"/>
    <w:rsid w:val="00F7510C"/>
    <w:rsid w:val="00F94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E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F0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730</Words>
  <Characters>4164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dcterms:created xsi:type="dcterms:W3CDTF">2024-10-13T19:33:00Z</dcterms:created>
  <dcterms:modified xsi:type="dcterms:W3CDTF">2025-11-25T17:04:00Z</dcterms:modified>
</cp:coreProperties>
</file>