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A9A" w:rsidRPr="00BC5A9A" w:rsidRDefault="00FF57BF" w:rsidP="003C5DAE">
      <w:pPr>
        <w:spacing w:after="0"/>
        <w:jc w:val="center"/>
        <w:rPr>
          <w:b/>
          <w:sz w:val="36"/>
        </w:rPr>
      </w:pPr>
      <w:proofErr w:type="gramStart"/>
      <w:r>
        <w:rPr>
          <w:b/>
          <w:sz w:val="36"/>
        </w:rPr>
        <w:t>…………………</w:t>
      </w:r>
      <w:r w:rsidR="00274F70">
        <w:rPr>
          <w:b/>
          <w:sz w:val="36"/>
        </w:rPr>
        <w:t>………..</w:t>
      </w:r>
      <w:r>
        <w:rPr>
          <w:b/>
          <w:sz w:val="36"/>
        </w:rPr>
        <w:t>…</w:t>
      </w:r>
      <w:r w:rsidR="003C5DAE" w:rsidRPr="00BC5A9A">
        <w:rPr>
          <w:b/>
          <w:sz w:val="36"/>
        </w:rPr>
        <w:t>…</w:t>
      </w:r>
      <w:proofErr w:type="gramEnd"/>
      <w:r w:rsidR="003C5DAE" w:rsidRPr="00BC5A9A">
        <w:rPr>
          <w:b/>
          <w:sz w:val="36"/>
        </w:rPr>
        <w:t xml:space="preserve"> LİSESİ </w:t>
      </w:r>
      <w:proofErr w:type="gramStart"/>
      <w:r>
        <w:rPr>
          <w:b/>
          <w:sz w:val="36"/>
        </w:rPr>
        <w:t>………</w:t>
      </w:r>
      <w:proofErr w:type="gramEnd"/>
      <w:r w:rsidR="00BC5A9A" w:rsidRPr="00BC5A9A">
        <w:rPr>
          <w:b/>
          <w:sz w:val="36"/>
        </w:rPr>
        <w:t xml:space="preserve"> </w:t>
      </w:r>
      <w:r w:rsidR="003C5DAE" w:rsidRPr="00BC5A9A">
        <w:rPr>
          <w:b/>
          <w:sz w:val="36"/>
        </w:rPr>
        <w:t xml:space="preserve">EĞİTİM-ÖĞRETİM </w:t>
      </w:r>
    </w:p>
    <w:p w:rsidR="003C5DAE" w:rsidRPr="00BC5A9A" w:rsidRDefault="003C5DAE" w:rsidP="003C5DAE">
      <w:pPr>
        <w:spacing w:after="0"/>
        <w:jc w:val="center"/>
        <w:rPr>
          <w:b/>
          <w:sz w:val="36"/>
        </w:rPr>
      </w:pPr>
      <w:r w:rsidRPr="00BC5A9A">
        <w:rPr>
          <w:b/>
          <w:sz w:val="36"/>
        </w:rPr>
        <w:t xml:space="preserve">YILI </w:t>
      </w:r>
      <w:r w:rsidR="009D038D">
        <w:rPr>
          <w:b/>
          <w:color w:val="FF0000"/>
          <w:sz w:val="36"/>
        </w:rPr>
        <w:t>TEFSİR</w:t>
      </w:r>
      <w:r w:rsidR="00BC5A9A" w:rsidRPr="00BC5A9A">
        <w:rPr>
          <w:b/>
          <w:color w:val="FF0000"/>
          <w:sz w:val="36"/>
        </w:rPr>
        <w:t xml:space="preserve"> </w:t>
      </w:r>
      <w:r w:rsidRPr="00BC5A9A">
        <w:rPr>
          <w:b/>
          <w:sz w:val="36"/>
        </w:rPr>
        <w:t xml:space="preserve">DERSİ I. DÖNEM I. YAZILI </w:t>
      </w:r>
      <w:r w:rsidR="00274F70">
        <w:rPr>
          <w:b/>
          <w:sz w:val="36"/>
        </w:rPr>
        <w:t>CEVAP ANAHTARI</w:t>
      </w:r>
    </w:p>
    <w:p w:rsidR="00942F26" w:rsidRPr="00942F26" w:rsidRDefault="00942F26" w:rsidP="00942F26">
      <w:pPr>
        <w:spacing w:after="0"/>
        <w:rPr>
          <w:sz w:val="28"/>
        </w:rPr>
      </w:pPr>
      <w:r w:rsidRPr="00942F26">
        <w:rPr>
          <w:sz w:val="28"/>
        </w:rPr>
        <w:t>Ad-</w:t>
      </w:r>
      <w:proofErr w:type="spellStart"/>
      <w:r w:rsidRPr="00942F26">
        <w:rPr>
          <w:sz w:val="28"/>
        </w:rPr>
        <w:t>Soyad</w:t>
      </w:r>
      <w:proofErr w:type="spellEnd"/>
      <w:r w:rsidRPr="00942F26">
        <w:rPr>
          <w:sz w:val="28"/>
        </w:rPr>
        <w:t>:</w:t>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p>
    <w:p w:rsidR="00942F26" w:rsidRPr="00942F26" w:rsidRDefault="00942F26" w:rsidP="00942F26">
      <w:pPr>
        <w:spacing w:after="0"/>
        <w:rPr>
          <w:sz w:val="28"/>
        </w:rPr>
      </w:pPr>
      <w:r w:rsidRPr="00942F26">
        <w:rPr>
          <w:sz w:val="28"/>
        </w:rPr>
        <w:t>Sınıf:</w:t>
      </w:r>
    </w:p>
    <w:p w:rsidR="00942F26" w:rsidRDefault="00942F26" w:rsidP="00942F26">
      <w:pPr>
        <w:spacing w:after="0"/>
        <w:rPr>
          <w:sz w:val="28"/>
        </w:rPr>
      </w:pPr>
      <w:r w:rsidRPr="00942F26">
        <w:rPr>
          <w:sz w:val="28"/>
        </w:rPr>
        <w:t>No:</w:t>
      </w:r>
    </w:p>
    <w:p w:rsidR="000844BD" w:rsidRDefault="000844BD" w:rsidP="009214A1">
      <w:pPr>
        <w:spacing w:after="0" w:line="276" w:lineRule="auto"/>
        <w:rPr>
          <w:sz w:val="24"/>
        </w:rPr>
      </w:pPr>
    </w:p>
    <w:p w:rsidR="007C22E6" w:rsidRDefault="007C22E6" w:rsidP="007C22E6">
      <w:pPr>
        <w:spacing w:after="0" w:line="276" w:lineRule="auto"/>
        <w:rPr>
          <w:i/>
          <w:sz w:val="20"/>
        </w:rPr>
      </w:pPr>
      <w:r w:rsidRPr="008B5023">
        <w:rPr>
          <w:i/>
          <w:sz w:val="20"/>
        </w:rPr>
        <w:t>Not: Her sorunun doğru cevabı 10 puandır.</w:t>
      </w:r>
    </w:p>
    <w:p w:rsidR="007C22E6" w:rsidRPr="009F3295" w:rsidRDefault="007C22E6" w:rsidP="009214A1">
      <w:pPr>
        <w:spacing w:after="0" w:line="276" w:lineRule="auto"/>
        <w:rPr>
          <w:sz w:val="24"/>
        </w:rPr>
      </w:pPr>
    </w:p>
    <w:p w:rsidR="002F7543" w:rsidRPr="008748F6" w:rsidRDefault="002F7543" w:rsidP="002F7543">
      <w:pPr>
        <w:spacing w:after="0" w:line="276" w:lineRule="auto"/>
        <w:jc w:val="both"/>
        <w:rPr>
          <w:b/>
        </w:rPr>
      </w:pPr>
      <w:r w:rsidRPr="008748F6">
        <w:rPr>
          <w:b/>
        </w:rPr>
        <w:t>1) Tefsir ve Tevil kavramlarının sözlük ve terim anlamlarını açıklay</w:t>
      </w:r>
      <w:r w:rsidR="008748F6" w:rsidRPr="008748F6">
        <w:rPr>
          <w:b/>
        </w:rPr>
        <w:t xml:space="preserve">ınız. </w:t>
      </w:r>
    </w:p>
    <w:p w:rsidR="008748F6" w:rsidRDefault="00122D2F" w:rsidP="00122D2F">
      <w:pPr>
        <w:spacing w:after="0" w:line="276" w:lineRule="auto"/>
        <w:jc w:val="both"/>
      </w:pPr>
      <w:r>
        <w:t>Tefsir: Sözlükte bir şeyi açıklamak, ortaya çıkarmak ve kapalı bir şeyi açmak anlamına gelir</w:t>
      </w:r>
      <w:r w:rsidR="008748F6">
        <w:t>.</w:t>
      </w:r>
      <w:r>
        <w:t xml:space="preserve"> Terim olarak; ayetlerin anlamlarını Arap dilinin ve Kur’an’ın indirildiği ortamın özelliklerini dikkate alarak Kur’an ve sünnet çerçevesinde açıklayan ilimdir.</w:t>
      </w:r>
      <w:r w:rsidR="008748F6">
        <w:t xml:space="preserve"> </w:t>
      </w:r>
    </w:p>
    <w:p w:rsidR="002F7543" w:rsidRDefault="00122D2F" w:rsidP="00122D2F">
      <w:pPr>
        <w:spacing w:after="0" w:line="276" w:lineRule="auto"/>
        <w:jc w:val="both"/>
      </w:pPr>
      <w:r>
        <w:t>Tevil: Sözlükte bir şeyi aslına döndürmek demektir. Terim olarak; belirli sebeplerle ayetteki lafzın ilk anlamını almayıp, muhtemel manalarından birini tercih ederek ayeti Kitap ve sünnete uygun yorumlamaktır</w:t>
      </w:r>
      <w:r w:rsidR="008748F6">
        <w:t>.</w:t>
      </w:r>
    </w:p>
    <w:p w:rsidR="00122D2F" w:rsidRDefault="00122D2F" w:rsidP="002F7543">
      <w:pPr>
        <w:spacing w:after="0" w:line="276" w:lineRule="auto"/>
        <w:jc w:val="both"/>
      </w:pPr>
    </w:p>
    <w:p w:rsidR="002F7543" w:rsidRDefault="002F7543" w:rsidP="002F7543">
      <w:pPr>
        <w:spacing w:after="0" w:line="276" w:lineRule="auto"/>
        <w:jc w:val="both"/>
      </w:pPr>
    </w:p>
    <w:p w:rsidR="00684BE9" w:rsidRDefault="00684BE9" w:rsidP="002F7543">
      <w:pPr>
        <w:spacing w:after="0" w:line="276" w:lineRule="auto"/>
        <w:jc w:val="both"/>
      </w:pPr>
    </w:p>
    <w:p w:rsidR="002F7543" w:rsidRPr="008748F6" w:rsidRDefault="002F7543" w:rsidP="002F7543">
      <w:pPr>
        <w:spacing w:after="0" w:line="276" w:lineRule="auto"/>
        <w:jc w:val="both"/>
        <w:rPr>
          <w:b/>
        </w:rPr>
      </w:pPr>
      <w:r w:rsidRPr="008748F6">
        <w:rPr>
          <w:b/>
        </w:rPr>
        <w:t>2) Tercüme ile meal arasındaki fark nedir? Kur’an-ı Kerim çevirilerinde neden "tercüme" yerine "meal" kavramının tercih edildiğini açıklayınız.</w:t>
      </w:r>
    </w:p>
    <w:p w:rsidR="002F7543" w:rsidRDefault="008748F6" w:rsidP="008748F6">
      <w:pPr>
        <w:spacing w:after="0" w:line="276" w:lineRule="auto"/>
        <w:jc w:val="both"/>
      </w:pPr>
      <w:r>
        <w:t xml:space="preserve">Fark: Tercüme, bir sözün başka bir dildeki karşılığının kelimesi kelimesine birebir aktarılmasıdır. Meal ise verilen mananın o sözün anlamını tam olarak değil, yaklaşık olarak karşıladığını ifade eden çeviridir. Meal Tercih Edilme Sebebi: İslam âlimleri Kur’an-ı Kerim’in kelimesi kelimesine </w:t>
      </w:r>
      <w:proofErr w:type="spellStart"/>
      <w:r>
        <w:t>lafzî</w:t>
      </w:r>
      <w:proofErr w:type="spellEnd"/>
      <w:r>
        <w:t xml:space="preserve"> tercümesinin yapılamayacağı konusunda fikir birliği içindedir. Mealler, Kur’an lafzının tam karşılığını yansıtamaz; meali hazırlayan kişinin muhtemel anlamlar içinden tercih ettiği manayı öne çıkarır. Ayrıca ayetlerdeki bazı ifadelerin diğer dillerde birebir karşılığının bulunmaması ve kastettiği anlam zenginliği sebebiyle "tercüme" yerine "meal" kavramı tercih edilmektedir.</w:t>
      </w:r>
    </w:p>
    <w:p w:rsidR="008748F6" w:rsidRDefault="008748F6" w:rsidP="002F7543">
      <w:pPr>
        <w:spacing w:after="0" w:line="276" w:lineRule="auto"/>
        <w:jc w:val="both"/>
      </w:pPr>
    </w:p>
    <w:p w:rsidR="002F7543" w:rsidRDefault="002F7543" w:rsidP="002F7543">
      <w:pPr>
        <w:spacing w:after="0" w:line="276" w:lineRule="auto"/>
        <w:jc w:val="both"/>
      </w:pPr>
    </w:p>
    <w:p w:rsidR="00684BE9" w:rsidRDefault="00684BE9" w:rsidP="002F7543">
      <w:pPr>
        <w:spacing w:after="0" w:line="276" w:lineRule="auto"/>
        <w:jc w:val="both"/>
      </w:pPr>
    </w:p>
    <w:p w:rsidR="002F7543" w:rsidRPr="008748F6" w:rsidRDefault="002F7543" w:rsidP="002F7543">
      <w:pPr>
        <w:spacing w:after="0" w:line="276" w:lineRule="auto"/>
        <w:jc w:val="both"/>
        <w:rPr>
          <w:b/>
        </w:rPr>
      </w:pPr>
      <w:r w:rsidRPr="008748F6">
        <w:rPr>
          <w:b/>
        </w:rPr>
        <w:t>3)Vahyin Hz. Peygamber’e geliş şekillerini açıklayınız. İnilen vahyin korunması ve muhafazası için Hz. Peygamber ile İlk Halifeler dönemlerinde alınan tedbirleri özetleyiniz.</w:t>
      </w:r>
    </w:p>
    <w:p w:rsidR="008748F6" w:rsidRDefault="008748F6" w:rsidP="008748F6">
      <w:pPr>
        <w:spacing w:after="0" w:line="276" w:lineRule="auto"/>
        <w:jc w:val="both"/>
      </w:pPr>
      <w:r>
        <w:t>Vahyin Geliş Şekilleri: Vahiy, Allah ile peygamber arasında doğrudan (ilham, rüyada gösterme, perde arkasından konuşma) veya bir aracı melek (Cebrail as) vasıtasıyla gerçekleşir. Hz. Peygamber’e bazen çan/zil sesine benzer bir uğultu şeklinde en ağır biçimde, bazen de meleğin insan kılığına girip konuşmasıyla gelmiştir.</w:t>
      </w:r>
    </w:p>
    <w:p w:rsidR="008748F6" w:rsidRDefault="008748F6" w:rsidP="008748F6">
      <w:pPr>
        <w:spacing w:after="0" w:line="276" w:lineRule="auto"/>
        <w:jc w:val="both"/>
      </w:pPr>
      <w:r>
        <w:t>Korunması İçin Alınan Tedbirler:</w:t>
      </w:r>
    </w:p>
    <w:p w:rsidR="002F7543" w:rsidRDefault="008748F6" w:rsidP="008748F6">
      <w:pPr>
        <w:spacing w:after="0" w:line="276" w:lineRule="auto"/>
        <w:jc w:val="both"/>
      </w:pPr>
      <w:r>
        <w:t xml:space="preserve">Hz. Peygamber Dönemi: İnilen ayetler vahiy kâtipleri tarafından yazıya geçirilmiş, Hz. Peygamber kontrolünde okunmuş ve sahabe tarafından namazlarda okunmak üzere ezberlenmiştir. İlk Halifeler Dönemi: Hz. Ebu Bekir Dönemi'nde </w:t>
      </w:r>
      <w:proofErr w:type="spellStart"/>
      <w:r>
        <w:t>Zeyd</w:t>
      </w:r>
      <w:proofErr w:type="spellEnd"/>
      <w:r>
        <w:t xml:space="preserve"> b. Sabit başkanlığındaki komisyonla Kur'an sahifeleri bir araya getirilerek Mushaf hâline getirilmiştir. Hz. Osman Dönemi'nde çoğaltılarak önemli İslam merkezlerine gönderilmiştir. Daha sonra yanlış okumaları önlemek adına </w:t>
      </w:r>
      <w:proofErr w:type="spellStart"/>
      <w:r>
        <w:t>Ebü'l-Esved</w:t>
      </w:r>
      <w:proofErr w:type="spellEnd"/>
      <w:r>
        <w:t xml:space="preserve"> </w:t>
      </w:r>
      <w:proofErr w:type="spellStart"/>
      <w:r>
        <w:t>ed-Düelî</w:t>
      </w:r>
      <w:proofErr w:type="spellEnd"/>
      <w:r>
        <w:t xml:space="preserve"> ve Halil b. </w:t>
      </w:r>
      <w:proofErr w:type="spellStart"/>
      <w:r>
        <w:t>Ahmed</w:t>
      </w:r>
      <w:proofErr w:type="spellEnd"/>
      <w:r>
        <w:t xml:space="preserve"> tarafından noktalama ve </w:t>
      </w:r>
      <w:proofErr w:type="spellStart"/>
      <w:r>
        <w:t>harekeleme</w:t>
      </w:r>
      <w:proofErr w:type="spellEnd"/>
      <w:r>
        <w:t xml:space="preserve"> çalışmaları yapılmıştır.</w:t>
      </w:r>
    </w:p>
    <w:p w:rsidR="008748F6" w:rsidRDefault="008748F6" w:rsidP="002F7543">
      <w:pPr>
        <w:spacing w:after="0" w:line="276" w:lineRule="auto"/>
        <w:jc w:val="both"/>
      </w:pPr>
    </w:p>
    <w:p w:rsidR="008748F6" w:rsidRDefault="008748F6" w:rsidP="002F7543">
      <w:pPr>
        <w:spacing w:after="0" w:line="276" w:lineRule="auto"/>
        <w:jc w:val="both"/>
      </w:pPr>
    </w:p>
    <w:p w:rsidR="002F7543" w:rsidRPr="00684BE9" w:rsidRDefault="002F7543" w:rsidP="002F7543">
      <w:pPr>
        <w:spacing w:after="0" w:line="276" w:lineRule="auto"/>
        <w:jc w:val="both"/>
        <w:rPr>
          <w:b/>
        </w:rPr>
      </w:pPr>
      <w:r w:rsidRPr="00684BE9">
        <w:rPr>
          <w:b/>
        </w:rPr>
        <w:t>4)Kur’an ilimlerinden "</w:t>
      </w:r>
      <w:proofErr w:type="spellStart"/>
      <w:r w:rsidRPr="00684BE9">
        <w:rPr>
          <w:b/>
        </w:rPr>
        <w:t>Esbab</w:t>
      </w:r>
      <w:proofErr w:type="spellEnd"/>
      <w:r w:rsidRPr="00684BE9">
        <w:rPr>
          <w:b/>
        </w:rPr>
        <w:t>-ı</w:t>
      </w:r>
      <w:r w:rsidR="00684BE9">
        <w:rPr>
          <w:b/>
        </w:rPr>
        <w:t xml:space="preserve"> Nüzul" kavramını tanımlayınız.</w:t>
      </w:r>
    </w:p>
    <w:p w:rsidR="00684BE9" w:rsidRDefault="00684BE9" w:rsidP="00684BE9">
      <w:pPr>
        <w:spacing w:after="0" w:line="276" w:lineRule="auto"/>
        <w:jc w:val="both"/>
      </w:pPr>
      <w:proofErr w:type="spellStart"/>
      <w:r>
        <w:t>Esbab</w:t>
      </w:r>
      <w:proofErr w:type="spellEnd"/>
      <w:r>
        <w:t>-ı Nüzul: Bir hadise veya Hz. Peygamber’e sorulan bir soru dolayısıyla bir ayet yahut surenin inme sebebini inceleyen ilim dalıdır.</w:t>
      </w:r>
    </w:p>
    <w:p w:rsidR="00684BE9" w:rsidRDefault="00684BE9" w:rsidP="002F7543">
      <w:pPr>
        <w:spacing w:after="0" w:line="276" w:lineRule="auto"/>
        <w:jc w:val="both"/>
      </w:pPr>
    </w:p>
    <w:p w:rsidR="00684BE9" w:rsidRDefault="00684BE9" w:rsidP="002F7543">
      <w:pPr>
        <w:spacing w:after="0" w:line="276" w:lineRule="auto"/>
        <w:jc w:val="both"/>
      </w:pPr>
    </w:p>
    <w:p w:rsidR="002F7543" w:rsidRPr="00684BE9" w:rsidRDefault="002F7543" w:rsidP="002F7543">
      <w:pPr>
        <w:spacing w:after="0" w:line="276" w:lineRule="auto"/>
        <w:jc w:val="both"/>
        <w:rPr>
          <w:b/>
        </w:rPr>
      </w:pPr>
      <w:r w:rsidRPr="00684BE9">
        <w:rPr>
          <w:b/>
        </w:rPr>
        <w:lastRenderedPageBreak/>
        <w:t xml:space="preserve">5) </w:t>
      </w:r>
      <w:proofErr w:type="spellStart"/>
      <w:r w:rsidRPr="00684BE9">
        <w:rPr>
          <w:b/>
        </w:rPr>
        <w:t>Mekkî</w:t>
      </w:r>
      <w:proofErr w:type="spellEnd"/>
      <w:r w:rsidRPr="00684BE9">
        <w:rPr>
          <w:b/>
        </w:rPr>
        <w:t xml:space="preserve"> surelerin </w:t>
      </w:r>
      <w:r w:rsidR="00684BE9" w:rsidRPr="00684BE9">
        <w:rPr>
          <w:b/>
        </w:rPr>
        <w:t>özelliklerinden üç tanesini yazınız</w:t>
      </w:r>
      <w:r w:rsidRPr="00684BE9">
        <w:rPr>
          <w:b/>
        </w:rPr>
        <w:t>.</w:t>
      </w:r>
    </w:p>
    <w:p w:rsidR="00684BE9" w:rsidRDefault="00684BE9" w:rsidP="00684BE9">
      <w:pPr>
        <w:spacing w:after="0" w:line="276" w:lineRule="auto"/>
        <w:jc w:val="both"/>
      </w:pPr>
      <w:r>
        <w:t>Hacimleri genel olarak kısa olup üslubu güçlü, sert ve hitap tonu yüksektir. Konu olarak çoğunlukla tevhit, akide, öldükten sonra dirilme, kıyamet ve ahiret gibi konular işlenir; geçmiş kavimlerin kıssalarına yer verilir. İçinde secde ayetleri ve "</w:t>
      </w:r>
      <w:proofErr w:type="spellStart"/>
      <w:r>
        <w:t>kellâ</w:t>
      </w:r>
      <w:proofErr w:type="spellEnd"/>
      <w:r>
        <w:t>" (hayır!) edatı bulunur.</w:t>
      </w:r>
    </w:p>
    <w:p w:rsidR="002F7543" w:rsidRDefault="002F7543" w:rsidP="002F7543">
      <w:pPr>
        <w:spacing w:after="0" w:line="276" w:lineRule="auto"/>
        <w:jc w:val="both"/>
      </w:pPr>
    </w:p>
    <w:p w:rsidR="002F7543" w:rsidRDefault="002F7543" w:rsidP="002F7543">
      <w:pPr>
        <w:spacing w:after="0" w:line="276" w:lineRule="auto"/>
        <w:jc w:val="both"/>
      </w:pPr>
    </w:p>
    <w:p w:rsidR="002871BF" w:rsidRDefault="002871BF" w:rsidP="002F7543">
      <w:pPr>
        <w:spacing w:after="0" w:line="276" w:lineRule="auto"/>
        <w:jc w:val="both"/>
      </w:pPr>
    </w:p>
    <w:p w:rsidR="002F7543" w:rsidRPr="00684BE9" w:rsidRDefault="002F7543" w:rsidP="002F7543">
      <w:pPr>
        <w:spacing w:after="0" w:line="276" w:lineRule="auto"/>
        <w:jc w:val="both"/>
        <w:rPr>
          <w:b/>
        </w:rPr>
      </w:pPr>
      <w:r w:rsidRPr="00684BE9">
        <w:rPr>
          <w:b/>
        </w:rPr>
        <w:t>6) Kur’an ilimlerinden "</w:t>
      </w:r>
      <w:proofErr w:type="spellStart"/>
      <w:r w:rsidRPr="00684BE9">
        <w:rPr>
          <w:b/>
        </w:rPr>
        <w:t>İ’cazü’l</w:t>
      </w:r>
      <w:proofErr w:type="spellEnd"/>
      <w:r w:rsidRPr="00684BE9">
        <w:rPr>
          <w:b/>
        </w:rPr>
        <w:t>-Kur’an" ve "</w:t>
      </w:r>
      <w:proofErr w:type="spellStart"/>
      <w:r w:rsidRPr="00684BE9">
        <w:rPr>
          <w:b/>
        </w:rPr>
        <w:t>Mecazü’l</w:t>
      </w:r>
      <w:proofErr w:type="spellEnd"/>
      <w:r w:rsidRPr="00684BE9">
        <w:rPr>
          <w:b/>
        </w:rPr>
        <w:t xml:space="preserve">-Kur’an" kavramlarını açıklayınız. </w:t>
      </w:r>
      <w:proofErr w:type="spellStart"/>
      <w:r w:rsidRPr="00684BE9">
        <w:rPr>
          <w:b/>
        </w:rPr>
        <w:t>Mecazü'l</w:t>
      </w:r>
      <w:proofErr w:type="spellEnd"/>
      <w:r w:rsidRPr="00684BE9">
        <w:rPr>
          <w:b/>
        </w:rPr>
        <w:t>-Kur'an için verilen "siyah ve beyaz iplik" örneğini kısaca izah ediniz.</w:t>
      </w:r>
    </w:p>
    <w:p w:rsidR="002F7543" w:rsidRDefault="00684BE9" w:rsidP="00684BE9">
      <w:pPr>
        <w:spacing w:after="0" w:line="276" w:lineRule="auto"/>
        <w:jc w:val="both"/>
      </w:pPr>
      <w:proofErr w:type="spellStart"/>
      <w:r>
        <w:t>İ’cazü’l</w:t>
      </w:r>
      <w:proofErr w:type="spellEnd"/>
      <w:r>
        <w:t xml:space="preserve">-Kur’an: Kur’an-ı Kerim’in ilimler, </w:t>
      </w:r>
      <w:proofErr w:type="spellStart"/>
      <w:r>
        <w:t>gayptan</w:t>
      </w:r>
      <w:proofErr w:type="spellEnd"/>
      <w:r>
        <w:t xml:space="preserve"> haberler, dil, üslup ve anlam bakımından bir benzerinin getirilemeyerek insanoğlunu ve </w:t>
      </w:r>
      <w:proofErr w:type="spellStart"/>
      <w:r>
        <w:t>jinleri</w:t>
      </w:r>
      <w:proofErr w:type="spellEnd"/>
      <w:r>
        <w:t xml:space="preserve"> âciz bırakan mucizevi yönünü inceleyen ilimdir. </w:t>
      </w:r>
      <w:proofErr w:type="spellStart"/>
      <w:r>
        <w:t>Mecazü’l</w:t>
      </w:r>
      <w:proofErr w:type="spellEnd"/>
      <w:r>
        <w:t xml:space="preserve">-Kur’an: Kelimelerin hakiki anlamları dışında sanatlı ve edebî bir manada kullanılması durumunu inceleyen ilimdir. Siyah ve Beyaz İplik Örneği: Bakara 187. ayette geçen "beyaz iplik siyah iplikten ayırt edilinceye kadar yiyin için" ifadesinde </w:t>
      </w:r>
      <w:proofErr w:type="gramStart"/>
      <w:r>
        <w:t>mecazi</w:t>
      </w:r>
      <w:proofErr w:type="gramEnd"/>
      <w:r>
        <w:t xml:space="preserve"> bir benzetme yapılmıştır. Burada kastedilen gerçek iplikler değil, ufukta beliren sabah aydınlığı ile gecenin koyu karanlığıdır. </w:t>
      </w:r>
      <w:proofErr w:type="spellStart"/>
      <w:r>
        <w:t>Adiy</w:t>
      </w:r>
      <w:proofErr w:type="spellEnd"/>
      <w:r>
        <w:t xml:space="preserve"> b. </w:t>
      </w:r>
      <w:proofErr w:type="spellStart"/>
      <w:r>
        <w:t>Hâtim</w:t>
      </w:r>
      <w:proofErr w:type="spellEnd"/>
      <w:r>
        <w:t xml:space="preserve"> bu ayeti zahirî anlayıp yastığının altına siyah ve beyaz ip koymuş, Hz. Peygamber ise bunun gece ile gündüz anlamına geldiğini açıklayarak mecazı belirtmiştir.</w:t>
      </w:r>
    </w:p>
    <w:p w:rsidR="00684BE9" w:rsidRDefault="00684BE9" w:rsidP="002F7543">
      <w:pPr>
        <w:spacing w:after="0" w:line="276" w:lineRule="auto"/>
        <w:jc w:val="both"/>
      </w:pPr>
    </w:p>
    <w:p w:rsidR="00684BE9" w:rsidRDefault="00684BE9" w:rsidP="002F7543">
      <w:pPr>
        <w:spacing w:after="0" w:line="276" w:lineRule="auto"/>
        <w:jc w:val="both"/>
      </w:pPr>
    </w:p>
    <w:p w:rsidR="002F7543" w:rsidRDefault="002F7543" w:rsidP="002F7543">
      <w:pPr>
        <w:spacing w:after="0" w:line="276" w:lineRule="auto"/>
        <w:jc w:val="both"/>
      </w:pPr>
    </w:p>
    <w:p w:rsidR="002F7543" w:rsidRPr="00684BE9" w:rsidRDefault="002F7543" w:rsidP="002F7543">
      <w:pPr>
        <w:spacing w:after="0" w:line="276" w:lineRule="auto"/>
        <w:jc w:val="both"/>
        <w:rPr>
          <w:b/>
        </w:rPr>
      </w:pPr>
      <w:r w:rsidRPr="00684BE9">
        <w:rPr>
          <w:b/>
        </w:rPr>
        <w:t>7) Tefsi</w:t>
      </w:r>
      <w:r w:rsidR="00684BE9" w:rsidRPr="00684BE9">
        <w:rPr>
          <w:b/>
        </w:rPr>
        <w:t>rin ilk ve aslî kaynağı nedir?</w:t>
      </w:r>
    </w:p>
    <w:p w:rsidR="00684BE9" w:rsidRDefault="00684BE9" w:rsidP="002F7543">
      <w:pPr>
        <w:spacing w:after="0" w:line="276" w:lineRule="auto"/>
        <w:jc w:val="both"/>
      </w:pPr>
      <w:r w:rsidRPr="00684BE9">
        <w:t>Tefsirde ilk ve temel kaynak bizzat Kur’an-ı Kerim’in kendisidir (Kur’an’ın Kur’an’la tefsiri)</w:t>
      </w:r>
    </w:p>
    <w:p w:rsidR="002F7543" w:rsidRDefault="002F7543" w:rsidP="002F7543">
      <w:pPr>
        <w:spacing w:after="0" w:line="276" w:lineRule="auto"/>
        <w:jc w:val="both"/>
      </w:pPr>
    </w:p>
    <w:p w:rsidR="002F7543" w:rsidRDefault="002F7543" w:rsidP="002F7543">
      <w:pPr>
        <w:spacing w:after="0" w:line="276" w:lineRule="auto"/>
        <w:jc w:val="both"/>
      </w:pPr>
    </w:p>
    <w:p w:rsidR="002871BF" w:rsidRDefault="002871BF" w:rsidP="002F7543">
      <w:pPr>
        <w:spacing w:after="0" w:line="276" w:lineRule="auto"/>
        <w:jc w:val="both"/>
      </w:pPr>
    </w:p>
    <w:p w:rsidR="002F7543" w:rsidRPr="00684BE9" w:rsidRDefault="002F7543" w:rsidP="002F7543">
      <w:pPr>
        <w:spacing w:after="0" w:line="276" w:lineRule="auto"/>
        <w:jc w:val="both"/>
        <w:rPr>
          <w:b/>
        </w:rPr>
      </w:pPr>
      <w:r w:rsidRPr="00684BE9">
        <w:rPr>
          <w:b/>
        </w:rPr>
        <w:t xml:space="preserve">8) </w:t>
      </w:r>
      <w:r w:rsidR="00684BE9" w:rsidRPr="00684BE9">
        <w:rPr>
          <w:b/>
        </w:rPr>
        <w:t xml:space="preserve">Sahabe Dönemi’nde </w:t>
      </w:r>
      <w:r w:rsidRPr="00684BE9">
        <w:rPr>
          <w:b/>
        </w:rPr>
        <w:t xml:space="preserve">öne çıkan tefsir ekolleri ile kurucularını/temsilcilerini </w:t>
      </w:r>
      <w:r w:rsidR="00684BE9" w:rsidRPr="00684BE9">
        <w:rPr>
          <w:b/>
        </w:rPr>
        <w:t>yazınız.</w:t>
      </w:r>
    </w:p>
    <w:p w:rsidR="00684BE9" w:rsidRDefault="00684BE9" w:rsidP="00684BE9">
      <w:pPr>
        <w:spacing w:after="0" w:line="276" w:lineRule="auto"/>
        <w:jc w:val="both"/>
      </w:pPr>
      <w:r>
        <w:t>Mekke Tefsir Ekolü: Kurucusu Abdullah bin Abbas ("</w:t>
      </w:r>
      <w:proofErr w:type="spellStart"/>
      <w:r>
        <w:t>Tercümanü'l</w:t>
      </w:r>
      <w:proofErr w:type="spellEnd"/>
      <w:r>
        <w:t>-Kur'an").</w:t>
      </w:r>
    </w:p>
    <w:p w:rsidR="00684BE9" w:rsidRDefault="00684BE9" w:rsidP="00684BE9">
      <w:pPr>
        <w:spacing w:after="0" w:line="276" w:lineRule="auto"/>
        <w:jc w:val="both"/>
      </w:pPr>
      <w:r>
        <w:t>Irak (</w:t>
      </w:r>
      <w:proofErr w:type="spellStart"/>
      <w:r>
        <w:t>Kûfe</w:t>
      </w:r>
      <w:proofErr w:type="spellEnd"/>
      <w:r>
        <w:t xml:space="preserve">) Tefsir Ekolü: Kurucusu Abdullah bin </w:t>
      </w:r>
      <w:proofErr w:type="spellStart"/>
      <w:r>
        <w:t>Mesud</w:t>
      </w:r>
      <w:proofErr w:type="spellEnd"/>
      <w:r>
        <w:t>.</w:t>
      </w:r>
    </w:p>
    <w:p w:rsidR="00684BE9" w:rsidRDefault="00684BE9" w:rsidP="00684BE9">
      <w:pPr>
        <w:spacing w:after="0" w:line="276" w:lineRule="auto"/>
        <w:jc w:val="both"/>
      </w:pPr>
      <w:r>
        <w:t xml:space="preserve">Medine Tefsir Ekolü: Temsilcisi </w:t>
      </w:r>
      <w:proofErr w:type="spellStart"/>
      <w:r>
        <w:t>Übey</w:t>
      </w:r>
      <w:proofErr w:type="spellEnd"/>
      <w:r>
        <w:t xml:space="preserve"> bin </w:t>
      </w:r>
      <w:proofErr w:type="spellStart"/>
      <w:r>
        <w:t>Ka'b</w:t>
      </w:r>
      <w:proofErr w:type="spellEnd"/>
      <w:r>
        <w:t>.</w:t>
      </w:r>
    </w:p>
    <w:p w:rsidR="00684BE9" w:rsidRDefault="00684BE9" w:rsidP="002F7543">
      <w:pPr>
        <w:spacing w:after="0" w:line="276" w:lineRule="auto"/>
        <w:jc w:val="both"/>
      </w:pPr>
    </w:p>
    <w:p w:rsidR="002F7543" w:rsidRDefault="002F7543" w:rsidP="002F7543">
      <w:pPr>
        <w:spacing w:after="0" w:line="276" w:lineRule="auto"/>
        <w:jc w:val="both"/>
      </w:pPr>
    </w:p>
    <w:p w:rsidR="002871BF" w:rsidRDefault="002871BF" w:rsidP="002F7543">
      <w:pPr>
        <w:spacing w:after="0" w:line="276" w:lineRule="auto"/>
        <w:jc w:val="both"/>
      </w:pPr>
    </w:p>
    <w:p w:rsidR="00BE025E" w:rsidRPr="00684BE9" w:rsidRDefault="002F7543" w:rsidP="002F7543">
      <w:pPr>
        <w:spacing w:after="0" w:line="276" w:lineRule="auto"/>
        <w:jc w:val="both"/>
        <w:rPr>
          <w:b/>
        </w:rPr>
      </w:pPr>
      <w:r w:rsidRPr="00684BE9">
        <w:rPr>
          <w:b/>
        </w:rPr>
        <w:t>9)</w:t>
      </w:r>
      <w:r w:rsidR="00684BE9">
        <w:rPr>
          <w:b/>
        </w:rPr>
        <w:t xml:space="preserve"> </w:t>
      </w:r>
      <w:r w:rsidRPr="00684BE9">
        <w:rPr>
          <w:b/>
        </w:rPr>
        <w:t>Tefsir tarihinde "Tedvin Dönemi" hangi devirde başlamıştır ve tefsirin gelişimindeki önemi nedir? Kur’an’ın tamamını sure sırasıyla başından sonuna kadar ilk tefsir eden müfessir kimdir?</w:t>
      </w:r>
    </w:p>
    <w:p w:rsidR="00684BE9" w:rsidRDefault="00684BE9" w:rsidP="00684BE9">
      <w:pPr>
        <w:spacing w:after="0" w:line="276" w:lineRule="auto"/>
        <w:jc w:val="both"/>
      </w:pPr>
      <w:r>
        <w:t xml:space="preserve">Tedvin Dönemi: </w:t>
      </w:r>
      <w:proofErr w:type="spellStart"/>
      <w:r>
        <w:t>Tebeuttâbiin</w:t>
      </w:r>
      <w:proofErr w:type="spellEnd"/>
      <w:r>
        <w:t xml:space="preserve"> Devri'nde (hicri 2. asırdan itibaren) başlamıştır.</w:t>
      </w:r>
    </w:p>
    <w:p w:rsidR="00684BE9" w:rsidRDefault="00684BE9" w:rsidP="00684BE9">
      <w:pPr>
        <w:spacing w:after="0" w:line="276" w:lineRule="auto"/>
        <w:jc w:val="both"/>
      </w:pPr>
      <w:r>
        <w:t xml:space="preserve">Önemi: Tefsir rivayetlerinin hadis mecmuaları içindeki müstakil </w:t>
      </w:r>
      <w:proofErr w:type="spellStart"/>
      <w:r>
        <w:t>bablardan</w:t>
      </w:r>
      <w:proofErr w:type="spellEnd"/>
      <w:r>
        <w:t xml:space="preserve"> çıkarılarak bağımsız ve sistemli bir ilim dalı kimliği kazanmasını sağlamış, nakilde senedi esas alarak zengin bir birikimi geleceğe taşımıştır.</w:t>
      </w:r>
    </w:p>
    <w:p w:rsidR="00BE025E" w:rsidRPr="00BE025E" w:rsidRDefault="00684BE9" w:rsidP="00684BE9">
      <w:pPr>
        <w:spacing w:after="0" w:line="276" w:lineRule="auto"/>
        <w:jc w:val="both"/>
      </w:pPr>
      <w:r>
        <w:t xml:space="preserve">İlk Müfessir: Kur’an’ın tamamını sure sırasıyla başından sonuna kadar tefsir eden ilk müfessir </w:t>
      </w:r>
      <w:proofErr w:type="spellStart"/>
      <w:r>
        <w:t>Mukâtil</w:t>
      </w:r>
      <w:proofErr w:type="spellEnd"/>
      <w:r>
        <w:t xml:space="preserve"> bin Süleyman'dır.</w:t>
      </w:r>
    </w:p>
    <w:p w:rsidR="00BE025E" w:rsidRPr="00BE025E" w:rsidRDefault="00BE025E" w:rsidP="00B26036">
      <w:pPr>
        <w:spacing w:after="0" w:line="276" w:lineRule="auto"/>
        <w:jc w:val="both"/>
      </w:pPr>
    </w:p>
    <w:p w:rsidR="00BE025E" w:rsidRPr="00BE025E" w:rsidRDefault="00BE025E" w:rsidP="00B26036">
      <w:pPr>
        <w:spacing w:after="0" w:line="276" w:lineRule="auto"/>
        <w:jc w:val="both"/>
      </w:pPr>
    </w:p>
    <w:p w:rsidR="00BE025E" w:rsidRPr="00BE025E" w:rsidRDefault="00BE025E" w:rsidP="00B26036">
      <w:pPr>
        <w:spacing w:after="0" w:line="276" w:lineRule="auto"/>
        <w:jc w:val="both"/>
      </w:pPr>
    </w:p>
    <w:p w:rsidR="00BE025E" w:rsidRPr="00BE025E" w:rsidRDefault="00BE025E" w:rsidP="00BE025E">
      <w:pPr>
        <w:spacing w:after="0" w:line="276" w:lineRule="auto"/>
        <w:jc w:val="both"/>
      </w:pPr>
      <w:r>
        <w:t>“...</w:t>
      </w:r>
      <w:r w:rsidRPr="00BE025E">
        <w:t>Allah’ın saptırdıklarını doğru</w:t>
      </w:r>
      <w:r>
        <w:t xml:space="preserve"> </w:t>
      </w:r>
      <w:r w:rsidRPr="00BE025E">
        <w:t>y</w:t>
      </w:r>
      <w:bookmarkStart w:id="0" w:name="_GoBack"/>
      <w:bookmarkEnd w:id="0"/>
      <w:r w:rsidRPr="00BE025E">
        <w:t>ola getirmek mi istiyorsunuz?</w:t>
      </w:r>
      <w:r>
        <w:t xml:space="preserve"> </w:t>
      </w:r>
      <w:r w:rsidRPr="00BE025E">
        <w:t>Allah’ın saptırdıkları için asla</w:t>
      </w:r>
      <w:r>
        <w:t xml:space="preserve"> </w:t>
      </w:r>
      <w:r w:rsidRPr="00BE025E">
        <w:t>doğruya yol bulamazsın.”</w:t>
      </w:r>
    </w:p>
    <w:p w:rsidR="00BE025E" w:rsidRPr="00BE025E" w:rsidRDefault="00BE025E" w:rsidP="00B26036">
      <w:pPr>
        <w:spacing w:after="0" w:line="276" w:lineRule="auto"/>
        <w:jc w:val="both"/>
        <w:rPr>
          <w:b/>
        </w:rPr>
      </w:pPr>
      <w:r w:rsidRPr="00BE025E">
        <w:rPr>
          <w:b/>
        </w:rPr>
        <w:t>10) Yukarıdaki mealde yol kelimesi hangi anlamda kullanılmıştır?</w:t>
      </w:r>
    </w:p>
    <w:p w:rsidR="00BE025E" w:rsidRPr="00BE025E" w:rsidRDefault="00BE025E" w:rsidP="00B26036">
      <w:pPr>
        <w:spacing w:after="0" w:line="276" w:lineRule="auto"/>
        <w:jc w:val="both"/>
      </w:pPr>
      <w:r>
        <w:t>Hidayet anlamında kullanılmıştır.</w:t>
      </w:r>
    </w:p>
    <w:sectPr w:rsidR="00BE025E" w:rsidRPr="00BE025E" w:rsidSect="004019E9">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4F3"/>
    <w:multiLevelType w:val="hybridMultilevel"/>
    <w:tmpl w:val="7882A6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E900430"/>
    <w:multiLevelType w:val="hybridMultilevel"/>
    <w:tmpl w:val="88C465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8620F56"/>
    <w:multiLevelType w:val="hybridMultilevel"/>
    <w:tmpl w:val="276CA0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8D01DC6"/>
    <w:multiLevelType w:val="hybridMultilevel"/>
    <w:tmpl w:val="BDE6D3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888"/>
    <w:rsid w:val="000040C7"/>
    <w:rsid w:val="000345DD"/>
    <w:rsid w:val="00046D60"/>
    <w:rsid w:val="000500B4"/>
    <w:rsid w:val="000844BD"/>
    <w:rsid w:val="000D7FC6"/>
    <w:rsid w:val="00106AF1"/>
    <w:rsid w:val="00111674"/>
    <w:rsid w:val="00120195"/>
    <w:rsid w:val="00122D2F"/>
    <w:rsid w:val="00165D1E"/>
    <w:rsid w:val="00183B4C"/>
    <w:rsid w:val="001A37EE"/>
    <w:rsid w:val="001B56F3"/>
    <w:rsid w:val="001B7664"/>
    <w:rsid w:val="00274F70"/>
    <w:rsid w:val="002807EE"/>
    <w:rsid w:val="002871BF"/>
    <w:rsid w:val="00293136"/>
    <w:rsid w:val="002C2DDF"/>
    <w:rsid w:val="002F16DF"/>
    <w:rsid w:val="002F7543"/>
    <w:rsid w:val="00340AF4"/>
    <w:rsid w:val="003A0888"/>
    <w:rsid w:val="003C5DAE"/>
    <w:rsid w:val="004019E9"/>
    <w:rsid w:val="00406477"/>
    <w:rsid w:val="00411CDF"/>
    <w:rsid w:val="0042224B"/>
    <w:rsid w:val="004530D4"/>
    <w:rsid w:val="00465ACB"/>
    <w:rsid w:val="004A7AF0"/>
    <w:rsid w:val="004B15BF"/>
    <w:rsid w:val="004D1AC7"/>
    <w:rsid w:val="004D2705"/>
    <w:rsid w:val="0058502E"/>
    <w:rsid w:val="005934A7"/>
    <w:rsid w:val="005B4271"/>
    <w:rsid w:val="005D2600"/>
    <w:rsid w:val="0060154A"/>
    <w:rsid w:val="00604498"/>
    <w:rsid w:val="006452D9"/>
    <w:rsid w:val="006704E5"/>
    <w:rsid w:val="00684BE9"/>
    <w:rsid w:val="006A2396"/>
    <w:rsid w:val="006E55A3"/>
    <w:rsid w:val="007C22E6"/>
    <w:rsid w:val="007E1EB7"/>
    <w:rsid w:val="008217E8"/>
    <w:rsid w:val="00837804"/>
    <w:rsid w:val="008627E2"/>
    <w:rsid w:val="008748F6"/>
    <w:rsid w:val="0087591D"/>
    <w:rsid w:val="008B2F2B"/>
    <w:rsid w:val="0090170A"/>
    <w:rsid w:val="009214A1"/>
    <w:rsid w:val="0092152B"/>
    <w:rsid w:val="009368B8"/>
    <w:rsid w:val="00942F26"/>
    <w:rsid w:val="0096740C"/>
    <w:rsid w:val="009D038D"/>
    <w:rsid w:val="009F3295"/>
    <w:rsid w:val="00A0433B"/>
    <w:rsid w:val="00A337DF"/>
    <w:rsid w:val="00A57A0D"/>
    <w:rsid w:val="00A670B9"/>
    <w:rsid w:val="00A71391"/>
    <w:rsid w:val="00A73811"/>
    <w:rsid w:val="00A73C47"/>
    <w:rsid w:val="00A941BF"/>
    <w:rsid w:val="00AA7F4C"/>
    <w:rsid w:val="00AB7A5E"/>
    <w:rsid w:val="00AD45B6"/>
    <w:rsid w:val="00AF329B"/>
    <w:rsid w:val="00B22864"/>
    <w:rsid w:val="00B26036"/>
    <w:rsid w:val="00B45623"/>
    <w:rsid w:val="00B70A63"/>
    <w:rsid w:val="00BA2C9E"/>
    <w:rsid w:val="00BC5A9A"/>
    <w:rsid w:val="00BE025E"/>
    <w:rsid w:val="00BE0C46"/>
    <w:rsid w:val="00BE467C"/>
    <w:rsid w:val="00C40955"/>
    <w:rsid w:val="00CB3EB5"/>
    <w:rsid w:val="00CE4D53"/>
    <w:rsid w:val="00CF1882"/>
    <w:rsid w:val="00D34B45"/>
    <w:rsid w:val="00D50AE9"/>
    <w:rsid w:val="00D51189"/>
    <w:rsid w:val="00D77E42"/>
    <w:rsid w:val="00D97A98"/>
    <w:rsid w:val="00DD0FA8"/>
    <w:rsid w:val="00E07970"/>
    <w:rsid w:val="00E164DA"/>
    <w:rsid w:val="00E3449B"/>
    <w:rsid w:val="00E43BA3"/>
    <w:rsid w:val="00EA3656"/>
    <w:rsid w:val="00EF1D82"/>
    <w:rsid w:val="00EF412F"/>
    <w:rsid w:val="00F719A9"/>
    <w:rsid w:val="00F945AD"/>
    <w:rsid w:val="00FF57BF"/>
    <w:rsid w:val="00FF79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EC4B8"/>
  <w15:chartTrackingRefBased/>
  <w15:docId w15:val="{F2ED87D2-33A3-4C92-B7B3-2EA0E9C58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65A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92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2</Pages>
  <Words>794</Words>
  <Characters>4530</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102</cp:revision>
  <dcterms:created xsi:type="dcterms:W3CDTF">2024-10-13T19:33:00Z</dcterms:created>
  <dcterms:modified xsi:type="dcterms:W3CDTF">2026-10-28T21:59:00Z</dcterms:modified>
</cp:coreProperties>
</file>