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EC6" w:rsidRPr="00023EC6" w:rsidRDefault="003C5DAE" w:rsidP="005546A8">
      <w:pPr>
        <w:spacing w:after="0"/>
        <w:jc w:val="center"/>
        <w:rPr>
          <w:b/>
          <w:color w:val="FF0000"/>
          <w:sz w:val="32"/>
        </w:rPr>
      </w:pPr>
      <w:proofErr w:type="gramStart"/>
      <w:r w:rsidRPr="00023EC6">
        <w:rPr>
          <w:b/>
          <w:color w:val="FF0000"/>
          <w:sz w:val="32"/>
        </w:rPr>
        <w:t>…………………..…</w:t>
      </w:r>
      <w:r w:rsidR="005546A8" w:rsidRPr="00023EC6">
        <w:rPr>
          <w:b/>
          <w:color w:val="FF0000"/>
          <w:sz w:val="32"/>
        </w:rPr>
        <w:t>……………….</w:t>
      </w:r>
      <w:r w:rsidR="00023EC6" w:rsidRPr="00023EC6">
        <w:rPr>
          <w:b/>
          <w:color w:val="FF0000"/>
          <w:sz w:val="32"/>
        </w:rPr>
        <w:t>.</w:t>
      </w:r>
      <w:r w:rsidR="005546A8" w:rsidRPr="00023EC6">
        <w:rPr>
          <w:b/>
          <w:color w:val="FF0000"/>
          <w:sz w:val="32"/>
        </w:rPr>
        <w:t>....</w:t>
      </w:r>
      <w:r w:rsidR="00ED0219" w:rsidRPr="00023EC6">
        <w:rPr>
          <w:b/>
          <w:color w:val="FF0000"/>
          <w:sz w:val="32"/>
        </w:rPr>
        <w:t>…….</w:t>
      </w:r>
      <w:proofErr w:type="gramEnd"/>
      <w:r w:rsidR="00ED0219" w:rsidRPr="00023EC6">
        <w:rPr>
          <w:b/>
          <w:color w:val="FF0000"/>
          <w:sz w:val="32"/>
        </w:rPr>
        <w:t xml:space="preserve"> LİSESİ </w:t>
      </w:r>
      <w:proofErr w:type="gramStart"/>
      <w:r w:rsidR="00023EC6" w:rsidRPr="00023EC6">
        <w:rPr>
          <w:b/>
          <w:color w:val="FF0000"/>
          <w:sz w:val="32"/>
        </w:rPr>
        <w:t>…</w:t>
      </w:r>
      <w:r w:rsidR="00212B1A" w:rsidRPr="00023EC6">
        <w:rPr>
          <w:b/>
          <w:color w:val="FF0000"/>
          <w:sz w:val="32"/>
        </w:rPr>
        <w:t>…</w:t>
      </w:r>
      <w:r w:rsidR="00023EC6" w:rsidRPr="00023EC6">
        <w:rPr>
          <w:b/>
          <w:color w:val="FF0000"/>
          <w:sz w:val="32"/>
        </w:rPr>
        <w:t>…</w:t>
      </w:r>
      <w:r w:rsidR="00212B1A" w:rsidRPr="00023EC6">
        <w:rPr>
          <w:b/>
          <w:color w:val="FF0000"/>
          <w:sz w:val="32"/>
        </w:rPr>
        <w:t>……..</w:t>
      </w:r>
      <w:proofErr w:type="gramEnd"/>
      <w:r w:rsidR="005546A8" w:rsidRPr="00023EC6">
        <w:rPr>
          <w:b/>
          <w:color w:val="FF0000"/>
          <w:sz w:val="32"/>
        </w:rPr>
        <w:t xml:space="preserve"> EĞİTİM</w:t>
      </w:r>
      <w:r w:rsidR="00023EC6" w:rsidRPr="00023EC6">
        <w:rPr>
          <w:b/>
          <w:color w:val="FF0000"/>
          <w:sz w:val="32"/>
        </w:rPr>
        <w:t>-ÖĞRETİM</w:t>
      </w:r>
    </w:p>
    <w:p w:rsidR="003C5DAE" w:rsidRPr="00023EC6" w:rsidRDefault="003C5DAE" w:rsidP="005546A8">
      <w:pPr>
        <w:spacing w:after="0"/>
        <w:jc w:val="center"/>
        <w:rPr>
          <w:b/>
          <w:color w:val="FF0000"/>
          <w:sz w:val="32"/>
        </w:rPr>
      </w:pPr>
      <w:r w:rsidRPr="00023EC6">
        <w:rPr>
          <w:b/>
          <w:color w:val="FF0000"/>
          <w:sz w:val="32"/>
        </w:rPr>
        <w:t xml:space="preserve">YILI </w:t>
      </w:r>
      <w:r w:rsidR="005546A8" w:rsidRPr="00023EC6">
        <w:rPr>
          <w:b/>
          <w:color w:val="FF0000"/>
          <w:sz w:val="32"/>
        </w:rPr>
        <w:t>ORTAK TÜRK TARİHİ</w:t>
      </w:r>
      <w:r w:rsidRPr="00023EC6">
        <w:rPr>
          <w:b/>
          <w:color w:val="FF0000"/>
          <w:sz w:val="32"/>
        </w:rPr>
        <w:t xml:space="preserve"> DERSİ I. DÖNEM I</w:t>
      </w:r>
      <w:r w:rsidR="00212B1A" w:rsidRPr="00023EC6">
        <w:rPr>
          <w:b/>
          <w:color w:val="FF0000"/>
          <w:sz w:val="32"/>
        </w:rPr>
        <w:t>I</w:t>
      </w:r>
      <w:r w:rsidRPr="00023EC6">
        <w:rPr>
          <w:b/>
          <w:color w:val="FF0000"/>
          <w:sz w:val="32"/>
        </w:rPr>
        <w:t xml:space="preserve">. YAZILI </w:t>
      </w:r>
      <w:r w:rsidR="00023EC6" w:rsidRPr="00023EC6">
        <w:rPr>
          <w:b/>
          <w:color w:val="FF0000"/>
          <w:sz w:val="32"/>
        </w:rPr>
        <w:t>CEVAP ANAHTARI</w:t>
      </w:r>
    </w:p>
    <w:p w:rsidR="00942F26" w:rsidRDefault="00942F26" w:rsidP="00942F26">
      <w:pPr>
        <w:spacing w:after="0"/>
        <w:rPr>
          <w:sz w:val="28"/>
        </w:rPr>
      </w:pPr>
      <w:bookmarkStart w:id="0" w:name="_GoBack"/>
      <w:bookmarkEnd w:id="0"/>
    </w:p>
    <w:p w:rsidR="00184627" w:rsidRDefault="00942F26" w:rsidP="00E23C11">
      <w:pPr>
        <w:spacing w:after="0" w:line="276" w:lineRule="auto"/>
        <w:rPr>
          <w:sz w:val="24"/>
        </w:rPr>
      </w:pPr>
      <w:r w:rsidRPr="009F3295">
        <w:rPr>
          <w:b/>
          <w:sz w:val="24"/>
        </w:rPr>
        <w:t xml:space="preserve">1) </w:t>
      </w:r>
      <w:r w:rsidR="00E23C11" w:rsidRPr="00E23C11">
        <w:rPr>
          <w:sz w:val="24"/>
        </w:rPr>
        <w:t>Asya Hun İmparatorluğu</w:t>
      </w:r>
    </w:p>
    <w:p w:rsidR="00E23C11" w:rsidRDefault="00E23C11" w:rsidP="00E23C11">
      <w:pPr>
        <w:spacing w:after="0" w:line="276" w:lineRule="auto"/>
        <w:rPr>
          <w:sz w:val="24"/>
        </w:rPr>
      </w:pPr>
    </w:p>
    <w:p w:rsidR="00E23C11" w:rsidRPr="00CF5268" w:rsidRDefault="000361C1" w:rsidP="00CF5268">
      <w:pPr>
        <w:spacing w:after="0" w:line="276" w:lineRule="auto"/>
        <w:jc w:val="both"/>
      </w:pPr>
      <w:r w:rsidRPr="00CF5268">
        <w:rPr>
          <w:b/>
          <w:sz w:val="24"/>
        </w:rPr>
        <w:t>2)</w:t>
      </w:r>
      <w:r>
        <w:rPr>
          <w:sz w:val="24"/>
        </w:rPr>
        <w:t xml:space="preserve"> </w:t>
      </w:r>
      <w:r w:rsidR="00CF5268" w:rsidRPr="00CF5268">
        <w:rPr>
          <w:sz w:val="24"/>
        </w:rPr>
        <w:t>Avrupa Hun İmparatorluğu IV-V. yüzyıllarda</w:t>
      </w:r>
      <w:r w:rsidR="00CF5268">
        <w:rPr>
          <w:sz w:val="24"/>
        </w:rPr>
        <w:t xml:space="preserve"> </w:t>
      </w:r>
      <w:r w:rsidR="00CF5268" w:rsidRPr="00CF5268">
        <w:rPr>
          <w:sz w:val="24"/>
        </w:rPr>
        <w:t>hüküm sürmüştür. Bilinen ilk hükümdarı Balamir</w:t>
      </w:r>
      <w:r w:rsidR="00CF5268">
        <w:rPr>
          <w:sz w:val="24"/>
        </w:rPr>
        <w:t xml:space="preserve"> </w:t>
      </w:r>
      <w:r w:rsidR="00CF5268" w:rsidRPr="00CF5268">
        <w:rPr>
          <w:sz w:val="24"/>
        </w:rPr>
        <w:t>olan Avrupa Hun Devleti’nin toprakları</w:t>
      </w:r>
      <w:r w:rsidR="00CF5268">
        <w:rPr>
          <w:sz w:val="24"/>
        </w:rPr>
        <w:t xml:space="preserve"> </w:t>
      </w:r>
      <w:r w:rsidR="00CF5268" w:rsidRPr="00CF5268">
        <w:rPr>
          <w:sz w:val="24"/>
        </w:rPr>
        <w:t>Kuzey Kafkasya, Karadeniz’in kuzeyi ve Doğu</w:t>
      </w:r>
      <w:r w:rsidR="00CF5268">
        <w:rPr>
          <w:sz w:val="24"/>
        </w:rPr>
        <w:t xml:space="preserve"> </w:t>
      </w:r>
      <w:r w:rsidR="00CF5268" w:rsidRPr="00CF5268">
        <w:rPr>
          <w:sz w:val="24"/>
        </w:rPr>
        <w:t>Avrupa’yı içine almıştır. Roma İmparatorluğu’na</w:t>
      </w:r>
      <w:r w:rsidR="00CF5268">
        <w:rPr>
          <w:sz w:val="24"/>
        </w:rPr>
        <w:t xml:space="preserve"> </w:t>
      </w:r>
      <w:r w:rsidR="00CF5268" w:rsidRPr="00CF5268">
        <w:rPr>
          <w:sz w:val="24"/>
        </w:rPr>
        <w:t>karşı pek çok savaş sürdüren Hun askerleri Balkanlar’ı</w:t>
      </w:r>
      <w:r w:rsidR="00CF5268">
        <w:rPr>
          <w:sz w:val="24"/>
        </w:rPr>
        <w:t xml:space="preserve"> </w:t>
      </w:r>
      <w:r w:rsidR="00CF5268" w:rsidRPr="00CF5268">
        <w:rPr>
          <w:sz w:val="24"/>
        </w:rPr>
        <w:t>geçerek Fransa’ya kadar ulaşmışlardır.</w:t>
      </w:r>
      <w:r w:rsidR="00CF5268">
        <w:rPr>
          <w:sz w:val="24"/>
        </w:rPr>
        <w:t xml:space="preserve"> </w:t>
      </w:r>
      <w:r w:rsidR="00CF5268" w:rsidRPr="00CF5268">
        <w:rPr>
          <w:sz w:val="24"/>
        </w:rPr>
        <w:t>Hunların Orta Asya’dan yola çıkarak Doğu</w:t>
      </w:r>
      <w:r w:rsidR="00CF5268">
        <w:rPr>
          <w:sz w:val="24"/>
        </w:rPr>
        <w:t xml:space="preserve"> </w:t>
      </w:r>
      <w:r w:rsidR="00CF5268" w:rsidRPr="00CF5268">
        <w:rPr>
          <w:sz w:val="24"/>
        </w:rPr>
        <w:t>Avrupa’ya gelmeleri</w:t>
      </w:r>
      <w:r w:rsidR="00CF5268">
        <w:rPr>
          <w:sz w:val="24"/>
        </w:rPr>
        <w:t xml:space="preserve"> esnasında, IV. yüzyılın ikinci </w:t>
      </w:r>
      <w:r w:rsidR="00CF5268" w:rsidRPr="00CF5268">
        <w:rPr>
          <w:sz w:val="24"/>
        </w:rPr>
        <w:t>yarısında, Kuzey Kafkasya Alanların hâkimiyeti</w:t>
      </w:r>
      <w:r w:rsidR="00CF5268">
        <w:rPr>
          <w:sz w:val="24"/>
        </w:rPr>
        <w:t xml:space="preserve"> </w:t>
      </w:r>
      <w:r w:rsidR="00CF5268" w:rsidRPr="00CF5268">
        <w:rPr>
          <w:sz w:val="24"/>
        </w:rPr>
        <w:t>altında, Karadeniz’in kuzeyindeki düzlükler</w:t>
      </w:r>
      <w:r w:rsidR="00CF5268">
        <w:rPr>
          <w:sz w:val="24"/>
        </w:rPr>
        <w:t xml:space="preserve"> </w:t>
      </w:r>
      <w:r w:rsidR="00CF5268" w:rsidRPr="00CF5268">
        <w:rPr>
          <w:sz w:val="24"/>
        </w:rPr>
        <w:t>ise bir Germen kavmi olan Gotların işgali altında</w:t>
      </w:r>
      <w:r w:rsidR="00CF5268">
        <w:rPr>
          <w:sz w:val="24"/>
        </w:rPr>
        <w:t xml:space="preserve"> </w:t>
      </w:r>
      <w:r w:rsidR="00CF5268" w:rsidRPr="00CF5268">
        <w:rPr>
          <w:sz w:val="24"/>
        </w:rPr>
        <w:t>idi. Hun Başbuğu Balamir önce Doğu Gotlarını</w:t>
      </w:r>
      <w:r w:rsidR="00CF5268">
        <w:rPr>
          <w:sz w:val="24"/>
        </w:rPr>
        <w:t xml:space="preserve"> </w:t>
      </w:r>
      <w:r w:rsidR="00CF5268" w:rsidRPr="00CF5268">
        <w:rPr>
          <w:sz w:val="24"/>
        </w:rPr>
        <w:t>(374), sonra Batı Gotlarını yıkmıştır (375).</w:t>
      </w:r>
      <w:r w:rsidR="00CF5268">
        <w:rPr>
          <w:sz w:val="24"/>
        </w:rPr>
        <w:t xml:space="preserve"> </w:t>
      </w:r>
      <w:r w:rsidR="00CF5268" w:rsidRPr="00CF5268">
        <w:rPr>
          <w:sz w:val="24"/>
        </w:rPr>
        <w:t>Böylece Hun askerî gücü çeşitli kavimleri</w:t>
      </w:r>
      <w:r w:rsidR="00CF5268">
        <w:rPr>
          <w:sz w:val="24"/>
        </w:rPr>
        <w:t xml:space="preserve"> </w:t>
      </w:r>
      <w:r w:rsidR="00CF5268" w:rsidRPr="00CF5268">
        <w:rPr>
          <w:sz w:val="24"/>
        </w:rPr>
        <w:t>yerinden oynatmış ve topraklarından uzaklaştırmıştır.</w:t>
      </w:r>
      <w:r w:rsidR="00CF5268">
        <w:rPr>
          <w:sz w:val="24"/>
        </w:rPr>
        <w:t xml:space="preserve"> </w:t>
      </w:r>
      <w:r w:rsidR="00CF5268" w:rsidRPr="00CF5268">
        <w:rPr>
          <w:sz w:val="24"/>
        </w:rPr>
        <w:t>Roma İmparatorluğu’nun kuzey eyaletleri</w:t>
      </w:r>
      <w:r w:rsidR="00CF5268">
        <w:rPr>
          <w:sz w:val="24"/>
        </w:rPr>
        <w:t xml:space="preserve"> </w:t>
      </w:r>
      <w:r w:rsidR="00CF5268" w:rsidRPr="00CF5268">
        <w:rPr>
          <w:sz w:val="24"/>
        </w:rPr>
        <w:t xml:space="preserve">altüst edilmiş; İspanya’ya kadar uzanan ve </w:t>
      </w:r>
      <w:r w:rsidR="00CF5268" w:rsidRPr="00CF5268">
        <w:t>Avrupa’nın</w:t>
      </w:r>
      <w:r w:rsidR="00CF5268" w:rsidRPr="00CF5268">
        <w:t xml:space="preserve"> </w:t>
      </w:r>
      <w:r w:rsidR="00CF5268" w:rsidRPr="00CF5268">
        <w:t>etnik çehresini değiştiren, tarihî “Kavim</w:t>
      </w:r>
      <w:r w:rsidR="00CF5268" w:rsidRPr="00CF5268">
        <w:t>lerin Büyük Göçü” başlamıştır.</w:t>
      </w:r>
    </w:p>
    <w:p w:rsidR="00942F26" w:rsidRPr="00CF5268" w:rsidRDefault="00942F26" w:rsidP="00CF5268">
      <w:pPr>
        <w:spacing w:after="0"/>
        <w:jc w:val="both"/>
        <w:rPr>
          <w:sz w:val="24"/>
        </w:rPr>
      </w:pPr>
    </w:p>
    <w:p w:rsidR="00CF5268" w:rsidRDefault="00CF5268" w:rsidP="00CF5268">
      <w:pPr>
        <w:spacing w:after="0"/>
        <w:jc w:val="both"/>
        <w:rPr>
          <w:sz w:val="24"/>
        </w:rPr>
      </w:pPr>
      <w:r w:rsidRPr="002B102E">
        <w:rPr>
          <w:b/>
          <w:sz w:val="24"/>
        </w:rPr>
        <w:t>3)</w:t>
      </w:r>
      <w:r w:rsidRPr="00CF5268">
        <w:rPr>
          <w:sz w:val="24"/>
        </w:rPr>
        <w:t xml:space="preserve"> </w:t>
      </w:r>
      <w:r w:rsidRPr="00CF5268">
        <w:rPr>
          <w:sz w:val="24"/>
        </w:rPr>
        <w:t>Hun toplumu sürekli savaş tehlikesi altında yaşadığından</w:t>
      </w:r>
      <w:r>
        <w:rPr>
          <w:sz w:val="24"/>
        </w:rPr>
        <w:t xml:space="preserve"> </w:t>
      </w:r>
      <w:r w:rsidRPr="00CF5268">
        <w:rPr>
          <w:sz w:val="24"/>
        </w:rPr>
        <w:t>askerlik ve savaş eğitimine önem vermekteydi. Bu nedenle çocukların</w:t>
      </w:r>
      <w:r>
        <w:rPr>
          <w:sz w:val="24"/>
        </w:rPr>
        <w:t xml:space="preserve"> </w:t>
      </w:r>
      <w:r w:rsidRPr="00CF5268">
        <w:rPr>
          <w:sz w:val="24"/>
        </w:rPr>
        <w:t>iyi bir asker olarak yetişmesi hedeflenirdi. Çocuklar ata</w:t>
      </w:r>
      <w:r>
        <w:rPr>
          <w:sz w:val="24"/>
        </w:rPr>
        <w:t xml:space="preserve"> </w:t>
      </w:r>
      <w:r w:rsidRPr="00CF5268">
        <w:rPr>
          <w:sz w:val="24"/>
        </w:rPr>
        <w:t>binmeye başlamadan önce koyunlara biner, kuş veya fare gibi</w:t>
      </w:r>
      <w:r>
        <w:rPr>
          <w:sz w:val="24"/>
        </w:rPr>
        <w:t xml:space="preserve"> </w:t>
      </w:r>
      <w:r w:rsidRPr="00CF5268">
        <w:rPr>
          <w:sz w:val="24"/>
        </w:rPr>
        <w:t>hayvanları vurmaya çalışırdı. Belli bir yaşa geldiklerinde ise at</w:t>
      </w:r>
      <w:r>
        <w:rPr>
          <w:sz w:val="24"/>
        </w:rPr>
        <w:t xml:space="preserve"> </w:t>
      </w:r>
      <w:r w:rsidRPr="00CF5268">
        <w:rPr>
          <w:sz w:val="24"/>
        </w:rPr>
        <w:t>yarışlarına katılır, iyi bir binici ve silah kullanıcısı olarak yetişirdi.</w:t>
      </w:r>
    </w:p>
    <w:p w:rsidR="00F54793" w:rsidRDefault="00F54793" w:rsidP="00CF5268">
      <w:pPr>
        <w:spacing w:after="0"/>
        <w:jc w:val="both"/>
        <w:rPr>
          <w:sz w:val="24"/>
        </w:rPr>
      </w:pPr>
    </w:p>
    <w:p w:rsidR="00F54793" w:rsidRDefault="00F54793" w:rsidP="00F7048D">
      <w:pPr>
        <w:spacing w:after="0"/>
        <w:jc w:val="both"/>
        <w:rPr>
          <w:sz w:val="24"/>
        </w:rPr>
      </w:pPr>
      <w:r w:rsidRPr="00F7048D">
        <w:rPr>
          <w:b/>
          <w:sz w:val="24"/>
        </w:rPr>
        <w:t>4)</w:t>
      </w:r>
      <w:r>
        <w:rPr>
          <w:sz w:val="24"/>
        </w:rPr>
        <w:t xml:space="preserve"> </w:t>
      </w:r>
      <w:r w:rsidR="00F7048D">
        <w:rPr>
          <w:sz w:val="24"/>
        </w:rPr>
        <w:t>İ</w:t>
      </w:r>
      <w:r w:rsidR="00F7048D" w:rsidRPr="00F7048D">
        <w:rPr>
          <w:sz w:val="24"/>
        </w:rPr>
        <w:t xml:space="preserve">slamiyet öncesi Türk </w:t>
      </w:r>
      <w:r w:rsidR="00F7048D">
        <w:rPr>
          <w:sz w:val="24"/>
        </w:rPr>
        <w:t>devletlerinde</w:t>
      </w:r>
      <w:r w:rsidR="00F7048D" w:rsidRPr="00F7048D">
        <w:rPr>
          <w:sz w:val="24"/>
        </w:rPr>
        <w:t xml:space="preserve">, temel ekonomik faaliyet olarak hayvancılık görülmektedir. Türkler bu dönemde at ve koyun yetiştirmektedirler. </w:t>
      </w:r>
      <w:r w:rsidR="00F7048D" w:rsidRPr="00F7048D">
        <w:rPr>
          <w:sz w:val="24"/>
        </w:rPr>
        <w:t>Altaylar ve Tanrı Dağları arasın</w:t>
      </w:r>
      <w:r w:rsidR="00F7048D">
        <w:rPr>
          <w:sz w:val="24"/>
        </w:rPr>
        <w:t xml:space="preserve">daki geniş yaylalarda at, koyun </w:t>
      </w:r>
      <w:r w:rsidR="00F7048D" w:rsidRPr="00F7048D">
        <w:rPr>
          <w:sz w:val="24"/>
        </w:rPr>
        <w:t>ve sığır sürülerini otlat</w:t>
      </w:r>
      <w:r w:rsidR="00F7048D">
        <w:rPr>
          <w:sz w:val="24"/>
        </w:rPr>
        <w:t>mışlardır.</w:t>
      </w:r>
    </w:p>
    <w:p w:rsidR="00B175D9" w:rsidRDefault="00B175D9" w:rsidP="00F7048D">
      <w:pPr>
        <w:spacing w:after="0"/>
        <w:jc w:val="both"/>
        <w:rPr>
          <w:sz w:val="24"/>
        </w:rPr>
      </w:pPr>
    </w:p>
    <w:p w:rsidR="00B175D9" w:rsidRDefault="00B175D9" w:rsidP="00F7048D">
      <w:pPr>
        <w:spacing w:after="0"/>
        <w:jc w:val="both"/>
        <w:rPr>
          <w:sz w:val="24"/>
        </w:rPr>
      </w:pPr>
      <w:r w:rsidRPr="00B175D9">
        <w:rPr>
          <w:b/>
          <w:sz w:val="24"/>
        </w:rPr>
        <w:t>5)</w:t>
      </w:r>
      <w:r>
        <w:rPr>
          <w:sz w:val="24"/>
        </w:rPr>
        <w:t xml:space="preserve"> </w:t>
      </w:r>
      <w:r w:rsidRPr="00B175D9">
        <w:rPr>
          <w:sz w:val="24"/>
        </w:rPr>
        <w:t>Orhun Yazıtları Türkçenin tarihsel süreçteki gramer yapısı ve bu yapının değişimiyle ilgili bilgiler verdiği gibi Türklerin devlet anlayışı ile yönetimi, kültürel ögeleri, komşuları ile soydaşlarıyla olan ilişkileri ve sosyal yaşantısıyla ilgili önemli bilgiler içermektedir.</w:t>
      </w:r>
    </w:p>
    <w:p w:rsidR="00B175D9" w:rsidRDefault="00B175D9" w:rsidP="00F7048D">
      <w:pPr>
        <w:spacing w:after="0"/>
        <w:jc w:val="both"/>
        <w:rPr>
          <w:sz w:val="24"/>
        </w:rPr>
      </w:pPr>
    </w:p>
    <w:p w:rsidR="00B175D9" w:rsidRDefault="00B175D9" w:rsidP="009113D7">
      <w:pPr>
        <w:spacing w:after="0"/>
        <w:jc w:val="both"/>
        <w:rPr>
          <w:sz w:val="24"/>
        </w:rPr>
      </w:pPr>
      <w:r w:rsidRPr="00D064AA">
        <w:rPr>
          <w:b/>
          <w:sz w:val="24"/>
        </w:rPr>
        <w:t>6)</w:t>
      </w:r>
      <w:r>
        <w:rPr>
          <w:sz w:val="24"/>
        </w:rPr>
        <w:t xml:space="preserve"> Uygur </w:t>
      </w:r>
      <w:proofErr w:type="spellStart"/>
      <w:r>
        <w:rPr>
          <w:sz w:val="24"/>
        </w:rPr>
        <w:t>Kağanlığı’nın</w:t>
      </w:r>
      <w:proofErr w:type="spellEnd"/>
      <w:r>
        <w:rPr>
          <w:sz w:val="24"/>
        </w:rPr>
        <w:t xml:space="preserve"> kurucusu </w:t>
      </w:r>
      <w:proofErr w:type="spellStart"/>
      <w:r>
        <w:rPr>
          <w:sz w:val="24"/>
        </w:rPr>
        <w:t>Kutluğ</w:t>
      </w:r>
      <w:proofErr w:type="spellEnd"/>
      <w:r>
        <w:rPr>
          <w:sz w:val="24"/>
        </w:rPr>
        <w:t xml:space="preserve"> Bilge Kül-Kağan’dır.</w:t>
      </w:r>
      <w:r w:rsidR="009113D7">
        <w:rPr>
          <w:sz w:val="24"/>
        </w:rPr>
        <w:t xml:space="preserve"> </w:t>
      </w:r>
      <w:r w:rsidR="009113D7" w:rsidRPr="009113D7">
        <w:rPr>
          <w:sz w:val="24"/>
        </w:rPr>
        <w:t xml:space="preserve">Uygur Kağanlığı tarihinde İl İtmiş Bilge Kağan Bayan-Çor (747-759), </w:t>
      </w:r>
      <w:proofErr w:type="spellStart"/>
      <w:r w:rsidR="009113D7" w:rsidRPr="009113D7">
        <w:rPr>
          <w:sz w:val="24"/>
        </w:rPr>
        <w:t>Bögü</w:t>
      </w:r>
      <w:proofErr w:type="spellEnd"/>
      <w:r w:rsidR="009113D7" w:rsidRPr="009113D7">
        <w:rPr>
          <w:sz w:val="24"/>
        </w:rPr>
        <w:t xml:space="preserve"> Kağan (759-780) ve </w:t>
      </w:r>
      <w:proofErr w:type="spellStart"/>
      <w:r w:rsidR="009113D7" w:rsidRPr="009113D7">
        <w:rPr>
          <w:sz w:val="24"/>
        </w:rPr>
        <w:t>Baga</w:t>
      </w:r>
      <w:proofErr w:type="spellEnd"/>
      <w:r w:rsidR="009113D7" w:rsidRPr="009113D7">
        <w:rPr>
          <w:sz w:val="24"/>
        </w:rPr>
        <w:t xml:space="preserve"> Tarkan (780-789) ünlü hükümdarlardır.</w:t>
      </w:r>
    </w:p>
    <w:p w:rsidR="004C7429" w:rsidRDefault="004C7429" w:rsidP="009113D7">
      <w:pPr>
        <w:spacing w:after="0"/>
        <w:jc w:val="both"/>
        <w:rPr>
          <w:sz w:val="24"/>
        </w:rPr>
      </w:pPr>
    </w:p>
    <w:p w:rsidR="004C7429" w:rsidRDefault="004C7429" w:rsidP="00C965E4">
      <w:pPr>
        <w:spacing w:after="0"/>
        <w:jc w:val="both"/>
        <w:rPr>
          <w:sz w:val="24"/>
        </w:rPr>
      </w:pPr>
      <w:r w:rsidRPr="002B11B4">
        <w:rPr>
          <w:b/>
          <w:sz w:val="24"/>
        </w:rPr>
        <w:t>7)</w:t>
      </w:r>
      <w:r>
        <w:rPr>
          <w:sz w:val="24"/>
        </w:rPr>
        <w:t xml:space="preserve"> </w:t>
      </w:r>
      <w:r w:rsidR="00C965E4">
        <w:rPr>
          <w:sz w:val="24"/>
        </w:rPr>
        <w:t xml:space="preserve">Hazar Kağanlığı </w:t>
      </w:r>
      <w:r w:rsidR="00C965E4" w:rsidRPr="00C965E4">
        <w:rPr>
          <w:sz w:val="24"/>
        </w:rPr>
        <w:t>VII-XI. yüzyıllarda varlığını sürdürmüştür.</w:t>
      </w:r>
      <w:r w:rsidR="00C965E4">
        <w:rPr>
          <w:sz w:val="24"/>
        </w:rPr>
        <w:t xml:space="preserve"> </w:t>
      </w:r>
      <w:r w:rsidR="00C965E4" w:rsidRPr="00C965E4">
        <w:rPr>
          <w:sz w:val="24"/>
        </w:rPr>
        <w:t>Kurucuları Aşina Hanedanı’nın Batı Kök</w:t>
      </w:r>
      <w:r w:rsidR="00C965E4">
        <w:rPr>
          <w:sz w:val="24"/>
        </w:rPr>
        <w:t xml:space="preserve"> </w:t>
      </w:r>
      <w:r w:rsidR="00C965E4" w:rsidRPr="00C965E4">
        <w:rPr>
          <w:sz w:val="24"/>
        </w:rPr>
        <w:t>Türk kolundandır. Merkezî toprakları Aşağı İdil</w:t>
      </w:r>
      <w:r w:rsidR="00C965E4">
        <w:rPr>
          <w:sz w:val="24"/>
        </w:rPr>
        <w:t xml:space="preserve"> </w:t>
      </w:r>
      <w:r w:rsidR="00C965E4" w:rsidRPr="00C965E4">
        <w:rPr>
          <w:sz w:val="24"/>
        </w:rPr>
        <w:t>(Volga) Havzası ve Hazar Denizi’nin kuzeybatı topraklarını</w:t>
      </w:r>
      <w:r w:rsidR="00C965E4">
        <w:rPr>
          <w:sz w:val="24"/>
        </w:rPr>
        <w:t xml:space="preserve"> </w:t>
      </w:r>
      <w:r w:rsidR="00C965E4" w:rsidRPr="00C965E4">
        <w:rPr>
          <w:sz w:val="24"/>
        </w:rPr>
        <w:t>içermiştir. Başkenti farklı dönemlerde tarihî</w:t>
      </w:r>
      <w:r w:rsidR="00C965E4">
        <w:rPr>
          <w:sz w:val="24"/>
        </w:rPr>
        <w:t xml:space="preserve"> </w:t>
      </w:r>
      <w:proofErr w:type="spellStart"/>
      <w:r w:rsidR="00C965E4" w:rsidRPr="00C965E4">
        <w:rPr>
          <w:sz w:val="24"/>
        </w:rPr>
        <w:t>Hanbalık</w:t>
      </w:r>
      <w:proofErr w:type="spellEnd"/>
      <w:r w:rsidR="00C965E4" w:rsidRPr="00C965E4">
        <w:rPr>
          <w:sz w:val="24"/>
        </w:rPr>
        <w:t xml:space="preserve"> (Semender, Dağıstan), İdil, </w:t>
      </w:r>
      <w:proofErr w:type="spellStart"/>
      <w:r w:rsidR="00C965E4" w:rsidRPr="00C965E4">
        <w:rPr>
          <w:sz w:val="24"/>
        </w:rPr>
        <w:t>Belencer</w:t>
      </w:r>
      <w:proofErr w:type="spellEnd"/>
      <w:r w:rsidR="00C965E4">
        <w:rPr>
          <w:sz w:val="24"/>
        </w:rPr>
        <w:t xml:space="preserve"> </w:t>
      </w:r>
      <w:r w:rsidR="00C965E4" w:rsidRPr="00C965E4">
        <w:rPr>
          <w:sz w:val="24"/>
        </w:rPr>
        <w:t xml:space="preserve">ve </w:t>
      </w:r>
      <w:proofErr w:type="spellStart"/>
      <w:r w:rsidR="00C965E4" w:rsidRPr="00C965E4">
        <w:rPr>
          <w:sz w:val="24"/>
        </w:rPr>
        <w:t>Sarkel</w:t>
      </w:r>
      <w:proofErr w:type="spellEnd"/>
      <w:r w:rsidR="00C965E4" w:rsidRPr="00C965E4">
        <w:rPr>
          <w:sz w:val="24"/>
        </w:rPr>
        <w:t xml:space="preserve"> şehirleri olmuştur. En güçlü olduğu dönemde</w:t>
      </w:r>
      <w:r w:rsidR="00C965E4">
        <w:rPr>
          <w:sz w:val="24"/>
        </w:rPr>
        <w:t xml:space="preserve"> </w:t>
      </w:r>
      <w:r w:rsidR="00C965E4" w:rsidRPr="00C965E4">
        <w:rPr>
          <w:sz w:val="24"/>
        </w:rPr>
        <w:t>sınırları Karadeniz’in kuzeyinden Aral Gölü’ne kadar, Azerbaycan’dan</w:t>
      </w:r>
      <w:r w:rsidR="00C965E4">
        <w:rPr>
          <w:sz w:val="24"/>
        </w:rPr>
        <w:t xml:space="preserve"> </w:t>
      </w:r>
      <w:r w:rsidR="00C965E4" w:rsidRPr="00C965E4">
        <w:rPr>
          <w:sz w:val="24"/>
        </w:rPr>
        <w:t>Urallara kadar uzanmıştır. Kağanlık; buralardaki çeşitli</w:t>
      </w:r>
      <w:r w:rsidR="00C965E4">
        <w:rPr>
          <w:sz w:val="24"/>
        </w:rPr>
        <w:t xml:space="preserve"> </w:t>
      </w:r>
      <w:r w:rsidR="00C965E4" w:rsidRPr="00C965E4">
        <w:rPr>
          <w:sz w:val="24"/>
        </w:rPr>
        <w:t>Türk, Slav, Kafkas, İranlı, Macar gibi Fin-Ugor topluluklarını kendi</w:t>
      </w:r>
      <w:r w:rsidR="00C965E4">
        <w:rPr>
          <w:sz w:val="24"/>
        </w:rPr>
        <w:t xml:space="preserve"> </w:t>
      </w:r>
      <w:r w:rsidR="00C965E4" w:rsidRPr="00C965E4">
        <w:rPr>
          <w:sz w:val="24"/>
        </w:rPr>
        <w:t>bünyesinde barındırmıştır.</w:t>
      </w:r>
    </w:p>
    <w:p w:rsidR="002B11B4" w:rsidRDefault="002B11B4" w:rsidP="00C965E4">
      <w:pPr>
        <w:spacing w:after="0"/>
        <w:jc w:val="both"/>
        <w:rPr>
          <w:sz w:val="24"/>
        </w:rPr>
      </w:pPr>
    </w:p>
    <w:p w:rsidR="002B11B4" w:rsidRPr="00CF5268" w:rsidRDefault="002B11B4" w:rsidP="00C965E4">
      <w:pPr>
        <w:spacing w:after="0"/>
        <w:jc w:val="both"/>
        <w:rPr>
          <w:sz w:val="24"/>
        </w:rPr>
      </w:pPr>
      <w:r w:rsidRPr="00B604A8">
        <w:rPr>
          <w:b/>
          <w:sz w:val="24"/>
        </w:rPr>
        <w:t>8)</w:t>
      </w:r>
      <w:r>
        <w:rPr>
          <w:sz w:val="24"/>
        </w:rPr>
        <w:t xml:space="preserve"> </w:t>
      </w:r>
      <w:r w:rsidR="00B604A8">
        <w:rPr>
          <w:sz w:val="24"/>
        </w:rPr>
        <w:t>A</w:t>
      </w:r>
      <w:r w:rsidR="003462D0">
        <w:rPr>
          <w:sz w:val="24"/>
        </w:rPr>
        <w:t>var Kağanlığı</w:t>
      </w:r>
    </w:p>
    <w:sectPr w:rsidR="002B11B4" w:rsidRPr="00CF5268"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23EC6"/>
    <w:rsid w:val="000361C1"/>
    <w:rsid w:val="000844BD"/>
    <w:rsid w:val="00111674"/>
    <w:rsid w:val="00184627"/>
    <w:rsid w:val="001B7664"/>
    <w:rsid w:val="001E49BA"/>
    <w:rsid w:val="00200DEE"/>
    <w:rsid w:val="0020675F"/>
    <w:rsid w:val="00212B1A"/>
    <w:rsid w:val="00237524"/>
    <w:rsid w:val="002411CB"/>
    <w:rsid w:val="00261E9A"/>
    <w:rsid w:val="0029797B"/>
    <w:rsid w:val="002B102E"/>
    <w:rsid w:val="002B11B4"/>
    <w:rsid w:val="00333CF8"/>
    <w:rsid w:val="003462D0"/>
    <w:rsid w:val="0037167C"/>
    <w:rsid w:val="003A0888"/>
    <w:rsid w:val="003C5DAE"/>
    <w:rsid w:val="004019E9"/>
    <w:rsid w:val="00455FFB"/>
    <w:rsid w:val="00484E63"/>
    <w:rsid w:val="004A2FD4"/>
    <w:rsid w:val="004C245E"/>
    <w:rsid w:val="004C7429"/>
    <w:rsid w:val="005546A8"/>
    <w:rsid w:val="006452D9"/>
    <w:rsid w:val="00673E7F"/>
    <w:rsid w:val="00697F27"/>
    <w:rsid w:val="007B12CE"/>
    <w:rsid w:val="00814C56"/>
    <w:rsid w:val="0090170A"/>
    <w:rsid w:val="009113D7"/>
    <w:rsid w:val="009214A1"/>
    <w:rsid w:val="00942F26"/>
    <w:rsid w:val="00952DB4"/>
    <w:rsid w:val="009974A6"/>
    <w:rsid w:val="009F3295"/>
    <w:rsid w:val="00A0433B"/>
    <w:rsid w:val="00A32A76"/>
    <w:rsid w:val="00A73C47"/>
    <w:rsid w:val="00A941BF"/>
    <w:rsid w:val="00AD45B6"/>
    <w:rsid w:val="00B175D9"/>
    <w:rsid w:val="00B604A8"/>
    <w:rsid w:val="00B91940"/>
    <w:rsid w:val="00BE467C"/>
    <w:rsid w:val="00C965E4"/>
    <w:rsid w:val="00CF5268"/>
    <w:rsid w:val="00D064AA"/>
    <w:rsid w:val="00D161EB"/>
    <w:rsid w:val="00E23C11"/>
    <w:rsid w:val="00E30551"/>
    <w:rsid w:val="00EA3656"/>
    <w:rsid w:val="00ED0219"/>
    <w:rsid w:val="00EE11AD"/>
    <w:rsid w:val="00F54793"/>
    <w:rsid w:val="00F7048D"/>
    <w:rsid w:val="00F945AD"/>
    <w:rsid w:val="00F97A74"/>
    <w:rsid w:val="00FD7214"/>
    <w:rsid w:val="00FE1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453A"/>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412</Words>
  <Characters>2351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2024-10-13T19:33:00Z</dcterms:created>
  <dcterms:modified xsi:type="dcterms:W3CDTF">2025-12-09T18:54:00Z</dcterms:modified>
</cp:coreProperties>
</file>