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D5F" w:rsidRDefault="00B94D5F" w:rsidP="003C5DAE">
      <w:pPr>
        <w:spacing w:after="0"/>
        <w:jc w:val="center"/>
        <w:rPr>
          <w:b/>
          <w:sz w:val="32"/>
        </w:rPr>
      </w:pPr>
      <w:proofErr w:type="gramStart"/>
      <w:r>
        <w:rPr>
          <w:b/>
          <w:sz w:val="32"/>
        </w:rPr>
        <w:t>……………</w:t>
      </w:r>
      <w:r w:rsidR="00ED0219">
        <w:rPr>
          <w:b/>
          <w:sz w:val="32"/>
        </w:rPr>
        <w:t>……………………</w:t>
      </w:r>
      <w:proofErr w:type="gramEnd"/>
      <w:r w:rsidR="00ED0219">
        <w:rPr>
          <w:b/>
          <w:sz w:val="32"/>
        </w:rPr>
        <w:t>LİSESİ 2025-2026</w:t>
      </w:r>
      <w:r>
        <w:rPr>
          <w:b/>
          <w:sz w:val="32"/>
        </w:rPr>
        <w:t xml:space="preserve"> </w:t>
      </w:r>
      <w:r w:rsidR="003C5DAE">
        <w:rPr>
          <w:b/>
          <w:sz w:val="32"/>
        </w:rPr>
        <w:t xml:space="preserve">EĞİTİM-ÖĞRETİM YILI </w:t>
      </w:r>
    </w:p>
    <w:p w:rsidR="003C5DAE" w:rsidRDefault="00B94D5F" w:rsidP="003C5DAE">
      <w:pPr>
        <w:spacing w:after="0"/>
        <w:jc w:val="center"/>
        <w:rPr>
          <w:b/>
          <w:sz w:val="32"/>
        </w:rPr>
      </w:pPr>
      <w:r>
        <w:rPr>
          <w:b/>
          <w:color w:val="FF0000"/>
          <w:sz w:val="32"/>
        </w:rPr>
        <w:t>KLASİK AHLAK METİNLERİ</w:t>
      </w:r>
      <w:r w:rsidR="003C5DAE">
        <w:rPr>
          <w:b/>
          <w:color w:val="FF0000"/>
          <w:sz w:val="32"/>
        </w:rPr>
        <w:t xml:space="preserve"> </w:t>
      </w:r>
      <w:r w:rsidR="003C5DAE">
        <w:rPr>
          <w:b/>
          <w:sz w:val="32"/>
        </w:rPr>
        <w:t>DERSİ I. DÖNEM I. YAZILI SORULARI</w:t>
      </w:r>
    </w:p>
    <w:p w:rsidR="00942F26" w:rsidRPr="00942F26" w:rsidRDefault="00942F26" w:rsidP="00942F26">
      <w:pPr>
        <w:spacing w:after="0"/>
        <w:rPr>
          <w:sz w:val="28"/>
        </w:rPr>
      </w:pPr>
      <w:r w:rsidRPr="00942F26">
        <w:rPr>
          <w:sz w:val="28"/>
        </w:rPr>
        <w:t>Ad-</w:t>
      </w:r>
      <w:proofErr w:type="spellStart"/>
      <w:r w:rsidRPr="00942F26">
        <w:rPr>
          <w:sz w:val="28"/>
        </w:rPr>
        <w:t>Soyad</w:t>
      </w:r>
      <w:proofErr w:type="spellEnd"/>
      <w:r w:rsidRPr="00942F26">
        <w:rPr>
          <w:sz w:val="28"/>
        </w:rPr>
        <w:t>:</w:t>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p>
    <w:p w:rsidR="00942F26" w:rsidRPr="00942F26" w:rsidRDefault="00942F26" w:rsidP="00942F26">
      <w:pPr>
        <w:spacing w:after="0"/>
        <w:rPr>
          <w:sz w:val="28"/>
        </w:rPr>
      </w:pPr>
      <w:r w:rsidRPr="00942F26">
        <w:rPr>
          <w:sz w:val="28"/>
        </w:rPr>
        <w:t>Sınıf:</w:t>
      </w:r>
    </w:p>
    <w:p w:rsidR="00942F26" w:rsidRDefault="00942F26" w:rsidP="00942F26">
      <w:pPr>
        <w:spacing w:after="0"/>
        <w:rPr>
          <w:sz w:val="28"/>
        </w:rPr>
      </w:pPr>
      <w:r w:rsidRPr="00942F26">
        <w:rPr>
          <w:sz w:val="28"/>
        </w:rPr>
        <w:t>No:</w:t>
      </w:r>
    </w:p>
    <w:p w:rsidR="00942F26" w:rsidRDefault="00942F26" w:rsidP="00942F26">
      <w:pPr>
        <w:spacing w:after="0"/>
        <w:rPr>
          <w:sz w:val="28"/>
        </w:rPr>
      </w:pPr>
    </w:p>
    <w:p w:rsidR="00942F26" w:rsidRDefault="00942F26" w:rsidP="009214A1">
      <w:pPr>
        <w:spacing w:after="0" w:line="276" w:lineRule="auto"/>
        <w:rPr>
          <w:i/>
          <w:sz w:val="20"/>
          <w:szCs w:val="24"/>
        </w:rPr>
      </w:pPr>
      <w:r w:rsidRPr="009F3295">
        <w:rPr>
          <w:b/>
          <w:sz w:val="24"/>
        </w:rPr>
        <w:t xml:space="preserve">1) </w:t>
      </w:r>
      <w:r w:rsidR="00B94D5F">
        <w:rPr>
          <w:b/>
          <w:sz w:val="24"/>
        </w:rPr>
        <w:t>Ahlak kavramının tanımı yapınız.</w:t>
      </w:r>
      <w:r w:rsidR="00B7340B">
        <w:rPr>
          <w:b/>
          <w:sz w:val="24"/>
        </w:rPr>
        <w:t xml:space="preserve"> </w:t>
      </w:r>
      <w:r w:rsidR="00B7340B" w:rsidRPr="00144C22">
        <w:rPr>
          <w:i/>
          <w:sz w:val="20"/>
          <w:szCs w:val="24"/>
        </w:rPr>
        <w:t>(</w:t>
      </w:r>
      <w:r w:rsidR="00B7340B">
        <w:rPr>
          <w:i/>
          <w:sz w:val="20"/>
          <w:szCs w:val="24"/>
        </w:rPr>
        <w:t>10</w:t>
      </w:r>
      <w:r w:rsidR="00B7340B" w:rsidRPr="00144C22">
        <w:rPr>
          <w:i/>
          <w:sz w:val="20"/>
          <w:szCs w:val="24"/>
        </w:rPr>
        <w:t>P)</w:t>
      </w:r>
    </w:p>
    <w:p w:rsidR="00B7340B" w:rsidRDefault="00B7340B" w:rsidP="009214A1">
      <w:pPr>
        <w:spacing w:after="0" w:line="276" w:lineRule="auto"/>
        <w:rPr>
          <w:b/>
          <w:sz w:val="24"/>
        </w:rPr>
      </w:pPr>
    </w:p>
    <w:p w:rsidR="00B7340B" w:rsidRDefault="00B7340B" w:rsidP="009214A1">
      <w:pPr>
        <w:spacing w:after="0" w:line="276" w:lineRule="auto"/>
        <w:rPr>
          <w:b/>
          <w:sz w:val="24"/>
        </w:rPr>
      </w:pPr>
    </w:p>
    <w:p w:rsidR="00B7340B" w:rsidRDefault="00B7340B" w:rsidP="009214A1">
      <w:pPr>
        <w:spacing w:after="0" w:line="276" w:lineRule="auto"/>
        <w:rPr>
          <w:b/>
          <w:sz w:val="24"/>
        </w:rPr>
      </w:pPr>
    </w:p>
    <w:p w:rsidR="00B7340B" w:rsidRDefault="00B7340B" w:rsidP="009214A1">
      <w:pPr>
        <w:spacing w:after="0" w:line="276" w:lineRule="auto"/>
        <w:rPr>
          <w:b/>
          <w:sz w:val="24"/>
        </w:rPr>
      </w:pPr>
    </w:p>
    <w:p w:rsidR="00B7340B" w:rsidRDefault="00B7340B" w:rsidP="009214A1">
      <w:pPr>
        <w:spacing w:after="0" w:line="276" w:lineRule="auto"/>
        <w:rPr>
          <w:b/>
          <w:sz w:val="24"/>
        </w:rPr>
      </w:pPr>
    </w:p>
    <w:p w:rsidR="00B7340B" w:rsidRDefault="00B7340B" w:rsidP="009214A1">
      <w:pPr>
        <w:spacing w:after="0" w:line="276" w:lineRule="auto"/>
        <w:rPr>
          <w:b/>
          <w:sz w:val="24"/>
        </w:rPr>
      </w:pPr>
    </w:p>
    <w:p w:rsidR="00B7340B" w:rsidRPr="009F3295" w:rsidRDefault="00B7340B" w:rsidP="009214A1">
      <w:pPr>
        <w:spacing w:after="0" w:line="276" w:lineRule="auto"/>
        <w:rPr>
          <w:b/>
          <w:sz w:val="24"/>
        </w:rPr>
      </w:pPr>
    </w:p>
    <w:p w:rsidR="00EA3656" w:rsidRDefault="00942F26" w:rsidP="009214A1">
      <w:pPr>
        <w:spacing w:after="0" w:line="276" w:lineRule="auto"/>
        <w:rPr>
          <w:i/>
          <w:sz w:val="20"/>
          <w:szCs w:val="24"/>
        </w:rPr>
      </w:pPr>
      <w:r w:rsidRPr="009F3295">
        <w:rPr>
          <w:b/>
          <w:sz w:val="24"/>
        </w:rPr>
        <w:t>2)</w:t>
      </w:r>
      <w:r w:rsidR="001B7664" w:rsidRPr="009F3295">
        <w:rPr>
          <w:b/>
          <w:sz w:val="24"/>
        </w:rPr>
        <w:t xml:space="preserve"> </w:t>
      </w:r>
      <w:r w:rsidR="00B9798D">
        <w:rPr>
          <w:b/>
          <w:sz w:val="24"/>
        </w:rPr>
        <w:t>Teorik ve pratik ahlak nedir?</w:t>
      </w:r>
      <w:r w:rsidR="00B7340B" w:rsidRPr="00B7340B">
        <w:rPr>
          <w:i/>
          <w:sz w:val="20"/>
          <w:szCs w:val="24"/>
        </w:rPr>
        <w:t xml:space="preserve"> </w:t>
      </w:r>
      <w:r w:rsidR="00B7340B" w:rsidRPr="00144C22">
        <w:rPr>
          <w:i/>
          <w:sz w:val="20"/>
          <w:szCs w:val="24"/>
        </w:rPr>
        <w:t>(</w:t>
      </w:r>
      <w:r w:rsidR="00B7340B">
        <w:rPr>
          <w:i/>
          <w:sz w:val="20"/>
          <w:szCs w:val="24"/>
        </w:rPr>
        <w:t>10</w:t>
      </w:r>
      <w:r w:rsidR="00B7340B" w:rsidRPr="00144C22">
        <w:rPr>
          <w:i/>
          <w:sz w:val="20"/>
          <w:szCs w:val="24"/>
        </w:rPr>
        <w:t>P)</w:t>
      </w:r>
    </w:p>
    <w:p w:rsidR="00B7340B" w:rsidRDefault="00B7340B" w:rsidP="009214A1">
      <w:pPr>
        <w:spacing w:after="0" w:line="276" w:lineRule="auto"/>
        <w:rPr>
          <w:i/>
          <w:sz w:val="20"/>
          <w:szCs w:val="24"/>
        </w:rPr>
      </w:pPr>
    </w:p>
    <w:p w:rsidR="00B7340B" w:rsidRDefault="00B7340B" w:rsidP="009214A1">
      <w:pPr>
        <w:spacing w:after="0" w:line="276" w:lineRule="auto"/>
        <w:rPr>
          <w:i/>
          <w:sz w:val="20"/>
          <w:szCs w:val="24"/>
        </w:rPr>
      </w:pPr>
    </w:p>
    <w:p w:rsidR="00B7340B" w:rsidRDefault="00B7340B" w:rsidP="009214A1">
      <w:pPr>
        <w:spacing w:after="0" w:line="276" w:lineRule="auto"/>
        <w:rPr>
          <w:i/>
          <w:sz w:val="20"/>
          <w:szCs w:val="24"/>
        </w:rPr>
      </w:pPr>
    </w:p>
    <w:p w:rsidR="00B7340B" w:rsidRDefault="00B7340B" w:rsidP="009214A1">
      <w:pPr>
        <w:spacing w:after="0" w:line="276" w:lineRule="auto"/>
        <w:rPr>
          <w:i/>
          <w:sz w:val="20"/>
          <w:szCs w:val="24"/>
        </w:rPr>
      </w:pPr>
    </w:p>
    <w:p w:rsidR="00B7340B" w:rsidRDefault="00B7340B" w:rsidP="009214A1">
      <w:pPr>
        <w:spacing w:after="0" w:line="276" w:lineRule="auto"/>
        <w:rPr>
          <w:i/>
          <w:sz w:val="20"/>
          <w:szCs w:val="24"/>
        </w:rPr>
      </w:pPr>
    </w:p>
    <w:p w:rsidR="00B7340B" w:rsidRDefault="00B7340B" w:rsidP="009214A1">
      <w:pPr>
        <w:spacing w:after="0" w:line="276" w:lineRule="auto"/>
        <w:rPr>
          <w:i/>
          <w:sz w:val="20"/>
          <w:szCs w:val="24"/>
        </w:rPr>
      </w:pPr>
    </w:p>
    <w:p w:rsidR="00B7340B" w:rsidRDefault="00B7340B" w:rsidP="009214A1">
      <w:pPr>
        <w:spacing w:after="0" w:line="276" w:lineRule="auto"/>
        <w:rPr>
          <w:i/>
          <w:sz w:val="20"/>
          <w:szCs w:val="24"/>
        </w:rPr>
      </w:pPr>
    </w:p>
    <w:p w:rsidR="00B7340B" w:rsidRPr="009F3295" w:rsidRDefault="00B7340B" w:rsidP="009214A1">
      <w:pPr>
        <w:spacing w:after="0" w:line="276" w:lineRule="auto"/>
        <w:rPr>
          <w:b/>
          <w:sz w:val="24"/>
        </w:rPr>
      </w:pPr>
    </w:p>
    <w:p w:rsidR="00942F26" w:rsidRDefault="00942F26" w:rsidP="009214A1">
      <w:pPr>
        <w:spacing w:after="0" w:line="276" w:lineRule="auto"/>
        <w:rPr>
          <w:b/>
          <w:sz w:val="24"/>
        </w:rPr>
      </w:pPr>
      <w:r w:rsidRPr="009F3295">
        <w:rPr>
          <w:b/>
          <w:sz w:val="24"/>
        </w:rPr>
        <w:t>3)</w:t>
      </w:r>
      <w:r w:rsidR="00AD45B6" w:rsidRPr="009F3295">
        <w:rPr>
          <w:b/>
          <w:sz w:val="24"/>
        </w:rPr>
        <w:t xml:space="preserve"> </w:t>
      </w:r>
      <w:proofErr w:type="spellStart"/>
      <w:r w:rsidR="006204E0" w:rsidRPr="006204E0">
        <w:rPr>
          <w:b/>
          <w:sz w:val="24"/>
        </w:rPr>
        <w:t>Fârâbî</w:t>
      </w:r>
      <w:r w:rsidR="006204E0">
        <w:rPr>
          <w:b/>
          <w:sz w:val="24"/>
        </w:rPr>
        <w:t>’nin</w:t>
      </w:r>
      <w:proofErr w:type="spellEnd"/>
      <w:r w:rsidR="006204E0">
        <w:rPr>
          <w:b/>
          <w:sz w:val="24"/>
        </w:rPr>
        <w:t xml:space="preserve"> ahlak hakkındaki görüşlerini yazınız.</w:t>
      </w:r>
      <w:r w:rsidR="00B7340B">
        <w:rPr>
          <w:b/>
          <w:sz w:val="24"/>
        </w:rPr>
        <w:t xml:space="preserve"> </w:t>
      </w:r>
      <w:r w:rsidR="00B7340B" w:rsidRPr="00144C22">
        <w:rPr>
          <w:i/>
          <w:sz w:val="20"/>
          <w:szCs w:val="24"/>
        </w:rPr>
        <w:t>(</w:t>
      </w:r>
      <w:r w:rsidR="00B7340B">
        <w:rPr>
          <w:i/>
          <w:sz w:val="20"/>
          <w:szCs w:val="24"/>
        </w:rPr>
        <w:t>10</w:t>
      </w:r>
      <w:r w:rsidR="00B7340B" w:rsidRPr="00144C22">
        <w:rPr>
          <w:i/>
          <w:sz w:val="20"/>
          <w:szCs w:val="24"/>
        </w:rPr>
        <w:t>P)</w:t>
      </w:r>
    </w:p>
    <w:p w:rsidR="00906BA1" w:rsidRDefault="00906BA1" w:rsidP="009214A1">
      <w:pPr>
        <w:spacing w:after="0" w:line="276" w:lineRule="auto"/>
        <w:rPr>
          <w:b/>
          <w:sz w:val="24"/>
        </w:rPr>
      </w:pPr>
    </w:p>
    <w:p w:rsidR="00B7340B" w:rsidRDefault="00B7340B" w:rsidP="009214A1">
      <w:pPr>
        <w:spacing w:after="0" w:line="276" w:lineRule="auto"/>
        <w:rPr>
          <w:b/>
          <w:sz w:val="24"/>
        </w:rPr>
      </w:pPr>
    </w:p>
    <w:p w:rsidR="00B7340B" w:rsidRDefault="00B7340B" w:rsidP="009214A1">
      <w:pPr>
        <w:spacing w:after="0" w:line="276" w:lineRule="auto"/>
        <w:rPr>
          <w:b/>
          <w:sz w:val="24"/>
        </w:rPr>
      </w:pPr>
    </w:p>
    <w:p w:rsidR="00B7340B" w:rsidRDefault="00B7340B" w:rsidP="009214A1">
      <w:pPr>
        <w:spacing w:after="0" w:line="276" w:lineRule="auto"/>
        <w:rPr>
          <w:b/>
          <w:sz w:val="24"/>
        </w:rPr>
      </w:pPr>
    </w:p>
    <w:p w:rsidR="00E61F85" w:rsidRDefault="00E61F85" w:rsidP="009214A1">
      <w:pPr>
        <w:spacing w:after="0" w:line="276" w:lineRule="auto"/>
        <w:rPr>
          <w:b/>
          <w:sz w:val="24"/>
        </w:rPr>
      </w:pPr>
    </w:p>
    <w:p w:rsidR="00B7340B" w:rsidRDefault="00B7340B" w:rsidP="009214A1">
      <w:pPr>
        <w:spacing w:after="0" w:line="276" w:lineRule="auto"/>
        <w:rPr>
          <w:b/>
          <w:sz w:val="24"/>
        </w:rPr>
      </w:pPr>
    </w:p>
    <w:p w:rsidR="00B7340B" w:rsidRDefault="00B7340B" w:rsidP="009214A1">
      <w:pPr>
        <w:spacing w:after="0" w:line="276" w:lineRule="auto"/>
        <w:rPr>
          <w:b/>
          <w:sz w:val="24"/>
        </w:rPr>
      </w:pPr>
    </w:p>
    <w:p w:rsidR="00906BA1" w:rsidRDefault="00906BA1" w:rsidP="00143EB4">
      <w:pPr>
        <w:spacing w:after="0" w:line="276" w:lineRule="auto"/>
        <w:jc w:val="both"/>
        <w:rPr>
          <w:i/>
        </w:rPr>
      </w:pPr>
      <w:r w:rsidRPr="00906BA1">
        <w:rPr>
          <w:i/>
        </w:rPr>
        <w:t xml:space="preserve">Türk tasavvuf anlayışının kurucusu </w:t>
      </w:r>
      <w:r>
        <w:rPr>
          <w:i/>
        </w:rPr>
        <w:t>olarak kabul edilmektedir.</w:t>
      </w:r>
      <w:r w:rsidRPr="00906BA1">
        <w:rPr>
          <w:i/>
        </w:rPr>
        <w:t xml:space="preserve"> </w:t>
      </w:r>
      <w:proofErr w:type="spellStart"/>
      <w:r w:rsidRPr="00906BA1">
        <w:rPr>
          <w:i/>
        </w:rPr>
        <w:t>Dîvân</w:t>
      </w:r>
      <w:proofErr w:type="spellEnd"/>
      <w:r w:rsidRPr="00906BA1">
        <w:rPr>
          <w:i/>
        </w:rPr>
        <w:t>-ı Hikmet’te İslam ahlak felsefesinin hem teorik hem de pratik yönünü büyük bir ustalıkla işlemiştir. Türkçe dile getirdiği hikmetlerinde ahlakın tanımı, kaynağı, ilkeleri, söz konusu ilkelerin bilinmesi, hayata tatbiki ve birbirleriyle ilişkileri konularını ele almıştır.</w:t>
      </w:r>
      <w:r w:rsidR="00143EB4">
        <w:rPr>
          <w:i/>
        </w:rPr>
        <w:t xml:space="preserve"> </w:t>
      </w:r>
      <w:r w:rsidR="00143EB4" w:rsidRPr="00143EB4">
        <w:rPr>
          <w:i/>
        </w:rPr>
        <w:t>Onun ahlak anlayışında en çok</w:t>
      </w:r>
      <w:r w:rsidR="00143EB4">
        <w:rPr>
          <w:i/>
        </w:rPr>
        <w:t xml:space="preserve"> </w:t>
      </w:r>
      <w:r w:rsidR="00143EB4" w:rsidRPr="00143EB4">
        <w:rPr>
          <w:i/>
        </w:rPr>
        <w:t>üzerinde durduğu kavramlar “muhabbet” ve “aşk” kavramlarıdır.</w:t>
      </w:r>
    </w:p>
    <w:p w:rsidR="00143EB4" w:rsidRDefault="00143EB4" w:rsidP="00906BA1">
      <w:pPr>
        <w:spacing w:after="0" w:line="276" w:lineRule="auto"/>
        <w:jc w:val="both"/>
        <w:rPr>
          <w:b/>
          <w:sz w:val="24"/>
        </w:rPr>
      </w:pPr>
      <w:r w:rsidRPr="00143EB4">
        <w:rPr>
          <w:b/>
          <w:sz w:val="24"/>
        </w:rPr>
        <w:t>4) Yukarıda ahlakla ilgili görüşleri verilen kişi kimdir?</w:t>
      </w:r>
      <w:r w:rsidR="00B7340B">
        <w:rPr>
          <w:b/>
          <w:sz w:val="24"/>
        </w:rPr>
        <w:t xml:space="preserve"> </w:t>
      </w:r>
      <w:r w:rsidR="00B7340B" w:rsidRPr="00144C22">
        <w:rPr>
          <w:i/>
          <w:sz w:val="20"/>
          <w:szCs w:val="24"/>
        </w:rPr>
        <w:t>(</w:t>
      </w:r>
      <w:r w:rsidR="00B7340B">
        <w:rPr>
          <w:i/>
          <w:sz w:val="20"/>
          <w:szCs w:val="24"/>
        </w:rPr>
        <w:t>10</w:t>
      </w:r>
      <w:r w:rsidR="00B7340B" w:rsidRPr="00144C22">
        <w:rPr>
          <w:i/>
          <w:sz w:val="20"/>
          <w:szCs w:val="24"/>
        </w:rPr>
        <w:t>P)</w:t>
      </w:r>
    </w:p>
    <w:p w:rsidR="004979E7" w:rsidRDefault="004979E7" w:rsidP="00906BA1">
      <w:pPr>
        <w:spacing w:after="0" w:line="276" w:lineRule="auto"/>
        <w:jc w:val="both"/>
        <w:rPr>
          <w:b/>
          <w:sz w:val="24"/>
        </w:rPr>
      </w:pPr>
    </w:p>
    <w:p w:rsidR="00B7340B" w:rsidRDefault="00B7340B" w:rsidP="00906BA1">
      <w:pPr>
        <w:spacing w:after="0" w:line="276" w:lineRule="auto"/>
        <w:jc w:val="both"/>
        <w:rPr>
          <w:b/>
          <w:sz w:val="24"/>
        </w:rPr>
      </w:pPr>
    </w:p>
    <w:p w:rsidR="004979E7" w:rsidRDefault="004979E7" w:rsidP="00906BA1">
      <w:pPr>
        <w:spacing w:after="0" w:line="276" w:lineRule="auto"/>
        <w:jc w:val="both"/>
        <w:rPr>
          <w:b/>
          <w:sz w:val="24"/>
        </w:rPr>
      </w:pPr>
      <w:r>
        <w:rPr>
          <w:b/>
          <w:sz w:val="24"/>
        </w:rPr>
        <w:t>5) Türk ahlakı denince akla gelen unsurlardan beş tanesini yazınız.</w:t>
      </w:r>
      <w:r w:rsidR="00B7340B">
        <w:rPr>
          <w:b/>
          <w:sz w:val="24"/>
        </w:rPr>
        <w:t xml:space="preserve"> </w:t>
      </w:r>
      <w:r w:rsidR="00B7340B" w:rsidRPr="00144C22">
        <w:rPr>
          <w:i/>
          <w:sz w:val="20"/>
          <w:szCs w:val="24"/>
        </w:rPr>
        <w:t>(</w:t>
      </w:r>
      <w:r w:rsidR="00B7340B">
        <w:rPr>
          <w:i/>
          <w:sz w:val="20"/>
          <w:szCs w:val="24"/>
        </w:rPr>
        <w:t>10</w:t>
      </w:r>
      <w:r w:rsidR="00B7340B" w:rsidRPr="00144C22">
        <w:rPr>
          <w:i/>
          <w:sz w:val="20"/>
          <w:szCs w:val="24"/>
        </w:rPr>
        <w:t>P)</w:t>
      </w:r>
    </w:p>
    <w:p w:rsidR="00BD2B03" w:rsidRDefault="00BD2B03" w:rsidP="00906BA1">
      <w:pPr>
        <w:spacing w:after="0" w:line="276" w:lineRule="auto"/>
        <w:jc w:val="both"/>
        <w:rPr>
          <w:b/>
          <w:sz w:val="24"/>
        </w:rPr>
      </w:pPr>
    </w:p>
    <w:p w:rsidR="00BD2B03" w:rsidRDefault="00BD2B03" w:rsidP="00906BA1">
      <w:pPr>
        <w:spacing w:after="0" w:line="276" w:lineRule="auto"/>
        <w:jc w:val="both"/>
        <w:rPr>
          <w:b/>
          <w:sz w:val="24"/>
        </w:rPr>
      </w:pPr>
    </w:p>
    <w:p w:rsidR="00B7340B" w:rsidRDefault="00B7340B" w:rsidP="00906BA1">
      <w:pPr>
        <w:spacing w:after="0" w:line="276" w:lineRule="auto"/>
        <w:jc w:val="both"/>
        <w:rPr>
          <w:b/>
          <w:sz w:val="24"/>
        </w:rPr>
      </w:pPr>
    </w:p>
    <w:p w:rsidR="00B7340B" w:rsidRDefault="00B7340B" w:rsidP="00906BA1">
      <w:pPr>
        <w:spacing w:after="0" w:line="276" w:lineRule="auto"/>
        <w:jc w:val="both"/>
        <w:rPr>
          <w:b/>
          <w:sz w:val="24"/>
        </w:rPr>
      </w:pPr>
    </w:p>
    <w:p w:rsidR="00B7340B" w:rsidRDefault="00B7340B" w:rsidP="00906BA1">
      <w:pPr>
        <w:spacing w:after="0" w:line="276" w:lineRule="auto"/>
        <w:jc w:val="both"/>
        <w:rPr>
          <w:b/>
          <w:sz w:val="24"/>
        </w:rPr>
      </w:pPr>
    </w:p>
    <w:p w:rsidR="00BD2B03" w:rsidRDefault="00BD2B03" w:rsidP="00906BA1">
      <w:pPr>
        <w:spacing w:after="0" w:line="276" w:lineRule="auto"/>
        <w:jc w:val="both"/>
        <w:rPr>
          <w:b/>
          <w:sz w:val="24"/>
        </w:rPr>
      </w:pPr>
    </w:p>
    <w:p w:rsidR="00BD2B03" w:rsidRDefault="00BD2B03" w:rsidP="00906BA1">
      <w:pPr>
        <w:spacing w:after="0" w:line="276" w:lineRule="auto"/>
        <w:jc w:val="both"/>
        <w:rPr>
          <w:b/>
          <w:sz w:val="24"/>
        </w:rPr>
      </w:pPr>
      <w:r>
        <w:rPr>
          <w:b/>
          <w:sz w:val="24"/>
        </w:rPr>
        <w:lastRenderedPageBreak/>
        <w:t>6) Ahlakın felsefi kaynakları hakkında bilgi veriniz.</w:t>
      </w:r>
      <w:r w:rsidR="00B7340B">
        <w:rPr>
          <w:b/>
          <w:sz w:val="24"/>
        </w:rPr>
        <w:t xml:space="preserve"> </w:t>
      </w:r>
      <w:r w:rsidR="00B7340B" w:rsidRPr="00144C22">
        <w:rPr>
          <w:i/>
          <w:sz w:val="20"/>
          <w:szCs w:val="24"/>
        </w:rPr>
        <w:t>(</w:t>
      </w:r>
      <w:r w:rsidR="00B7340B">
        <w:rPr>
          <w:i/>
          <w:sz w:val="20"/>
          <w:szCs w:val="24"/>
        </w:rPr>
        <w:t>10</w:t>
      </w:r>
      <w:r w:rsidR="00B7340B" w:rsidRPr="00144C22">
        <w:rPr>
          <w:i/>
          <w:sz w:val="20"/>
          <w:szCs w:val="24"/>
        </w:rPr>
        <w:t>P)</w:t>
      </w:r>
    </w:p>
    <w:p w:rsidR="00841A23" w:rsidRDefault="00841A23" w:rsidP="00906BA1">
      <w:pPr>
        <w:spacing w:after="0" w:line="276" w:lineRule="auto"/>
        <w:jc w:val="both"/>
        <w:rPr>
          <w:b/>
          <w:sz w:val="24"/>
        </w:rPr>
      </w:pPr>
    </w:p>
    <w:p w:rsidR="00B7340B" w:rsidRDefault="00B7340B" w:rsidP="00906BA1">
      <w:pPr>
        <w:spacing w:after="0" w:line="276" w:lineRule="auto"/>
        <w:jc w:val="both"/>
        <w:rPr>
          <w:b/>
          <w:sz w:val="24"/>
        </w:rPr>
      </w:pPr>
    </w:p>
    <w:p w:rsidR="00B7340B" w:rsidRDefault="00B7340B" w:rsidP="00906BA1">
      <w:pPr>
        <w:spacing w:after="0" w:line="276" w:lineRule="auto"/>
        <w:jc w:val="both"/>
        <w:rPr>
          <w:b/>
          <w:sz w:val="24"/>
        </w:rPr>
      </w:pPr>
    </w:p>
    <w:p w:rsidR="00B7340B" w:rsidRDefault="00B7340B" w:rsidP="00906BA1">
      <w:pPr>
        <w:spacing w:after="0" w:line="276" w:lineRule="auto"/>
        <w:jc w:val="both"/>
        <w:rPr>
          <w:b/>
          <w:sz w:val="24"/>
        </w:rPr>
      </w:pPr>
    </w:p>
    <w:p w:rsidR="00B7340B" w:rsidRDefault="00B7340B" w:rsidP="00906BA1">
      <w:pPr>
        <w:spacing w:after="0" w:line="276" w:lineRule="auto"/>
        <w:jc w:val="both"/>
        <w:rPr>
          <w:b/>
          <w:sz w:val="24"/>
        </w:rPr>
      </w:pPr>
    </w:p>
    <w:p w:rsidR="00B7340B" w:rsidRDefault="00B7340B" w:rsidP="00906BA1">
      <w:pPr>
        <w:spacing w:after="0" w:line="276" w:lineRule="auto"/>
        <w:jc w:val="both"/>
        <w:rPr>
          <w:b/>
          <w:sz w:val="24"/>
        </w:rPr>
      </w:pPr>
    </w:p>
    <w:p w:rsidR="00B7340B" w:rsidRDefault="00B7340B" w:rsidP="00906BA1">
      <w:pPr>
        <w:spacing w:after="0" w:line="276" w:lineRule="auto"/>
        <w:jc w:val="both"/>
        <w:rPr>
          <w:b/>
          <w:sz w:val="24"/>
        </w:rPr>
      </w:pPr>
    </w:p>
    <w:p w:rsidR="00B7340B" w:rsidRDefault="00B7340B" w:rsidP="00906BA1">
      <w:pPr>
        <w:spacing w:after="0" w:line="276" w:lineRule="auto"/>
        <w:jc w:val="both"/>
        <w:rPr>
          <w:b/>
          <w:sz w:val="24"/>
        </w:rPr>
      </w:pPr>
    </w:p>
    <w:p w:rsidR="00841A23" w:rsidRDefault="00841A23" w:rsidP="00906BA1">
      <w:pPr>
        <w:spacing w:after="0" w:line="276" w:lineRule="auto"/>
        <w:jc w:val="both"/>
        <w:rPr>
          <w:b/>
          <w:sz w:val="24"/>
        </w:rPr>
      </w:pPr>
    </w:p>
    <w:p w:rsidR="00841A23" w:rsidRPr="00143EB4" w:rsidRDefault="00841A23" w:rsidP="00906BA1">
      <w:pPr>
        <w:spacing w:after="0" w:line="276" w:lineRule="auto"/>
        <w:jc w:val="both"/>
        <w:rPr>
          <w:b/>
          <w:sz w:val="24"/>
        </w:rPr>
      </w:pPr>
      <w:r>
        <w:rPr>
          <w:b/>
          <w:sz w:val="24"/>
        </w:rPr>
        <w:t>7) Ahilik nedir? Ahiliğin ilkelerinden bir tanesini yazınız.</w:t>
      </w:r>
      <w:r w:rsidR="00B7340B">
        <w:rPr>
          <w:b/>
          <w:sz w:val="24"/>
        </w:rPr>
        <w:t xml:space="preserve"> </w:t>
      </w:r>
      <w:r w:rsidR="00B7340B" w:rsidRPr="00144C22">
        <w:rPr>
          <w:i/>
          <w:sz w:val="20"/>
          <w:szCs w:val="24"/>
        </w:rPr>
        <w:t>(</w:t>
      </w:r>
      <w:r w:rsidR="00B7340B">
        <w:rPr>
          <w:i/>
          <w:sz w:val="20"/>
          <w:szCs w:val="24"/>
        </w:rPr>
        <w:t>10</w:t>
      </w:r>
      <w:r w:rsidR="00B7340B" w:rsidRPr="00144C22">
        <w:rPr>
          <w:i/>
          <w:sz w:val="20"/>
          <w:szCs w:val="24"/>
        </w:rPr>
        <w:t>P)</w:t>
      </w:r>
    </w:p>
    <w:p w:rsidR="00942F26" w:rsidRDefault="00942F26" w:rsidP="00942F26">
      <w:pPr>
        <w:spacing w:after="0"/>
        <w:rPr>
          <w:sz w:val="28"/>
        </w:rPr>
      </w:pPr>
    </w:p>
    <w:p w:rsidR="00FC18F2" w:rsidRDefault="00FC18F2" w:rsidP="00942F26">
      <w:pPr>
        <w:spacing w:after="0"/>
        <w:rPr>
          <w:sz w:val="24"/>
          <w:szCs w:val="24"/>
        </w:rPr>
      </w:pPr>
    </w:p>
    <w:p w:rsidR="00FC18F2" w:rsidRDefault="00FC18F2" w:rsidP="00942F26">
      <w:pPr>
        <w:spacing w:after="0"/>
        <w:rPr>
          <w:sz w:val="24"/>
          <w:szCs w:val="24"/>
        </w:rPr>
      </w:pPr>
    </w:p>
    <w:p w:rsidR="00FC18F2" w:rsidRDefault="00FC18F2" w:rsidP="00942F26">
      <w:pPr>
        <w:spacing w:after="0"/>
        <w:rPr>
          <w:sz w:val="24"/>
          <w:szCs w:val="24"/>
        </w:rPr>
      </w:pPr>
    </w:p>
    <w:p w:rsidR="00FC18F2" w:rsidRPr="00FC18F2" w:rsidRDefault="00FC18F2" w:rsidP="00942F26">
      <w:pPr>
        <w:spacing w:after="0"/>
        <w:rPr>
          <w:sz w:val="24"/>
          <w:szCs w:val="24"/>
        </w:rPr>
      </w:pPr>
    </w:p>
    <w:p w:rsidR="00FC18F2" w:rsidRPr="00FC18F2" w:rsidRDefault="00FC18F2" w:rsidP="00942F26">
      <w:pPr>
        <w:spacing w:after="0"/>
        <w:rPr>
          <w:sz w:val="24"/>
          <w:szCs w:val="24"/>
        </w:rPr>
      </w:pPr>
    </w:p>
    <w:p w:rsidR="00FC18F2" w:rsidRPr="00FC18F2" w:rsidRDefault="00FC18F2" w:rsidP="00942F26">
      <w:pPr>
        <w:spacing w:after="0"/>
        <w:rPr>
          <w:sz w:val="24"/>
          <w:szCs w:val="24"/>
        </w:rPr>
      </w:pPr>
    </w:p>
    <w:p w:rsidR="00FC18F2" w:rsidRPr="00FC18F2" w:rsidRDefault="00FC18F2" w:rsidP="00942F26">
      <w:pPr>
        <w:spacing w:after="0"/>
        <w:rPr>
          <w:sz w:val="24"/>
          <w:szCs w:val="24"/>
        </w:rPr>
      </w:pPr>
    </w:p>
    <w:p w:rsidR="00FC18F2" w:rsidRPr="00144C22" w:rsidRDefault="00144C22" w:rsidP="00FC18F2">
      <w:pPr>
        <w:spacing w:after="0"/>
        <w:rPr>
          <w:b/>
          <w:sz w:val="24"/>
          <w:szCs w:val="24"/>
        </w:rPr>
      </w:pPr>
      <w:r>
        <w:rPr>
          <w:b/>
          <w:sz w:val="24"/>
          <w:szCs w:val="24"/>
        </w:rPr>
        <w:t xml:space="preserve">8) </w:t>
      </w:r>
      <w:r w:rsidR="00FC18F2" w:rsidRPr="00144C22">
        <w:rPr>
          <w:b/>
          <w:sz w:val="24"/>
          <w:szCs w:val="24"/>
        </w:rPr>
        <w:t>Aşağıdaki tabloda ahlak kavramı ile ilgili açıklamalar verilmiştir. Verilen açıklamanın hangi disipline ait olduğunu örnekteki gibi işaretleyiniz.</w:t>
      </w:r>
      <w:r>
        <w:rPr>
          <w:b/>
          <w:sz w:val="24"/>
          <w:szCs w:val="24"/>
        </w:rPr>
        <w:t xml:space="preserve"> </w:t>
      </w:r>
      <w:r w:rsidRPr="00144C22">
        <w:rPr>
          <w:i/>
          <w:sz w:val="20"/>
          <w:szCs w:val="24"/>
        </w:rPr>
        <w:t>(15P)</w:t>
      </w:r>
    </w:p>
    <w:tbl>
      <w:tblPr>
        <w:tblStyle w:val="TabloKlavuzu"/>
        <w:tblW w:w="10247" w:type="dxa"/>
        <w:jc w:val="center"/>
        <w:tblLook w:val="04A0" w:firstRow="1" w:lastRow="0" w:firstColumn="1" w:lastColumn="0" w:noHBand="0" w:noVBand="1"/>
      </w:tblPr>
      <w:tblGrid>
        <w:gridCol w:w="7939"/>
        <w:gridCol w:w="708"/>
        <w:gridCol w:w="680"/>
        <w:gridCol w:w="920"/>
      </w:tblGrid>
      <w:tr w:rsidR="002B641F" w:rsidTr="00144C22">
        <w:trPr>
          <w:trHeight w:val="376"/>
          <w:jc w:val="center"/>
        </w:trPr>
        <w:tc>
          <w:tcPr>
            <w:tcW w:w="7939" w:type="dxa"/>
            <w:vAlign w:val="center"/>
          </w:tcPr>
          <w:p w:rsidR="002B641F" w:rsidRPr="002B641F" w:rsidRDefault="002B641F" w:rsidP="00E70555">
            <w:pPr>
              <w:jc w:val="center"/>
              <w:rPr>
                <w:b/>
                <w:sz w:val="24"/>
                <w:szCs w:val="24"/>
              </w:rPr>
            </w:pPr>
            <w:r w:rsidRPr="002B641F">
              <w:rPr>
                <w:b/>
                <w:sz w:val="24"/>
                <w:szCs w:val="24"/>
              </w:rPr>
              <w:t>Ahlak Kavramı ile İlgili Açıklamalar</w:t>
            </w:r>
          </w:p>
        </w:tc>
        <w:tc>
          <w:tcPr>
            <w:tcW w:w="708" w:type="dxa"/>
            <w:vAlign w:val="center"/>
          </w:tcPr>
          <w:p w:rsidR="002B641F" w:rsidRPr="002B641F" w:rsidRDefault="002B641F" w:rsidP="002E4DEE">
            <w:pPr>
              <w:jc w:val="center"/>
              <w:rPr>
                <w:b/>
                <w:sz w:val="24"/>
                <w:szCs w:val="24"/>
              </w:rPr>
            </w:pPr>
            <w:r w:rsidRPr="002B641F">
              <w:rPr>
                <w:b/>
                <w:sz w:val="24"/>
                <w:szCs w:val="24"/>
              </w:rPr>
              <w:t>Din</w:t>
            </w:r>
          </w:p>
        </w:tc>
        <w:tc>
          <w:tcPr>
            <w:tcW w:w="680" w:type="dxa"/>
            <w:vAlign w:val="center"/>
          </w:tcPr>
          <w:p w:rsidR="002B641F" w:rsidRPr="002B641F" w:rsidRDefault="002B641F" w:rsidP="002E4DEE">
            <w:pPr>
              <w:jc w:val="center"/>
              <w:rPr>
                <w:b/>
                <w:sz w:val="24"/>
                <w:szCs w:val="24"/>
              </w:rPr>
            </w:pPr>
            <w:r w:rsidRPr="002B641F">
              <w:rPr>
                <w:b/>
                <w:sz w:val="24"/>
                <w:szCs w:val="24"/>
              </w:rPr>
              <w:t>Dil</w:t>
            </w:r>
          </w:p>
        </w:tc>
        <w:tc>
          <w:tcPr>
            <w:tcW w:w="920" w:type="dxa"/>
            <w:vAlign w:val="center"/>
          </w:tcPr>
          <w:p w:rsidR="002B641F" w:rsidRPr="002B641F" w:rsidRDefault="002B641F" w:rsidP="002E4DEE">
            <w:pPr>
              <w:jc w:val="center"/>
              <w:rPr>
                <w:b/>
                <w:sz w:val="24"/>
                <w:szCs w:val="24"/>
              </w:rPr>
            </w:pPr>
            <w:r w:rsidRPr="002B641F">
              <w:rPr>
                <w:b/>
                <w:sz w:val="24"/>
                <w:szCs w:val="24"/>
              </w:rPr>
              <w:t>Felsefe</w:t>
            </w:r>
          </w:p>
        </w:tc>
      </w:tr>
      <w:tr w:rsidR="002B641F" w:rsidTr="00144C22">
        <w:trPr>
          <w:trHeight w:val="389"/>
          <w:jc w:val="center"/>
        </w:trPr>
        <w:tc>
          <w:tcPr>
            <w:tcW w:w="7939" w:type="dxa"/>
            <w:vAlign w:val="center"/>
          </w:tcPr>
          <w:p w:rsidR="002B641F" w:rsidRPr="00144C22" w:rsidRDefault="001F44FF" w:rsidP="001F44FF">
            <w:pPr>
              <w:rPr>
                <w:szCs w:val="23"/>
              </w:rPr>
            </w:pPr>
            <w:r w:rsidRPr="00144C22">
              <w:rPr>
                <w:szCs w:val="23"/>
              </w:rPr>
              <w:t>İnsan davranışlarının özgür irade ile gerçekleşmesi ahlaki eylemin olmazsa olmazıdır.</w:t>
            </w:r>
          </w:p>
        </w:tc>
        <w:tc>
          <w:tcPr>
            <w:tcW w:w="708" w:type="dxa"/>
            <w:vAlign w:val="center"/>
          </w:tcPr>
          <w:p w:rsidR="002B641F" w:rsidRDefault="002B641F" w:rsidP="00790BAB">
            <w:pPr>
              <w:jc w:val="center"/>
              <w:rPr>
                <w:sz w:val="24"/>
                <w:szCs w:val="24"/>
              </w:rPr>
            </w:pPr>
          </w:p>
        </w:tc>
        <w:tc>
          <w:tcPr>
            <w:tcW w:w="680" w:type="dxa"/>
            <w:vAlign w:val="center"/>
          </w:tcPr>
          <w:p w:rsidR="002B641F" w:rsidRDefault="002B641F" w:rsidP="00790BAB">
            <w:pPr>
              <w:jc w:val="center"/>
              <w:rPr>
                <w:sz w:val="24"/>
                <w:szCs w:val="24"/>
              </w:rPr>
            </w:pPr>
          </w:p>
        </w:tc>
        <w:tc>
          <w:tcPr>
            <w:tcW w:w="920" w:type="dxa"/>
            <w:vAlign w:val="center"/>
          </w:tcPr>
          <w:p w:rsidR="002B641F" w:rsidRDefault="002B641F" w:rsidP="00790BAB">
            <w:pPr>
              <w:jc w:val="center"/>
              <w:rPr>
                <w:sz w:val="24"/>
                <w:szCs w:val="24"/>
              </w:rPr>
            </w:pPr>
          </w:p>
        </w:tc>
      </w:tr>
      <w:tr w:rsidR="002B641F" w:rsidTr="00144C22">
        <w:trPr>
          <w:trHeight w:val="376"/>
          <w:jc w:val="center"/>
        </w:trPr>
        <w:tc>
          <w:tcPr>
            <w:tcW w:w="7939" w:type="dxa"/>
            <w:vAlign w:val="center"/>
          </w:tcPr>
          <w:p w:rsidR="002B641F" w:rsidRPr="00144C22" w:rsidRDefault="007C5C43" w:rsidP="007C5C43">
            <w:pPr>
              <w:rPr>
                <w:szCs w:val="23"/>
              </w:rPr>
            </w:pPr>
            <w:r w:rsidRPr="00144C22">
              <w:rPr>
                <w:szCs w:val="23"/>
              </w:rPr>
              <w:t>Ahlak, iman ve inanç üzerine oluşturulan sistemlerin tamamlayıcısıdır.</w:t>
            </w:r>
          </w:p>
        </w:tc>
        <w:tc>
          <w:tcPr>
            <w:tcW w:w="708" w:type="dxa"/>
            <w:vAlign w:val="center"/>
          </w:tcPr>
          <w:p w:rsidR="002B641F" w:rsidRDefault="002B641F" w:rsidP="00790BAB">
            <w:pPr>
              <w:jc w:val="center"/>
              <w:rPr>
                <w:sz w:val="24"/>
                <w:szCs w:val="24"/>
              </w:rPr>
            </w:pPr>
          </w:p>
        </w:tc>
        <w:tc>
          <w:tcPr>
            <w:tcW w:w="680" w:type="dxa"/>
            <w:vAlign w:val="center"/>
          </w:tcPr>
          <w:p w:rsidR="002B641F" w:rsidRDefault="002B641F" w:rsidP="00790BAB">
            <w:pPr>
              <w:jc w:val="center"/>
              <w:rPr>
                <w:sz w:val="24"/>
                <w:szCs w:val="24"/>
              </w:rPr>
            </w:pPr>
          </w:p>
        </w:tc>
        <w:tc>
          <w:tcPr>
            <w:tcW w:w="920" w:type="dxa"/>
            <w:vAlign w:val="center"/>
          </w:tcPr>
          <w:p w:rsidR="002B641F" w:rsidRDefault="002B641F" w:rsidP="00790BAB">
            <w:pPr>
              <w:jc w:val="center"/>
              <w:rPr>
                <w:sz w:val="24"/>
                <w:szCs w:val="24"/>
              </w:rPr>
            </w:pPr>
          </w:p>
        </w:tc>
      </w:tr>
      <w:tr w:rsidR="002B641F" w:rsidTr="00144C22">
        <w:trPr>
          <w:trHeight w:val="376"/>
          <w:jc w:val="center"/>
        </w:trPr>
        <w:tc>
          <w:tcPr>
            <w:tcW w:w="7939" w:type="dxa"/>
            <w:vAlign w:val="center"/>
          </w:tcPr>
          <w:p w:rsidR="002B641F" w:rsidRPr="00144C22" w:rsidRDefault="003F0BCC" w:rsidP="003F0BCC">
            <w:pPr>
              <w:rPr>
                <w:szCs w:val="23"/>
              </w:rPr>
            </w:pPr>
            <w:r w:rsidRPr="00144C22">
              <w:rPr>
                <w:szCs w:val="23"/>
              </w:rPr>
              <w:t>Bir toplumda ahlaki değerler ile normların oluşması ve aktarılması iletişimle gerçekleşmektedir.</w:t>
            </w:r>
          </w:p>
        </w:tc>
        <w:tc>
          <w:tcPr>
            <w:tcW w:w="708" w:type="dxa"/>
            <w:vAlign w:val="center"/>
          </w:tcPr>
          <w:p w:rsidR="002B641F" w:rsidRDefault="002B641F" w:rsidP="00790BAB">
            <w:pPr>
              <w:jc w:val="center"/>
              <w:rPr>
                <w:sz w:val="24"/>
                <w:szCs w:val="24"/>
              </w:rPr>
            </w:pPr>
          </w:p>
        </w:tc>
        <w:tc>
          <w:tcPr>
            <w:tcW w:w="680" w:type="dxa"/>
            <w:vAlign w:val="center"/>
          </w:tcPr>
          <w:p w:rsidR="002B641F" w:rsidRDefault="002B641F" w:rsidP="00790BAB">
            <w:pPr>
              <w:jc w:val="center"/>
              <w:rPr>
                <w:sz w:val="24"/>
                <w:szCs w:val="24"/>
              </w:rPr>
            </w:pPr>
          </w:p>
        </w:tc>
        <w:tc>
          <w:tcPr>
            <w:tcW w:w="920" w:type="dxa"/>
            <w:vAlign w:val="center"/>
          </w:tcPr>
          <w:p w:rsidR="002B641F" w:rsidRDefault="002B641F" w:rsidP="00790BAB">
            <w:pPr>
              <w:jc w:val="center"/>
              <w:rPr>
                <w:sz w:val="24"/>
                <w:szCs w:val="24"/>
              </w:rPr>
            </w:pPr>
          </w:p>
        </w:tc>
      </w:tr>
      <w:tr w:rsidR="002B641F" w:rsidTr="00144C22">
        <w:trPr>
          <w:trHeight w:val="376"/>
          <w:jc w:val="center"/>
        </w:trPr>
        <w:tc>
          <w:tcPr>
            <w:tcW w:w="7939" w:type="dxa"/>
            <w:vAlign w:val="center"/>
          </w:tcPr>
          <w:p w:rsidR="002B641F" w:rsidRPr="00144C22" w:rsidRDefault="00BF0BD9" w:rsidP="00BF0BD9">
            <w:pPr>
              <w:rPr>
                <w:szCs w:val="23"/>
              </w:rPr>
            </w:pPr>
            <w:r w:rsidRPr="00144C22">
              <w:rPr>
                <w:szCs w:val="23"/>
              </w:rPr>
              <w:t>İnanç sistemleri, günlük yaşamın her alanına yönelik düzenlemeleri ahlak kuralları aracılığıyla gerçekleştirir.</w:t>
            </w:r>
          </w:p>
        </w:tc>
        <w:tc>
          <w:tcPr>
            <w:tcW w:w="708" w:type="dxa"/>
            <w:vAlign w:val="center"/>
          </w:tcPr>
          <w:p w:rsidR="002B641F" w:rsidRDefault="002B641F" w:rsidP="00790BAB">
            <w:pPr>
              <w:jc w:val="center"/>
              <w:rPr>
                <w:sz w:val="24"/>
                <w:szCs w:val="24"/>
              </w:rPr>
            </w:pPr>
          </w:p>
        </w:tc>
        <w:tc>
          <w:tcPr>
            <w:tcW w:w="680" w:type="dxa"/>
            <w:vAlign w:val="center"/>
          </w:tcPr>
          <w:p w:rsidR="002B641F" w:rsidRDefault="002B641F" w:rsidP="00790BAB">
            <w:pPr>
              <w:jc w:val="center"/>
              <w:rPr>
                <w:sz w:val="24"/>
                <w:szCs w:val="24"/>
              </w:rPr>
            </w:pPr>
          </w:p>
        </w:tc>
        <w:tc>
          <w:tcPr>
            <w:tcW w:w="920" w:type="dxa"/>
            <w:vAlign w:val="center"/>
          </w:tcPr>
          <w:p w:rsidR="002B641F" w:rsidRDefault="002B641F" w:rsidP="00790BAB">
            <w:pPr>
              <w:jc w:val="center"/>
              <w:rPr>
                <w:sz w:val="24"/>
                <w:szCs w:val="24"/>
              </w:rPr>
            </w:pPr>
          </w:p>
        </w:tc>
      </w:tr>
      <w:tr w:rsidR="002B641F" w:rsidTr="00144C22">
        <w:trPr>
          <w:trHeight w:val="389"/>
          <w:jc w:val="center"/>
        </w:trPr>
        <w:tc>
          <w:tcPr>
            <w:tcW w:w="7939" w:type="dxa"/>
            <w:vAlign w:val="center"/>
          </w:tcPr>
          <w:p w:rsidR="002B641F" w:rsidRPr="00144C22" w:rsidRDefault="007E1C6E" w:rsidP="004C418E">
            <w:pPr>
              <w:rPr>
                <w:szCs w:val="23"/>
              </w:rPr>
            </w:pPr>
            <w:r w:rsidRPr="00144C22">
              <w:rPr>
                <w:szCs w:val="23"/>
              </w:rPr>
              <w:t>Ahlaki eylemin temelinde yer alan niyet ve</w:t>
            </w:r>
            <w:r w:rsidR="004C418E" w:rsidRPr="00144C22">
              <w:rPr>
                <w:szCs w:val="23"/>
              </w:rPr>
              <w:t xml:space="preserve"> </w:t>
            </w:r>
            <w:r w:rsidRPr="00144C22">
              <w:rPr>
                <w:szCs w:val="23"/>
              </w:rPr>
              <w:t>amaçlar kavramlarla ifade edilir.</w:t>
            </w:r>
          </w:p>
        </w:tc>
        <w:tc>
          <w:tcPr>
            <w:tcW w:w="708" w:type="dxa"/>
            <w:vAlign w:val="center"/>
          </w:tcPr>
          <w:p w:rsidR="002B641F" w:rsidRDefault="002B641F" w:rsidP="00790BAB">
            <w:pPr>
              <w:jc w:val="center"/>
              <w:rPr>
                <w:sz w:val="24"/>
                <w:szCs w:val="24"/>
              </w:rPr>
            </w:pPr>
          </w:p>
        </w:tc>
        <w:tc>
          <w:tcPr>
            <w:tcW w:w="680" w:type="dxa"/>
            <w:vAlign w:val="center"/>
          </w:tcPr>
          <w:p w:rsidR="002B641F" w:rsidRDefault="002B641F" w:rsidP="00790BAB">
            <w:pPr>
              <w:jc w:val="center"/>
              <w:rPr>
                <w:sz w:val="24"/>
                <w:szCs w:val="24"/>
              </w:rPr>
            </w:pPr>
          </w:p>
        </w:tc>
        <w:tc>
          <w:tcPr>
            <w:tcW w:w="920" w:type="dxa"/>
            <w:vAlign w:val="center"/>
          </w:tcPr>
          <w:p w:rsidR="002B641F" w:rsidRDefault="002B641F" w:rsidP="00790BAB">
            <w:pPr>
              <w:jc w:val="center"/>
              <w:rPr>
                <w:sz w:val="24"/>
                <w:szCs w:val="24"/>
              </w:rPr>
            </w:pPr>
          </w:p>
        </w:tc>
      </w:tr>
      <w:tr w:rsidR="004C418E" w:rsidTr="00144C22">
        <w:trPr>
          <w:trHeight w:val="389"/>
          <w:jc w:val="center"/>
        </w:trPr>
        <w:tc>
          <w:tcPr>
            <w:tcW w:w="7939" w:type="dxa"/>
            <w:vAlign w:val="center"/>
          </w:tcPr>
          <w:p w:rsidR="004C418E" w:rsidRPr="00144C22" w:rsidRDefault="004C418E" w:rsidP="00FC4CA2">
            <w:pPr>
              <w:rPr>
                <w:szCs w:val="23"/>
              </w:rPr>
            </w:pPr>
            <w:r w:rsidRPr="00144C22">
              <w:rPr>
                <w:szCs w:val="23"/>
              </w:rPr>
              <w:t>İnsan aklı, ahlaki eylemin arkasında bulunan</w:t>
            </w:r>
            <w:r w:rsidR="00FC4CA2" w:rsidRPr="00144C22">
              <w:rPr>
                <w:szCs w:val="23"/>
              </w:rPr>
              <w:t xml:space="preserve"> </w:t>
            </w:r>
            <w:r w:rsidRPr="00144C22">
              <w:rPr>
                <w:szCs w:val="23"/>
              </w:rPr>
              <w:t>temel gerçekliktir.</w:t>
            </w:r>
          </w:p>
        </w:tc>
        <w:tc>
          <w:tcPr>
            <w:tcW w:w="708" w:type="dxa"/>
            <w:vAlign w:val="center"/>
          </w:tcPr>
          <w:p w:rsidR="004C418E" w:rsidRDefault="004C418E" w:rsidP="00790BAB">
            <w:pPr>
              <w:jc w:val="center"/>
              <w:rPr>
                <w:sz w:val="24"/>
                <w:szCs w:val="24"/>
              </w:rPr>
            </w:pPr>
          </w:p>
        </w:tc>
        <w:tc>
          <w:tcPr>
            <w:tcW w:w="680" w:type="dxa"/>
            <w:vAlign w:val="center"/>
          </w:tcPr>
          <w:p w:rsidR="004C418E" w:rsidRDefault="004C418E" w:rsidP="00790BAB">
            <w:pPr>
              <w:jc w:val="center"/>
              <w:rPr>
                <w:sz w:val="24"/>
                <w:szCs w:val="24"/>
              </w:rPr>
            </w:pPr>
          </w:p>
        </w:tc>
        <w:tc>
          <w:tcPr>
            <w:tcW w:w="920" w:type="dxa"/>
            <w:vAlign w:val="center"/>
          </w:tcPr>
          <w:p w:rsidR="004C418E" w:rsidRDefault="004C418E" w:rsidP="00790BAB">
            <w:pPr>
              <w:jc w:val="center"/>
              <w:rPr>
                <w:sz w:val="24"/>
                <w:szCs w:val="24"/>
              </w:rPr>
            </w:pPr>
          </w:p>
        </w:tc>
      </w:tr>
    </w:tbl>
    <w:p w:rsidR="002B641F" w:rsidRPr="00FC18F2" w:rsidRDefault="002B641F" w:rsidP="00FC18F2">
      <w:pPr>
        <w:spacing w:after="0"/>
        <w:rPr>
          <w:sz w:val="24"/>
          <w:szCs w:val="24"/>
        </w:rPr>
      </w:pPr>
    </w:p>
    <w:p w:rsidR="00FC18F2" w:rsidRPr="00FC18F2" w:rsidRDefault="00FC18F2" w:rsidP="00942F26">
      <w:pPr>
        <w:spacing w:after="0"/>
        <w:rPr>
          <w:sz w:val="24"/>
          <w:szCs w:val="24"/>
        </w:rPr>
      </w:pPr>
    </w:p>
    <w:p w:rsidR="00FC18F2" w:rsidRDefault="00FC18F2" w:rsidP="00942F26">
      <w:pPr>
        <w:spacing w:after="0"/>
        <w:rPr>
          <w:sz w:val="24"/>
          <w:szCs w:val="24"/>
        </w:rPr>
      </w:pPr>
    </w:p>
    <w:p w:rsidR="007D4F0F" w:rsidRDefault="007D4F0F" w:rsidP="00942F26">
      <w:pPr>
        <w:spacing w:after="0"/>
        <w:rPr>
          <w:i/>
          <w:sz w:val="20"/>
          <w:szCs w:val="24"/>
        </w:rPr>
      </w:pPr>
      <w:r w:rsidRPr="007D4F0F">
        <w:rPr>
          <w:b/>
          <w:sz w:val="24"/>
          <w:szCs w:val="24"/>
        </w:rPr>
        <w:t>9) Aşağıdaki kelime</w:t>
      </w:r>
      <w:r w:rsidR="005D405F">
        <w:rPr>
          <w:b/>
          <w:sz w:val="24"/>
          <w:szCs w:val="24"/>
        </w:rPr>
        <w:t xml:space="preserve">leri verilen açıklamalardan uygun olanlarına yazınız. </w:t>
      </w:r>
      <w:r w:rsidRPr="00144C22">
        <w:rPr>
          <w:i/>
          <w:sz w:val="20"/>
          <w:szCs w:val="24"/>
        </w:rPr>
        <w:t>(15P)</w:t>
      </w:r>
    </w:p>
    <w:p w:rsidR="005D405F" w:rsidRDefault="005D405F" w:rsidP="003815D2">
      <w:pPr>
        <w:spacing w:after="0" w:line="120" w:lineRule="exact"/>
        <w:rPr>
          <w:sz w:val="20"/>
          <w:szCs w:val="24"/>
        </w:rPr>
      </w:pPr>
    </w:p>
    <w:p w:rsidR="005D405F" w:rsidRPr="003815D2" w:rsidRDefault="005D405F" w:rsidP="003815D2">
      <w:pPr>
        <w:spacing w:after="0"/>
        <w:jc w:val="center"/>
        <w:rPr>
          <w:b/>
          <w:i/>
          <w:sz w:val="24"/>
          <w:szCs w:val="24"/>
        </w:rPr>
      </w:pPr>
      <w:r w:rsidRPr="003815D2">
        <w:rPr>
          <w:b/>
          <w:i/>
          <w:sz w:val="24"/>
          <w:szCs w:val="24"/>
        </w:rPr>
        <w:t>Huy – Fıtrat – Erdem – İyi – Kötü – Doğru – Kötü</w:t>
      </w:r>
    </w:p>
    <w:p w:rsidR="005D405F" w:rsidRDefault="005D405F" w:rsidP="003815D2">
      <w:pPr>
        <w:spacing w:after="0" w:line="120" w:lineRule="exact"/>
        <w:rPr>
          <w:sz w:val="20"/>
          <w:szCs w:val="24"/>
        </w:rPr>
      </w:pPr>
    </w:p>
    <w:p w:rsidR="005D405F" w:rsidRPr="001B5A6B" w:rsidRDefault="005D405F" w:rsidP="001B5A6B">
      <w:pPr>
        <w:pStyle w:val="ListeParagraf"/>
        <w:numPr>
          <w:ilvl w:val="0"/>
          <w:numId w:val="1"/>
        </w:numPr>
        <w:spacing w:after="0" w:line="360" w:lineRule="auto"/>
        <w:ind w:left="227" w:hanging="170"/>
        <w:rPr>
          <w:sz w:val="24"/>
          <w:szCs w:val="24"/>
        </w:rPr>
      </w:pPr>
      <w:r w:rsidRPr="001B5A6B">
        <w:rPr>
          <w:szCs w:val="24"/>
        </w:rPr>
        <w:t>Olumlu davranışların arkasında yatan değeri, ilkeyi, ahlakça değerli olanı ifade eden kavram:</w:t>
      </w:r>
      <w:r w:rsidR="001B5A6B">
        <w:rPr>
          <w:szCs w:val="24"/>
        </w:rPr>
        <w:t xml:space="preserve"> </w:t>
      </w:r>
      <w:proofErr w:type="gramStart"/>
      <w:r w:rsidR="000F0D77">
        <w:rPr>
          <w:color w:val="000000" w:themeColor="text1"/>
        </w:rPr>
        <w:t>………………………</w:t>
      </w:r>
      <w:proofErr w:type="gramEnd"/>
    </w:p>
    <w:p w:rsidR="001B5A6B" w:rsidRPr="001B5A6B" w:rsidRDefault="001B5A6B" w:rsidP="001B5A6B">
      <w:pPr>
        <w:pStyle w:val="ListeParagraf"/>
        <w:numPr>
          <w:ilvl w:val="0"/>
          <w:numId w:val="1"/>
        </w:numPr>
        <w:spacing w:after="0" w:line="360" w:lineRule="auto"/>
        <w:ind w:left="227" w:hanging="170"/>
        <w:rPr>
          <w:color w:val="000000" w:themeColor="text1"/>
        </w:rPr>
      </w:pPr>
      <w:r w:rsidRPr="001B5A6B">
        <w:rPr>
          <w:color w:val="000000" w:themeColor="text1"/>
        </w:rPr>
        <w:t xml:space="preserve">İnsanın temel yapısının ve karakterinin iyiye, doğruya, güzele ya da kötülüklere yönelik olması: </w:t>
      </w:r>
      <w:proofErr w:type="gramStart"/>
      <w:r w:rsidR="000F0D77">
        <w:rPr>
          <w:color w:val="000000" w:themeColor="text1"/>
        </w:rPr>
        <w:t>………………………</w:t>
      </w:r>
      <w:proofErr w:type="gramEnd"/>
    </w:p>
    <w:p w:rsidR="001B5A6B" w:rsidRPr="001B5A6B" w:rsidRDefault="002A7410" w:rsidP="001B5A6B">
      <w:pPr>
        <w:pStyle w:val="ListeParagraf"/>
        <w:numPr>
          <w:ilvl w:val="0"/>
          <w:numId w:val="1"/>
        </w:numPr>
        <w:spacing w:after="0" w:line="360" w:lineRule="auto"/>
        <w:ind w:left="227" w:hanging="170"/>
        <w:rPr>
          <w:color w:val="000000" w:themeColor="text1"/>
        </w:rPr>
      </w:pPr>
      <w:r>
        <w:rPr>
          <w:color w:val="000000" w:themeColor="text1"/>
        </w:rPr>
        <w:t xml:space="preserve">İyi kavramı ile nitelendirilen söz, eylem ya da davranışların gerçekleşmesi: </w:t>
      </w:r>
      <w:proofErr w:type="gramStart"/>
      <w:r w:rsidR="000F0D77">
        <w:rPr>
          <w:color w:val="000000" w:themeColor="text1"/>
        </w:rPr>
        <w:t>………………………</w:t>
      </w:r>
      <w:proofErr w:type="gramEnd"/>
    </w:p>
    <w:p w:rsidR="001B5A6B" w:rsidRPr="001B5A6B" w:rsidRDefault="002A7410" w:rsidP="001B5A6B">
      <w:pPr>
        <w:pStyle w:val="ListeParagraf"/>
        <w:numPr>
          <w:ilvl w:val="0"/>
          <w:numId w:val="1"/>
        </w:numPr>
        <w:spacing w:after="0" w:line="360" w:lineRule="auto"/>
        <w:ind w:left="227" w:hanging="170"/>
        <w:rPr>
          <w:color w:val="000000" w:themeColor="text1"/>
        </w:rPr>
      </w:pPr>
      <w:r>
        <w:rPr>
          <w:color w:val="000000" w:themeColor="text1"/>
        </w:rPr>
        <w:t xml:space="preserve">İradesi ile iyi ve değerli davranışlara yönelen bireyin bu davranışları alışkanlık haline getirmesi: </w:t>
      </w:r>
      <w:proofErr w:type="gramStart"/>
      <w:r w:rsidR="000F0D77">
        <w:rPr>
          <w:color w:val="000000" w:themeColor="text1"/>
        </w:rPr>
        <w:t>………………………</w:t>
      </w:r>
      <w:proofErr w:type="gramEnd"/>
    </w:p>
    <w:p w:rsidR="001B5A6B" w:rsidRPr="001B5A6B" w:rsidRDefault="002A7410" w:rsidP="001B5A6B">
      <w:pPr>
        <w:pStyle w:val="ListeParagraf"/>
        <w:numPr>
          <w:ilvl w:val="0"/>
          <w:numId w:val="1"/>
        </w:numPr>
        <w:spacing w:after="0" w:line="360" w:lineRule="auto"/>
        <w:ind w:left="227" w:hanging="170"/>
        <w:rPr>
          <w:color w:val="000000" w:themeColor="text1"/>
        </w:rPr>
      </w:pPr>
      <w:r>
        <w:rPr>
          <w:color w:val="000000" w:themeColor="text1"/>
        </w:rPr>
        <w:t>Bireyin tabiatını, mizacını, duyularını, davranışını etkileyen, insanın yar</w:t>
      </w:r>
      <w:r w:rsidR="000F0D77">
        <w:rPr>
          <w:color w:val="000000" w:themeColor="text1"/>
        </w:rPr>
        <w:t xml:space="preserve">atılışında var olan özellikler: </w:t>
      </w:r>
      <w:proofErr w:type="gramStart"/>
      <w:r w:rsidR="000F0D77">
        <w:rPr>
          <w:color w:val="000000" w:themeColor="text1"/>
        </w:rPr>
        <w:t>…………………</w:t>
      </w:r>
      <w:bookmarkStart w:id="0" w:name="_GoBack"/>
      <w:bookmarkEnd w:id="0"/>
      <w:proofErr w:type="gramEnd"/>
    </w:p>
    <w:p w:rsidR="00FC18F2" w:rsidRPr="00942F26" w:rsidRDefault="00FC18F2" w:rsidP="00942F26">
      <w:pPr>
        <w:spacing w:after="0"/>
        <w:rPr>
          <w:sz w:val="28"/>
        </w:rPr>
      </w:pPr>
    </w:p>
    <w:sectPr w:rsidR="00FC18F2" w:rsidRPr="00942F26" w:rsidSect="004019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C73FD"/>
    <w:multiLevelType w:val="hybridMultilevel"/>
    <w:tmpl w:val="09A0A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844BD"/>
    <w:rsid w:val="000F0D77"/>
    <w:rsid w:val="00111674"/>
    <w:rsid w:val="00143EB4"/>
    <w:rsid w:val="00144C22"/>
    <w:rsid w:val="001B5A6B"/>
    <w:rsid w:val="001B7664"/>
    <w:rsid w:val="001F44FF"/>
    <w:rsid w:val="00237524"/>
    <w:rsid w:val="002A7410"/>
    <w:rsid w:val="002B641F"/>
    <w:rsid w:val="002E4DEE"/>
    <w:rsid w:val="003815D2"/>
    <w:rsid w:val="003A0888"/>
    <w:rsid w:val="003C5DAE"/>
    <w:rsid w:val="003F0BCC"/>
    <w:rsid w:val="004019E9"/>
    <w:rsid w:val="00402149"/>
    <w:rsid w:val="00454DA2"/>
    <w:rsid w:val="004979E7"/>
    <w:rsid w:val="004C418E"/>
    <w:rsid w:val="005D405F"/>
    <w:rsid w:val="006204E0"/>
    <w:rsid w:val="006452D9"/>
    <w:rsid w:val="00790BAB"/>
    <w:rsid w:val="007C5C43"/>
    <w:rsid w:val="007D4F0F"/>
    <w:rsid w:val="007E1C6E"/>
    <w:rsid w:val="00841A23"/>
    <w:rsid w:val="008C27E1"/>
    <w:rsid w:val="0090170A"/>
    <w:rsid w:val="00906BA1"/>
    <w:rsid w:val="009214A1"/>
    <w:rsid w:val="00942F26"/>
    <w:rsid w:val="009B6BC0"/>
    <w:rsid w:val="009F3295"/>
    <w:rsid w:val="00A0433B"/>
    <w:rsid w:val="00A4382A"/>
    <w:rsid w:val="00A73C47"/>
    <w:rsid w:val="00A941BF"/>
    <w:rsid w:val="00AD45B6"/>
    <w:rsid w:val="00B7340B"/>
    <w:rsid w:val="00B94D5F"/>
    <w:rsid w:val="00B9798D"/>
    <w:rsid w:val="00BD2B03"/>
    <w:rsid w:val="00BE467C"/>
    <w:rsid w:val="00BF0BD9"/>
    <w:rsid w:val="00E61F85"/>
    <w:rsid w:val="00E66B13"/>
    <w:rsid w:val="00E70555"/>
    <w:rsid w:val="00EA3656"/>
    <w:rsid w:val="00ED0219"/>
    <w:rsid w:val="00F945AD"/>
    <w:rsid w:val="00FC18F2"/>
    <w:rsid w:val="00FC4C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97DF"/>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B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4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361</Words>
  <Characters>2062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2024-10-13T19:33:00Z</dcterms:created>
  <dcterms:modified xsi:type="dcterms:W3CDTF">2025-10-17T23:39:00Z</dcterms:modified>
</cp:coreProperties>
</file>