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F1" w:rsidRPr="00837909" w:rsidRDefault="00863FF1" w:rsidP="00863FF1">
      <w:pPr>
        <w:spacing w:after="0"/>
        <w:jc w:val="center"/>
        <w:rPr>
          <w:b/>
          <w:color w:val="FF0000"/>
          <w:sz w:val="32"/>
        </w:rPr>
      </w:pPr>
      <w:r w:rsidRPr="00837909">
        <w:rPr>
          <w:b/>
          <w:color w:val="FF0000"/>
          <w:sz w:val="32"/>
        </w:rPr>
        <w:t>………………</w:t>
      </w:r>
      <w:r w:rsidR="00837909" w:rsidRPr="00837909">
        <w:rPr>
          <w:b/>
          <w:color w:val="FF0000"/>
          <w:sz w:val="32"/>
        </w:rPr>
        <w:t>………..</w:t>
      </w:r>
      <w:r w:rsidRPr="00837909">
        <w:rPr>
          <w:b/>
          <w:color w:val="FF0000"/>
          <w:sz w:val="32"/>
        </w:rPr>
        <w:t>…..…………</w:t>
      </w:r>
      <w:r w:rsidR="00AC2E68" w:rsidRPr="00837909">
        <w:rPr>
          <w:b/>
          <w:color w:val="FF0000"/>
          <w:sz w:val="32"/>
        </w:rPr>
        <w:t xml:space="preserve">…….……. LİSESİ </w:t>
      </w:r>
      <w:r w:rsidR="00D30F6B" w:rsidRPr="00D30F6B">
        <w:rPr>
          <w:b/>
          <w:color w:val="FF0000"/>
          <w:sz w:val="32"/>
        </w:rPr>
        <w:t>…………….</w:t>
      </w:r>
      <w:r w:rsidR="00E050EF">
        <w:rPr>
          <w:b/>
          <w:color w:val="FF0000"/>
          <w:sz w:val="32"/>
        </w:rPr>
        <w:t xml:space="preserve"> </w:t>
      </w:r>
      <w:bookmarkStart w:id="0" w:name="_GoBack"/>
      <w:bookmarkEnd w:id="0"/>
      <w:r w:rsidRPr="00837909">
        <w:rPr>
          <w:b/>
          <w:color w:val="FF0000"/>
          <w:sz w:val="32"/>
        </w:rPr>
        <w:t xml:space="preserve">EĞİTİM-ÖĞRETİM YILI ASTRONOMİ ve UZAY BİLİMLERİ DERSİ I. DÖNEM I. YAZILI </w:t>
      </w:r>
      <w:r w:rsidR="00837909" w:rsidRPr="00837909">
        <w:rPr>
          <w:b/>
          <w:color w:val="FF0000"/>
          <w:sz w:val="32"/>
        </w:rPr>
        <w:t>CEVAP ANAHTARI</w:t>
      </w:r>
    </w:p>
    <w:p w:rsidR="000844BD" w:rsidRPr="009F3295" w:rsidRDefault="000844BD" w:rsidP="009214A1">
      <w:pPr>
        <w:spacing w:after="0" w:line="276" w:lineRule="auto"/>
        <w:rPr>
          <w:sz w:val="24"/>
        </w:rPr>
      </w:pPr>
    </w:p>
    <w:p w:rsidR="008E635E" w:rsidRPr="00837909" w:rsidRDefault="00942F26" w:rsidP="00837909">
      <w:pPr>
        <w:spacing w:after="0" w:line="276" w:lineRule="auto"/>
        <w:jc w:val="both"/>
        <w:rPr>
          <w:sz w:val="24"/>
        </w:rPr>
      </w:pPr>
      <w:r w:rsidRPr="00837909">
        <w:rPr>
          <w:b/>
          <w:sz w:val="24"/>
        </w:rPr>
        <w:t>1)</w:t>
      </w:r>
      <w:r w:rsidRPr="00837909">
        <w:rPr>
          <w:sz w:val="24"/>
        </w:rPr>
        <w:t xml:space="preserve"> </w:t>
      </w:r>
      <w:r w:rsidR="00837909" w:rsidRPr="00837909">
        <w:rPr>
          <w:sz w:val="24"/>
        </w:rPr>
        <w:t>Astronomi gök cisimlerini ve evreni inceleyen gözleme dayalı bir bilim dalıdır.</w:t>
      </w:r>
      <w:r w:rsidR="00837909">
        <w:rPr>
          <w:sz w:val="24"/>
        </w:rPr>
        <w:t xml:space="preserve"> </w:t>
      </w:r>
      <w:r w:rsidR="00837909" w:rsidRPr="00837909">
        <w:rPr>
          <w:sz w:val="24"/>
        </w:rPr>
        <w:t>Astronomi terimi Yunanca "yıldız" anlamına gelen "astro" ve "yasa" anlamına</w:t>
      </w:r>
      <w:r w:rsidR="00837909">
        <w:rPr>
          <w:sz w:val="24"/>
        </w:rPr>
        <w:t xml:space="preserve"> </w:t>
      </w:r>
      <w:r w:rsidR="00837909" w:rsidRPr="00837909">
        <w:rPr>
          <w:sz w:val="24"/>
        </w:rPr>
        <w:t>gelen "nomos" sözcüklerinden türetilmiş olup "yıldızların yasası" anlamına gelir.</w:t>
      </w:r>
    </w:p>
    <w:p w:rsidR="008E635E" w:rsidRDefault="008E635E" w:rsidP="00837909">
      <w:pPr>
        <w:spacing w:after="0" w:line="276" w:lineRule="auto"/>
        <w:jc w:val="both"/>
        <w:rPr>
          <w:sz w:val="24"/>
        </w:rPr>
      </w:pPr>
    </w:p>
    <w:p w:rsidR="00660585" w:rsidRPr="00837909" w:rsidRDefault="00660585" w:rsidP="00837909">
      <w:pPr>
        <w:spacing w:after="0" w:line="276" w:lineRule="auto"/>
        <w:jc w:val="both"/>
        <w:rPr>
          <w:sz w:val="24"/>
        </w:rPr>
      </w:pPr>
    </w:p>
    <w:p w:rsidR="00EA3656" w:rsidRDefault="00942F26" w:rsidP="00837909">
      <w:pPr>
        <w:spacing w:after="0" w:line="276" w:lineRule="auto"/>
        <w:jc w:val="both"/>
        <w:rPr>
          <w:sz w:val="24"/>
        </w:rPr>
      </w:pPr>
      <w:r w:rsidRPr="001F4994">
        <w:rPr>
          <w:b/>
          <w:sz w:val="24"/>
        </w:rPr>
        <w:t>2)</w:t>
      </w:r>
      <w:r w:rsidR="001B7664" w:rsidRPr="00837909">
        <w:rPr>
          <w:sz w:val="24"/>
        </w:rPr>
        <w:t xml:space="preserve"> </w:t>
      </w:r>
      <w:r w:rsidR="00CB7A13" w:rsidRPr="001F4994">
        <w:rPr>
          <w:b/>
          <w:sz w:val="24"/>
        </w:rPr>
        <w:t>Astrojeoloji</w:t>
      </w:r>
      <w:r w:rsidR="00837909" w:rsidRPr="001F4994">
        <w:rPr>
          <w:b/>
          <w:sz w:val="24"/>
        </w:rPr>
        <w:t>:</w:t>
      </w:r>
      <w:r w:rsidR="00837909">
        <w:rPr>
          <w:sz w:val="24"/>
        </w:rPr>
        <w:t xml:space="preserve"> </w:t>
      </w:r>
      <w:r w:rsidR="00837909" w:rsidRPr="00837909">
        <w:rPr>
          <w:sz w:val="24"/>
        </w:rPr>
        <w:t>Güneş sisteminde bulunan gezegenlerin, gök taşlarının ve diğer cisimlerin</w:t>
      </w:r>
      <w:r w:rsidR="00837909">
        <w:rPr>
          <w:sz w:val="24"/>
        </w:rPr>
        <w:t xml:space="preserve"> </w:t>
      </w:r>
      <w:r w:rsidR="00837909" w:rsidRPr="00837909">
        <w:rPr>
          <w:sz w:val="24"/>
        </w:rPr>
        <w:t>yapıları, oluşumları ve gelişimlerini konu alır.</w:t>
      </w:r>
    </w:p>
    <w:p w:rsidR="00952D64" w:rsidRDefault="00952D64" w:rsidP="00837909">
      <w:pPr>
        <w:spacing w:after="0" w:line="276" w:lineRule="auto"/>
        <w:jc w:val="both"/>
        <w:rPr>
          <w:sz w:val="24"/>
        </w:rPr>
      </w:pPr>
    </w:p>
    <w:p w:rsidR="00660585" w:rsidRPr="00837909" w:rsidRDefault="00660585" w:rsidP="00837909">
      <w:pPr>
        <w:spacing w:after="0" w:line="276" w:lineRule="auto"/>
        <w:jc w:val="both"/>
        <w:rPr>
          <w:sz w:val="24"/>
        </w:rPr>
      </w:pPr>
    </w:p>
    <w:p w:rsidR="008E635E" w:rsidRPr="00837909" w:rsidRDefault="001F4994" w:rsidP="001F4994">
      <w:pPr>
        <w:spacing w:after="0" w:line="276" w:lineRule="auto"/>
        <w:jc w:val="both"/>
        <w:rPr>
          <w:sz w:val="24"/>
        </w:rPr>
      </w:pPr>
      <w:r w:rsidRPr="001F4994">
        <w:rPr>
          <w:b/>
          <w:sz w:val="24"/>
        </w:rPr>
        <w:t>Arkeoastronomi:</w:t>
      </w:r>
      <w:r>
        <w:rPr>
          <w:sz w:val="24"/>
        </w:rPr>
        <w:t xml:space="preserve"> </w:t>
      </w:r>
      <w:r w:rsidRPr="001F4994">
        <w:rPr>
          <w:sz w:val="24"/>
        </w:rPr>
        <w:t>Eski çağlarda insanların gök cisimleri ve gökyüzü olaylarını anlamak için</w:t>
      </w:r>
      <w:r>
        <w:rPr>
          <w:sz w:val="24"/>
        </w:rPr>
        <w:t xml:space="preserve"> </w:t>
      </w:r>
      <w:r w:rsidRPr="001F4994">
        <w:rPr>
          <w:sz w:val="24"/>
        </w:rPr>
        <w:t>neler yaptıkları hakkında fikir sahibi olabilmek için arkeolojik kalıntılar</w:t>
      </w:r>
      <w:r>
        <w:rPr>
          <w:sz w:val="24"/>
        </w:rPr>
        <w:t xml:space="preserve"> </w:t>
      </w:r>
      <w:r w:rsidRPr="001F4994">
        <w:rPr>
          <w:sz w:val="24"/>
        </w:rPr>
        <w:t>üzerinde yapılan çalışmaları kapsar.</w:t>
      </w:r>
    </w:p>
    <w:p w:rsidR="008E635E" w:rsidRDefault="008E635E" w:rsidP="00837909">
      <w:pPr>
        <w:spacing w:after="0" w:line="276" w:lineRule="auto"/>
        <w:jc w:val="both"/>
        <w:rPr>
          <w:sz w:val="24"/>
        </w:rPr>
      </w:pPr>
    </w:p>
    <w:p w:rsidR="00660585" w:rsidRPr="00837909" w:rsidRDefault="00660585" w:rsidP="00837909">
      <w:pPr>
        <w:spacing w:after="0" w:line="276" w:lineRule="auto"/>
        <w:jc w:val="both"/>
        <w:rPr>
          <w:sz w:val="24"/>
        </w:rPr>
      </w:pPr>
    </w:p>
    <w:p w:rsidR="00942F26" w:rsidRPr="00837909" w:rsidRDefault="00942F26" w:rsidP="00952D64">
      <w:pPr>
        <w:spacing w:after="0" w:line="276" w:lineRule="auto"/>
        <w:jc w:val="both"/>
        <w:rPr>
          <w:sz w:val="24"/>
        </w:rPr>
      </w:pPr>
      <w:r w:rsidRPr="00952D64">
        <w:rPr>
          <w:b/>
          <w:sz w:val="24"/>
        </w:rPr>
        <w:t>3)</w:t>
      </w:r>
      <w:r w:rsidR="00AD45B6" w:rsidRPr="00952D64">
        <w:rPr>
          <w:b/>
          <w:sz w:val="24"/>
        </w:rPr>
        <w:t xml:space="preserve"> </w:t>
      </w:r>
      <w:r w:rsidR="00952D64" w:rsidRPr="00952D64">
        <w:rPr>
          <w:b/>
          <w:sz w:val="24"/>
        </w:rPr>
        <w:t>X Işını:</w:t>
      </w:r>
      <w:r w:rsidR="00952D64" w:rsidRPr="00952D64">
        <w:rPr>
          <w:sz w:val="24"/>
        </w:rPr>
        <w:t xml:space="preserve"> Gök ada kümelerinden, aktif gök ada çekirdeklerinden, süpernova kalıntılarından, yıldızlardan,</w:t>
      </w:r>
      <w:r w:rsidR="00952D64">
        <w:rPr>
          <w:sz w:val="24"/>
        </w:rPr>
        <w:t xml:space="preserve"> </w:t>
      </w:r>
      <w:r w:rsidR="00952D64" w:rsidRPr="00952D64">
        <w:rPr>
          <w:sz w:val="24"/>
        </w:rPr>
        <w:t>beyaz cüce içeren çift yıldızlardan, nötron yıldızlarından ve kara deliklerin çevresinden yayılır. Tıpta bazı</w:t>
      </w:r>
      <w:r w:rsidR="00952D64">
        <w:rPr>
          <w:sz w:val="24"/>
        </w:rPr>
        <w:t xml:space="preserve"> </w:t>
      </w:r>
      <w:r w:rsidR="00952D64" w:rsidRPr="00952D64">
        <w:rPr>
          <w:sz w:val="24"/>
        </w:rPr>
        <w:t>rahatsızlıkların ya da kırıkların tespitinde, mühendislikte madde analizinde kullanılır.</w:t>
      </w:r>
    </w:p>
    <w:p w:rsidR="008E635E" w:rsidRDefault="008E635E" w:rsidP="00837909">
      <w:pPr>
        <w:spacing w:after="0" w:line="276" w:lineRule="auto"/>
        <w:jc w:val="both"/>
        <w:rPr>
          <w:sz w:val="24"/>
        </w:rPr>
      </w:pPr>
    </w:p>
    <w:p w:rsidR="00660585" w:rsidRPr="00837909" w:rsidRDefault="00660585" w:rsidP="00837909">
      <w:pPr>
        <w:spacing w:after="0" w:line="276" w:lineRule="auto"/>
        <w:jc w:val="both"/>
        <w:rPr>
          <w:sz w:val="24"/>
        </w:rPr>
      </w:pPr>
    </w:p>
    <w:p w:rsidR="008E635E" w:rsidRPr="00837909" w:rsidRDefault="00942F26" w:rsidP="00837909">
      <w:pPr>
        <w:spacing w:after="0" w:line="276" w:lineRule="auto"/>
        <w:jc w:val="both"/>
        <w:rPr>
          <w:sz w:val="24"/>
        </w:rPr>
      </w:pPr>
      <w:r w:rsidRPr="00964A85">
        <w:rPr>
          <w:b/>
          <w:sz w:val="24"/>
        </w:rPr>
        <w:t>4)</w:t>
      </w:r>
      <w:r w:rsidR="00BE467C" w:rsidRPr="00964A85">
        <w:rPr>
          <w:b/>
          <w:sz w:val="24"/>
        </w:rPr>
        <w:t xml:space="preserve"> </w:t>
      </w:r>
      <w:r w:rsidR="00491743" w:rsidRPr="00964A85">
        <w:rPr>
          <w:b/>
          <w:sz w:val="24"/>
        </w:rPr>
        <w:t>Morötesi Astronomi</w:t>
      </w:r>
      <w:r w:rsidR="00964A85" w:rsidRPr="00964A85">
        <w:rPr>
          <w:b/>
          <w:sz w:val="24"/>
        </w:rPr>
        <w:t>:</w:t>
      </w:r>
      <w:r w:rsidR="00964A85">
        <w:rPr>
          <w:sz w:val="24"/>
        </w:rPr>
        <w:t xml:space="preserve"> </w:t>
      </w:r>
      <w:r w:rsidR="00964A85" w:rsidRPr="00964A85">
        <w:rPr>
          <w:sz w:val="24"/>
        </w:rPr>
        <w:t>Gök cisimlerinden yayılan morötesi ışınları toplayarak inceleyen gözlemsel</w:t>
      </w:r>
      <w:r w:rsidR="00964A85">
        <w:rPr>
          <w:sz w:val="24"/>
        </w:rPr>
        <w:t xml:space="preserve"> </w:t>
      </w:r>
      <w:r w:rsidR="00964A85" w:rsidRPr="00964A85">
        <w:rPr>
          <w:sz w:val="24"/>
        </w:rPr>
        <w:t>astronominin alt dalıdır. Morötesi ışınlar çoğunlukla genç ve</w:t>
      </w:r>
      <w:r w:rsidR="00964A85">
        <w:rPr>
          <w:sz w:val="24"/>
        </w:rPr>
        <w:t xml:space="preserve"> </w:t>
      </w:r>
      <w:r w:rsidR="00964A85" w:rsidRPr="00964A85">
        <w:rPr>
          <w:sz w:val="24"/>
        </w:rPr>
        <w:t>sıcak yıldızların etrafındaki gaz bulutlarından yayılır. Güneş’in korona</w:t>
      </w:r>
      <w:r w:rsidR="00964A85">
        <w:rPr>
          <w:sz w:val="24"/>
        </w:rPr>
        <w:t xml:space="preserve"> </w:t>
      </w:r>
      <w:r w:rsidR="00964A85" w:rsidRPr="00964A85">
        <w:rPr>
          <w:sz w:val="24"/>
        </w:rPr>
        <w:t>tabakası ve aktif galaksilerin etrafındaki gazlarda yeni oluşmaya başlayan</w:t>
      </w:r>
      <w:r w:rsidR="00964A85">
        <w:rPr>
          <w:sz w:val="24"/>
        </w:rPr>
        <w:t xml:space="preserve"> </w:t>
      </w:r>
      <w:r w:rsidR="00964A85" w:rsidRPr="00964A85">
        <w:rPr>
          <w:sz w:val="24"/>
        </w:rPr>
        <w:t>yıldızlar morötesi ışınlar yayar. Morötesi ışınlar atmosfer tarafından</w:t>
      </w:r>
      <w:r w:rsidR="00964A85">
        <w:rPr>
          <w:sz w:val="24"/>
        </w:rPr>
        <w:t xml:space="preserve"> </w:t>
      </w:r>
      <w:r w:rsidR="00964A85" w:rsidRPr="00964A85">
        <w:rPr>
          <w:sz w:val="24"/>
        </w:rPr>
        <w:t>soğrulduğu için morötesi ışınları toplayan teleskoplar atmosferin en dış</w:t>
      </w:r>
      <w:r w:rsidR="00964A85">
        <w:rPr>
          <w:sz w:val="24"/>
        </w:rPr>
        <w:t xml:space="preserve"> </w:t>
      </w:r>
      <w:r w:rsidR="00964A85" w:rsidRPr="00964A85">
        <w:rPr>
          <w:sz w:val="24"/>
        </w:rPr>
        <w:t>katmanına ya da uzaya yerleştirilir.</w:t>
      </w:r>
    </w:p>
    <w:p w:rsidR="008E635E" w:rsidRDefault="008E635E" w:rsidP="00837909">
      <w:pPr>
        <w:spacing w:after="0" w:line="276" w:lineRule="auto"/>
        <w:jc w:val="both"/>
        <w:rPr>
          <w:sz w:val="24"/>
        </w:rPr>
      </w:pPr>
    </w:p>
    <w:p w:rsidR="00660585" w:rsidRPr="00837909" w:rsidRDefault="00660585" w:rsidP="00837909">
      <w:pPr>
        <w:spacing w:after="0" w:line="276" w:lineRule="auto"/>
        <w:jc w:val="both"/>
        <w:rPr>
          <w:sz w:val="24"/>
        </w:rPr>
      </w:pPr>
    </w:p>
    <w:p w:rsidR="00EA3656" w:rsidRPr="000F1236" w:rsidRDefault="00942F26" w:rsidP="00837909">
      <w:pPr>
        <w:spacing w:after="0" w:line="276" w:lineRule="auto"/>
        <w:jc w:val="both"/>
        <w:rPr>
          <w:b/>
          <w:sz w:val="24"/>
        </w:rPr>
      </w:pPr>
      <w:r w:rsidRPr="000F1236">
        <w:rPr>
          <w:b/>
          <w:sz w:val="24"/>
        </w:rPr>
        <w:t>5)</w:t>
      </w:r>
      <w:r w:rsidR="000040C7" w:rsidRPr="000F1236">
        <w:rPr>
          <w:b/>
          <w:sz w:val="24"/>
        </w:rPr>
        <w:t xml:space="preserve"> </w:t>
      </w:r>
      <w:r w:rsidR="00B66DF7" w:rsidRPr="000F1236">
        <w:rPr>
          <w:b/>
          <w:sz w:val="24"/>
        </w:rPr>
        <w:t>Katadioptrik teleskop</w:t>
      </w:r>
      <w:r w:rsidR="000F1236" w:rsidRPr="000F1236">
        <w:rPr>
          <w:b/>
          <w:sz w:val="24"/>
        </w:rPr>
        <w:t>ların avantajları;</w:t>
      </w:r>
    </w:p>
    <w:p w:rsidR="000F1236" w:rsidRPr="000F1236" w:rsidRDefault="000F1236" w:rsidP="000F1236">
      <w:pPr>
        <w:pStyle w:val="ListeParagraf"/>
        <w:numPr>
          <w:ilvl w:val="0"/>
          <w:numId w:val="3"/>
        </w:numPr>
        <w:spacing w:after="0" w:line="276" w:lineRule="auto"/>
        <w:ind w:left="227" w:hanging="170"/>
        <w:jc w:val="both"/>
        <w:rPr>
          <w:sz w:val="24"/>
        </w:rPr>
      </w:pPr>
      <w:r w:rsidRPr="000F1236">
        <w:rPr>
          <w:sz w:val="24"/>
        </w:rPr>
        <w:t>Diğer teleskop türlerinin dezavantajlarını ortadan kaldırırken avantajlarını</w:t>
      </w:r>
      <w:r>
        <w:rPr>
          <w:sz w:val="24"/>
        </w:rPr>
        <w:t xml:space="preserve"> </w:t>
      </w:r>
      <w:r w:rsidRPr="000F1236">
        <w:rPr>
          <w:sz w:val="24"/>
        </w:rPr>
        <w:t>birleştirir.</w:t>
      </w:r>
    </w:p>
    <w:p w:rsidR="000F1236" w:rsidRPr="000F1236" w:rsidRDefault="000F1236" w:rsidP="000F1236">
      <w:pPr>
        <w:pStyle w:val="ListeParagraf"/>
        <w:numPr>
          <w:ilvl w:val="0"/>
          <w:numId w:val="3"/>
        </w:numPr>
        <w:spacing w:after="0" w:line="276" w:lineRule="auto"/>
        <w:ind w:left="227" w:hanging="170"/>
        <w:jc w:val="both"/>
        <w:rPr>
          <w:sz w:val="24"/>
        </w:rPr>
      </w:pPr>
      <w:r w:rsidRPr="000F1236">
        <w:rPr>
          <w:sz w:val="24"/>
        </w:rPr>
        <w:t>Derin uzay gözlemi ve astrofotoğrafçılığa</w:t>
      </w:r>
      <w:r>
        <w:rPr>
          <w:sz w:val="24"/>
        </w:rPr>
        <w:t xml:space="preserve"> </w:t>
      </w:r>
      <w:r w:rsidRPr="000F1236">
        <w:rPr>
          <w:sz w:val="24"/>
        </w:rPr>
        <w:t>uygundur.</w:t>
      </w:r>
    </w:p>
    <w:p w:rsidR="000F1236" w:rsidRPr="000F1236" w:rsidRDefault="000F1236" w:rsidP="000F1236">
      <w:pPr>
        <w:pStyle w:val="ListeParagraf"/>
        <w:numPr>
          <w:ilvl w:val="0"/>
          <w:numId w:val="3"/>
        </w:numPr>
        <w:spacing w:after="0" w:line="276" w:lineRule="auto"/>
        <w:ind w:left="227" w:hanging="170"/>
        <w:jc w:val="both"/>
        <w:rPr>
          <w:sz w:val="24"/>
        </w:rPr>
      </w:pPr>
      <w:r w:rsidRPr="000F1236">
        <w:rPr>
          <w:sz w:val="24"/>
        </w:rPr>
        <w:t>Ay, gezegen ve çift yıldız gözlemi için</w:t>
      </w:r>
      <w:r>
        <w:rPr>
          <w:sz w:val="24"/>
        </w:rPr>
        <w:t xml:space="preserve"> </w:t>
      </w:r>
      <w:r w:rsidRPr="000F1236">
        <w:rPr>
          <w:sz w:val="24"/>
        </w:rPr>
        <w:t>idealdir.</w:t>
      </w:r>
    </w:p>
    <w:p w:rsidR="000F1236" w:rsidRPr="000F1236" w:rsidRDefault="000F1236" w:rsidP="000F1236">
      <w:pPr>
        <w:pStyle w:val="ListeParagraf"/>
        <w:numPr>
          <w:ilvl w:val="0"/>
          <w:numId w:val="3"/>
        </w:numPr>
        <w:spacing w:after="0" w:line="276" w:lineRule="auto"/>
        <w:ind w:left="227" w:hanging="170"/>
        <w:jc w:val="both"/>
        <w:rPr>
          <w:sz w:val="24"/>
        </w:rPr>
      </w:pPr>
      <w:r w:rsidRPr="000F1236">
        <w:rPr>
          <w:sz w:val="24"/>
        </w:rPr>
        <w:t>Geniş açılı keskin görüntü sunar.</w:t>
      </w:r>
    </w:p>
    <w:p w:rsidR="000F1236" w:rsidRPr="000F1236" w:rsidRDefault="000F1236" w:rsidP="000F1236">
      <w:pPr>
        <w:pStyle w:val="ListeParagraf"/>
        <w:numPr>
          <w:ilvl w:val="0"/>
          <w:numId w:val="3"/>
        </w:numPr>
        <w:spacing w:after="0" w:line="276" w:lineRule="auto"/>
        <w:ind w:left="227" w:hanging="170"/>
        <w:jc w:val="both"/>
        <w:rPr>
          <w:sz w:val="24"/>
        </w:rPr>
      </w:pPr>
      <w:r w:rsidRPr="000F1236">
        <w:rPr>
          <w:sz w:val="24"/>
        </w:rPr>
        <w:t>Kapalı tüp dizaynından dolayı, hava</w:t>
      </w:r>
      <w:r>
        <w:rPr>
          <w:sz w:val="24"/>
        </w:rPr>
        <w:t xml:space="preserve"> </w:t>
      </w:r>
      <w:r w:rsidRPr="000F1236">
        <w:rPr>
          <w:sz w:val="24"/>
        </w:rPr>
        <w:t>akımlarına ve diğer dış etkilere kapalıdır.</w:t>
      </w:r>
    </w:p>
    <w:p w:rsidR="000F1236" w:rsidRPr="000F1236" w:rsidRDefault="000F1236" w:rsidP="000F1236">
      <w:pPr>
        <w:pStyle w:val="ListeParagraf"/>
        <w:numPr>
          <w:ilvl w:val="0"/>
          <w:numId w:val="3"/>
        </w:numPr>
        <w:spacing w:after="0" w:line="276" w:lineRule="auto"/>
        <w:ind w:left="227" w:hanging="170"/>
        <w:jc w:val="both"/>
        <w:rPr>
          <w:sz w:val="24"/>
        </w:rPr>
      </w:pPr>
      <w:r w:rsidRPr="000F1236">
        <w:rPr>
          <w:sz w:val="24"/>
        </w:rPr>
        <w:t>Teleskop türleri içerisinde odaklama</w:t>
      </w:r>
      <w:r>
        <w:rPr>
          <w:sz w:val="24"/>
        </w:rPr>
        <w:t xml:space="preserve"> </w:t>
      </w:r>
      <w:r w:rsidRPr="000F1236">
        <w:rPr>
          <w:sz w:val="24"/>
        </w:rPr>
        <w:t>yeteneği en fazla olan türdür.</w:t>
      </w:r>
    </w:p>
    <w:p w:rsidR="008E635E" w:rsidRDefault="008E635E" w:rsidP="00837909">
      <w:pPr>
        <w:spacing w:after="0" w:line="276" w:lineRule="auto"/>
        <w:jc w:val="both"/>
        <w:rPr>
          <w:sz w:val="24"/>
        </w:rPr>
      </w:pPr>
    </w:p>
    <w:p w:rsidR="00660585" w:rsidRPr="00837909" w:rsidRDefault="00660585" w:rsidP="00837909">
      <w:pPr>
        <w:spacing w:after="0" w:line="276" w:lineRule="auto"/>
        <w:jc w:val="both"/>
        <w:rPr>
          <w:sz w:val="24"/>
        </w:rPr>
      </w:pPr>
    </w:p>
    <w:p w:rsidR="00942F26" w:rsidRPr="00837909" w:rsidRDefault="00942F26" w:rsidP="00C4201B">
      <w:pPr>
        <w:spacing w:after="0" w:line="276" w:lineRule="auto"/>
        <w:jc w:val="both"/>
        <w:rPr>
          <w:sz w:val="24"/>
        </w:rPr>
      </w:pPr>
      <w:r w:rsidRPr="00C4201B">
        <w:rPr>
          <w:b/>
          <w:sz w:val="24"/>
        </w:rPr>
        <w:t>6)</w:t>
      </w:r>
      <w:r w:rsidR="00F945AD" w:rsidRPr="00C4201B">
        <w:rPr>
          <w:b/>
          <w:sz w:val="24"/>
        </w:rPr>
        <w:t xml:space="preserve"> </w:t>
      </w:r>
      <w:r w:rsidR="0020010A" w:rsidRPr="00C4201B">
        <w:rPr>
          <w:b/>
          <w:sz w:val="24"/>
        </w:rPr>
        <w:t>Eliptik Gök Adalar</w:t>
      </w:r>
      <w:r w:rsidR="00C4201B" w:rsidRPr="00C4201B">
        <w:rPr>
          <w:b/>
          <w:sz w:val="24"/>
        </w:rPr>
        <w:t>:</w:t>
      </w:r>
      <w:r w:rsidR="00C4201B">
        <w:rPr>
          <w:sz w:val="24"/>
        </w:rPr>
        <w:t xml:space="preserve"> </w:t>
      </w:r>
      <w:r w:rsidR="00C4201B" w:rsidRPr="00C4201B">
        <w:rPr>
          <w:sz w:val="24"/>
        </w:rPr>
        <w:t>Eliptik gök adalar basık daire veya elips şeklinde</w:t>
      </w:r>
      <w:r w:rsidR="00C4201B">
        <w:rPr>
          <w:sz w:val="24"/>
        </w:rPr>
        <w:t>dir</w:t>
      </w:r>
      <w:r w:rsidR="00C4201B" w:rsidRPr="00C4201B">
        <w:rPr>
          <w:sz w:val="24"/>
        </w:rPr>
        <w:t>.</w:t>
      </w:r>
      <w:r w:rsidR="00C4201B">
        <w:rPr>
          <w:sz w:val="24"/>
        </w:rPr>
        <w:t xml:space="preserve"> </w:t>
      </w:r>
      <w:r w:rsidR="00C4201B" w:rsidRPr="00C4201B">
        <w:rPr>
          <w:sz w:val="24"/>
        </w:rPr>
        <w:t>Gözlenen gök adaların arasında en çok karşılaşılanı ve en büyük olanlarıdır.</w:t>
      </w:r>
      <w:r w:rsidR="00C4201B">
        <w:rPr>
          <w:sz w:val="24"/>
        </w:rPr>
        <w:t xml:space="preserve"> </w:t>
      </w:r>
      <w:r w:rsidR="00C4201B" w:rsidRPr="00C4201B">
        <w:rPr>
          <w:sz w:val="24"/>
        </w:rPr>
        <w:t>Evrendeki gözlenebilir gök adaların yaklaşık %60’ını oluşturur. Yapılarında bol</w:t>
      </w:r>
      <w:r w:rsidR="00C4201B">
        <w:rPr>
          <w:sz w:val="24"/>
        </w:rPr>
        <w:t xml:space="preserve"> </w:t>
      </w:r>
      <w:r w:rsidR="00C4201B" w:rsidRPr="00C4201B">
        <w:rPr>
          <w:sz w:val="24"/>
        </w:rPr>
        <w:t>miktarda yaşlı yıldız, az miktarda gaz ve toz bulunur. Yaşlı yıldızların fazlalığından</w:t>
      </w:r>
      <w:r w:rsidR="00C4201B">
        <w:rPr>
          <w:sz w:val="24"/>
        </w:rPr>
        <w:t xml:space="preserve"> </w:t>
      </w:r>
      <w:r w:rsidR="00C4201B" w:rsidRPr="00C4201B">
        <w:rPr>
          <w:sz w:val="24"/>
        </w:rPr>
        <w:t>dolayı eliptik gök adalar spiral gök adalar kadar parlak değildir.</w:t>
      </w:r>
    </w:p>
    <w:p w:rsidR="00F500EA" w:rsidRDefault="00F500EA" w:rsidP="009214A1">
      <w:pPr>
        <w:spacing w:after="0" w:line="276" w:lineRule="auto"/>
        <w:rPr>
          <w:b/>
          <w:sz w:val="24"/>
        </w:rPr>
      </w:pPr>
    </w:p>
    <w:p w:rsidR="00F500EA" w:rsidRDefault="00F500EA" w:rsidP="009214A1">
      <w:pPr>
        <w:spacing w:after="0" w:line="276" w:lineRule="auto"/>
        <w:rPr>
          <w:b/>
          <w:sz w:val="24"/>
        </w:rPr>
      </w:pPr>
    </w:p>
    <w:p w:rsidR="00F500EA" w:rsidRDefault="00F500EA" w:rsidP="009214A1">
      <w:pPr>
        <w:spacing w:after="0" w:line="276" w:lineRule="auto"/>
        <w:rPr>
          <w:b/>
          <w:sz w:val="24"/>
        </w:rPr>
      </w:pPr>
    </w:p>
    <w:p w:rsidR="00764211" w:rsidRDefault="00764211" w:rsidP="009214A1">
      <w:pPr>
        <w:spacing w:after="0" w:line="276" w:lineRule="auto"/>
        <w:rPr>
          <w:b/>
          <w:sz w:val="24"/>
        </w:rPr>
      </w:pPr>
    </w:p>
    <w:tbl>
      <w:tblPr>
        <w:tblStyle w:val="TabloKlavuzu"/>
        <w:tblW w:w="10463" w:type="dxa"/>
        <w:jc w:val="center"/>
        <w:tblLook w:val="04A0" w:firstRow="1" w:lastRow="0" w:firstColumn="1" w:lastColumn="0" w:noHBand="0" w:noVBand="1"/>
      </w:tblPr>
      <w:tblGrid>
        <w:gridCol w:w="9112"/>
        <w:gridCol w:w="1351"/>
      </w:tblGrid>
      <w:tr w:rsidR="00032106" w:rsidTr="00E85CC0">
        <w:trPr>
          <w:trHeight w:val="284"/>
          <w:jc w:val="center"/>
        </w:trPr>
        <w:tc>
          <w:tcPr>
            <w:tcW w:w="10463" w:type="dxa"/>
            <w:gridSpan w:val="2"/>
            <w:tcBorders>
              <w:top w:val="nil"/>
              <w:left w:val="nil"/>
              <w:right w:val="nil"/>
            </w:tcBorders>
          </w:tcPr>
          <w:p w:rsidR="00032106" w:rsidRPr="0053031D" w:rsidRDefault="00103893" w:rsidP="0053031D">
            <w:pPr>
              <w:rPr>
                <w:b/>
                <w:sz w:val="24"/>
              </w:rPr>
            </w:pPr>
            <w:r w:rsidRPr="0053031D">
              <w:rPr>
                <w:b/>
                <w:sz w:val="24"/>
              </w:rPr>
              <w:t>7</w:t>
            </w:r>
            <w:r w:rsidR="00032106" w:rsidRPr="0053031D">
              <w:rPr>
                <w:b/>
                <w:sz w:val="24"/>
              </w:rPr>
              <w:t xml:space="preserve">) Aşağıda bazı </w:t>
            </w:r>
            <w:r w:rsidR="0053031D">
              <w:rPr>
                <w:b/>
                <w:sz w:val="24"/>
              </w:rPr>
              <w:t xml:space="preserve">açıklamaları </w:t>
            </w:r>
            <w:r w:rsidR="00032106" w:rsidRPr="0053031D">
              <w:rPr>
                <w:b/>
                <w:sz w:val="24"/>
              </w:rPr>
              <w:t xml:space="preserve">verilen kişilerin isimlerini yazınız. </w:t>
            </w:r>
            <w:r w:rsidR="009535DF" w:rsidRPr="0053031D">
              <w:rPr>
                <w:i/>
                <w:sz w:val="24"/>
              </w:rPr>
              <w:t>(2</w:t>
            </w:r>
            <w:r w:rsidR="00032106" w:rsidRPr="0053031D">
              <w:rPr>
                <w:i/>
                <w:sz w:val="24"/>
              </w:rPr>
              <w:t>0P)</w:t>
            </w:r>
          </w:p>
        </w:tc>
      </w:tr>
      <w:tr w:rsidR="00032106" w:rsidTr="00E85CC0">
        <w:trPr>
          <w:trHeight w:val="412"/>
          <w:jc w:val="center"/>
        </w:trPr>
        <w:tc>
          <w:tcPr>
            <w:tcW w:w="9112" w:type="dxa"/>
            <w:vAlign w:val="center"/>
          </w:tcPr>
          <w:p w:rsidR="00032106" w:rsidRPr="00E74E8D" w:rsidRDefault="00A203EB" w:rsidP="00D17678">
            <w:pPr>
              <w:jc w:val="center"/>
              <w:rPr>
                <w:b/>
              </w:rPr>
            </w:pPr>
            <w:r w:rsidRPr="00E74E8D">
              <w:rPr>
                <w:b/>
              </w:rPr>
              <w:t>Açıklamalar</w:t>
            </w:r>
          </w:p>
        </w:tc>
        <w:tc>
          <w:tcPr>
            <w:tcW w:w="1351" w:type="dxa"/>
            <w:vAlign w:val="center"/>
          </w:tcPr>
          <w:p w:rsidR="00032106" w:rsidRPr="00E74E8D" w:rsidRDefault="00A203EB" w:rsidP="00D17678">
            <w:pPr>
              <w:jc w:val="center"/>
              <w:rPr>
                <w:b/>
              </w:rPr>
            </w:pPr>
            <w:r w:rsidRPr="00E74E8D">
              <w:rPr>
                <w:b/>
              </w:rPr>
              <w:t>Bilim adamı</w:t>
            </w:r>
          </w:p>
        </w:tc>
      </w:tr>
      <w:tr w:rsidR="00032106" w:rsidTr="00E85CC0">
        <w:trPr>
          <w:trHeight w:val="571"/>
          <w:jc w:val="center"/>
        </w:trPr>
        <w:tc>
          <w:tcPr>
            <w:tcW w:w="9112" w:type="dxa"/>
            <w:vAlign w:val="center"/>
          </w:tcPr>
          <w:p w:rsidR="00032106" w:rsidRPr="003728EF" w:rsidRDefault="00E85CC0" w:rsidP="003728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45C7D" w:rsidRPr="003728EF">
              <w:rPr>
                <w:sz w:val="20"/>
                <w:szCs w:val="20"/>
              </w:rPr>
              <w:t>. yüzyılda bugünkü Özbekistan sınırları içinde yer alan Fergana’da doğdu. Yazmış olduğu “Gök Bilimin Esasları” adlı eseri birçok dile çevrildi</w:t>
            </w:r>
            <w:r w:rsidR="003728EF" w:rsidRPr="003728EF">
              <w:rPr>
                <w:sz w:val="20"/>
                <w:szCs w:val="20"/>
              </w:rPr>
              <w:t xml:space="preserve"> </w:t>
            </w:r>
            <w:r w:rsidR="00345C7D" w:rsidRPr="003728EF">
              <w:rPr>
                <w:sz w:val="20"/>
                <w:szCs w:val="20"/>
              </w:rPr>
              <w:t>ve bu eser 1500’lü</w:t>
            </w:r>
            <w:r w:rsidR="003728EF" w:rsidRPr="003728EF">
              <w:rPr>
                <w:sz w:val="20"/>
                <w:szCs w:val="20"/>
              </w:rPr>
              <w:t xml:space="preserve"> </w:t>
            </w:r>
            <w:r w:rsidR="00345C7D" w:rsidRPr="003728EF">
              <w:rPr>
                <w:sz w:val="20"/>
                <w:szCs w:val="20"/>
              </w:rPr>
              <w:t>yılların sonuna kadar bilim insanları için temel kaynak oldu.</w:t>
            </w:r>
          </w:p>
        </w:tc>
        <w:tc>
          <w:tcPr>
            <w:tcW w:w="1351" w:type="dxa"/>
            <w:vAlign w:val="center"/>
          </w:tcPr>
          <w:p w:rsidR="00032106" w:rsidRPr="00E12E9F" w:rsidRDefault="00D8085E" w:rsidP="00D17678">
            <w:pPr>
              <w:jc w:val="center"/>
              <w:rPr>
                <w:b/>
                <w:sz w:val="20"/>
              </w:rPr>
            </w:pPr>
            <w:r w:rsidRPr="00E12E9F">
              <w:rPr>
                <w:b/>
                <w:color w:val="FF0000"/>
                <w:sz w:val="20"/>
              </w:rPr>
              <w:t>Fergani</w:t>
            </w:r>
          </w:p>
        </w:tc>
      </w:tr>
      <w:tr w:rsidR="00032106" w:rsidTr="00E85CC0">
        <w:trPr>
          <w:trHeight w:val="550"/>
          <w:jc w:val="center"/>
        </w:trPr>
        <w:tc>
          <w:tcPr>
            <w:tcW w:w="9112" w:type="dxa"/>
            <w:vAlign w:val="center"/>
          </w:tcPr>
          <w:p w:rsidR="00032106" w:rsidRPr="003728EF" w:rsidRDefault="00E74E8D" w:rsidP="00E85CC0">
            <w:pPr>
              <w:jc w:val="both"/>
              <w:rPr>
                <w:sz w:val="20"/>
                <w:szCs w:val="20"/>
              </w:rPr>
            </w:pPr>
            <w:r w:rsidRPr="003728EF">
              <w:rPr>
                <w:sz w:val="20"/>
                <w:szCs w:val="20"/>
              </w:rPr>
              <w:t>1521’de Şam’da doğdu. III. Murat Dönemi’nde İstanbul’da döneminin en büyük gözlemevini kurdu. Bizzat geliştirdiği ve ürettiği gözlem aletleriyle Ay’ı, Güneş’i ve diğer gezegenleri gözlemledi. Gözlem ve çalışmalarını i</w:t>
            </w:r>
            <w:r w:rsidR="00E85CC0">
              <w:rPr>
                <w:sz w:val="20"/>
                <w:szCs w:val="20"/>
              </w:rPr>
              <w:t>çeren yirmiye yakın eser yazdı.</w:t>
            </w:r>
          </w:p>
        </w:tc>
        <w:tc>
          <w:tcPr>
            <w:tcW w:w="1351" w:type="dxa"/>
            <w:vAlign w:val="center"/>
          </w:tcPr>
          <w:p w:rsidR="00E12E9F" w:rsidRDefault="003B3D2C" w:rsidP="00D17678">
            <w:pPr>
              <w:jc w:val="center"/>
              <w:rPr>
                <w:b/>
                <w:color w:val="FF0000"/>
                <w:sz w:val="20"/>
              </w:rPr>
            </w:pPr>
            <w:r w:rsidRPr="00E12E9F">
              <w:rPr>
                <w:b/>
                <w:color w:val="FF0000"/>
                <w:sz w:val="20"/>
              </w:rPr>
              <w:t xml:space="preserve">Takiyuddin </w:t>
            </w:r>
          </w:p>
          <w:p w:rsidR="00032106" w:rsidRPr="00E12E9F" w:rsidRDefault="003B3D2C" w:rsidP="00D17678">
            <w:pPr>
              <w:jc w:val="center"/>
              <w:rPr>
                <w:b/>
                <w:color w:val="FF0000"/>
                <w:sz w:val="20"/>
              </w:rPr>
            </w:pPr>
            <w:r w:rsidRPr="00E12E9F">
              <w:rPr>
                <w:b/>
                <w:color w:val="FF0000"/>
                <w:sz w:val="20"/>
              </w:rPr>
              <w:t>er-Raşit</w:t>
            </w:r>
          </w:p>
        </w:tc>
      </w:tr>
      <w:tr w:rsidR="00032106" w:rsidTr="00E85CC0">
        <w:trPr>
          <w:trHeight w:val="571"/>
          <w:jc w:val="center"/>
        </w:trPr>
        <w:tc>
          <w:tcPr>
            <w:tcW w:w="9112" w:type="dxa"/>
            <w:vAlign w:val="center"/>
          </w:tcPr>
          <w:p w:rsidR="00032106" w:rsidRPr="003728EF" w:rsidRDefault="002E07EC" w:rsidP="00197905">
            <w:pPr>
              <w:jc w:val="both"/>
              <w:rPr>
                <w:sz w:val="20"/>
                <w:szCs w:val="20"/>
              </w:rPr>
            </w:pPr>
            <w:r w:rsidRPr="002E07EC">
              <w:rPr>
                <w:sz w:val="20"/>
                <w:szCs w:val="20"/>
              </w:rPr>
              <w:t>1473 yılında Polonya’da doğdu. Çeşitli üniversitelerde astronomi,</w:t>
            </w:r>
            <w:r>
              <w:rPr>
                <w:sz w:val="20"/>
                <w:szCs w:val="20"/>
              </w:rPr>
              <w:t xml:space="preserve"> </w:t>
            </w:r>
            <w:r w:rsidRPr="002E07EC">
              <w:rPr>
                <w:sz w:val="20"/>
                <w:szCs w:val="20"/>
              </w:rPr>
              <w:t>matematik, hukuk ve tıp eğitimi aldı, birçok dil öğrendi</w:t>
            </w:r>
            <w:r w:rsidR="00197905">
              <w:rPr>
                <w:sz w:val="20"/>
                <w:szCs w:val="20"/>
              </w:rPr>
              <w:t xml:space="preserve">. </w:t>
            </w:r>
            <w:r w:rsidR="00197905" w:rsidRPr="00197905">
              <w:rPr>
                <w:sz w:val="20"/>
                <w:szCs w:val="20"/>
              </w:rPr>
              <w:t>“Gök Kürelerinin D</w:t>
            </w:r>
            <w:r w:rsidR="00197905">
              <w:rPr>
                <w:sz w:val="20"/>
                <w:szCs w:val="20"/>
              </w:rPr>
              <w:t xml:space="preserve">öngüleri Üzerine” adlı kitabında </w:t>
            </w:r>
            <w:r w:rsidR="00197905" w:rsidRPr="00197905">
              <w:rPr>
                <w:sz w:val="20"/>
                <w:szCs w:val="20"/>
              </w:rPr>
              <w:t>evrenin merkezinde</w:t>
            </w:r>
            <w:r w:rsidR="00197905">
              <w:rPr>
                <w:sz w:val="20"/>
                <w:szCs w:val="20"/>
              </w:rPr>
              <w:t xml:space="preserve"> </w:t>
            </w:r>
            <w:r w:rsidR="00197905" w:rsidRPr="00197905">
              <w:rPr>
                <w:sz w:val="20"/>
                <w:szCs w:val="20"/>
              </w:rPr>
              <w:t>Güneş’in olduğunu, diğer gezegenlerin Güneş’in etrafında</w:t>
            </w:r>
            <w:r w:rsidR="00197905">
              <w:rPr>
                <w:sz w:val="20"/>
                <w:szCs w:val="20"/>
              </w:rPr>
              <w:t xml:space="preserve"> </w:t>
            </w:r>
            <w:r w:rsidR="00197905" w:rsidRPr="00197905">
              <w:rPr>
                <w:sz w:val="20"/>
                <w:szCs w:val="20"/>
              </w:rPr>
              <w:t>dolandığını söyledi.</w:t>
            </w:r>
          </w:p>
        </w:tc>
        <w:tc>
          <w:tcPr>
            <w:tcW w:w="1351" w:type="dxa"/>
            <w:vAlign w:val="center"/>
          </w:tcPr>
          <w:p w:rsidR="00032106" w:rsidRPr="00E12E9F" w:rsidRDefault="001B4136" w:rsidP="00D17678">
            <w:pPr>
              <w:jc w:val="center"/>
              <w:rPr>
                <w:b/>
                <w:color w:val="FF0000"/>
                <w:sz w:val="20"/>
              </w:rPr>
            </w:pPr>
            <w:r w:rsidRPr="00E12E9F">
              <w:rPr>
                <w:b/>
                <w:color w:val="FF0000"/>
                <w:sz w:val="20"/>
              </w:rPr>
              <w:t>Nicolaus Copernicus</w:t>
            </w:r>
          </w:p>
        </w:tc>
      </w:tr>
      <w:tr w:rsidR="00032106" w:rsidTr="00E85CC0">
        <w:trPr>
          <w:trHeight w:val="571"/>
          <w:jc w:val="center"/>
        </w:trPr>
        <w:tc>
          <w:tcPr>
            <w:tcW w:w="9112" w:type="dxa"/>
            <w:vAlign w:val="center"/>
          </w:tcPr>
          <w:p w:rsidR="00032106" w:rsidRPr="003728EF" w:rsidRDefault="00E75CDB" w:rsidP="00E85CC0">
            <w:pPr>
              <w:jc w:val="both"/>
              <w:rPr>
                <w:sz w:val="20"/>
                <w:szCs w:val="20"/>
              </w:rPr>
            </w:pPr>
            <w:r w:rsidRPr="00E75CDB">
              <w:rPr>
                <w:sz w:val="20"/>
                <w:szCs w:val="20"/>
              </w:rPr>
              <w:t>1564 yılında İtalya’da doğdu. Teleskobu ilk kez gök cisimlerini gözlemlemek amacıyla kullandı. Yaptığı</w:t>
            </w:r>
            <w:r>
              <w:rPr>
                <w:sz w:val="20"/>
                <w:szCs w:val="20"/>
              </w:rPr>
              <w:t xml:space="preserve"> </w:t>
            </w:r>
            <w:r w:rsidR="00E85CC0">
              <w:rPr>
                <w:sz w:val="20"/>
                <w:szCs w:val="20"/>
              </w:rPr>
              <w:t>gözlemlere dayanarak</w:t>
            </w:r>
            <w:r w:rsidRPr="00E75CDB">
              <w:rPr>
                <w:sz w:val="20"/>
                <w:szCs w:val="20"/>
              </w:rPr>
              <w:t xml:space="preserve"> Güneş Merkezli Evren Modeli’nin doğru olduğunu savundu. Fikirleri</w:t>
            </w:r>
            <w:r>
              <w:rPr>
                <w:sz w:val="20"/>
                <w:szCs w:val="20"/>
              </w:rPr>
              <w:t xml:space="preserve"> </w:t>
            </w:r>
            <w:r w:rsidRPr="00E75CDB">
              <w:rPr>
                <w:sz w:val="20"/>
                <w:szCs w:val="20"/>
              </w:rPr>
              <w:t>nedeniyle kilise tarafından yargılandı ve ömrünün son se</w:t>
            </w:r>
            <w:r w:rsidR="00E85CC0">
              <w:rPr>
                <w:sz w:val="20"/>
                <w:szCs w:val="20"/>
              </w:rPr>
              <w:t>kiz yılını ev hapsinde geçirdi.</w:t>
            </w:r>
          </w:p>
        </w:tc>
        <w:tc>
          <w:tcPr>
            <w:tcW w:w="1351" w:type="dxa"/>
            <w:vAlign w:val="center"/>
          </w:tcPr>
          <w:p w:rsidR="00032106" w:rsidRPr="00E12E9F" w:rsidRDefault="001A2FF7" w:rsidP="00D17678">
            <w:pPr>
              <w:jc w:val="center"/>
              <w:rPr>
                <w:b/>
                <w:color w:val="FF0000"/>
                <w:sz w:val="20"/>
              </w:rPr>
            </w:pPr>
            <w:r w:rsidRPr="00E12E9F">
              <w:rPr>
                <w:b/>
                <w:color w:val="FF0000"/>
                <w:sz w:val="20"/>
              </w:rPr>
              <w:t>Galileo Galilei</w:t>
            </w:r>
          </w:p>
        </w:tc>
      </w:tr>
      <w:tr w:rsidR="00B366BF" w:rsidTr="00E85CC0">
        <w:trPr>
          <w:trHeight w:val="571"/>
          <w:jc w:val="center"/>
        </w:trPr>
        <w:tc>
          <w:tcPr>
            <w:tcW w:w="9112" w:type="dxa"/>
            <w:vAlign w:val="center"/>
          </w:tcPr>
          <w:p w:rsidR="00B366BF" w:rsidRPr="00E75CDB" w:rsidRDefault="00B366BF" w:rsidP="00E85CC0">
            <w:pPr>
              <w:jc w:val="both"/>
              <w:rPr>
                <w:sz w:val="20"/>
                <w:szCs w:val="20"/>
              </w:rPr>
            </w:pPr>
            <w:r w:rsidRPr="00B366BF">
              <w:rPr>
                <w:sz w:val="20"/>
                <w:szCs w:val="20"/>
              </w:rPr>
              <w:t>1643 yılında İngiltere’de doğdu. Evrensel Kütle Çekim Yasası ile Hareket Yasaları'nı bularak gök cisimleri</w:t>
            </w:r>
            <w:r>
              <w:rPr>
                <w:sz w:val="20"/>
                <w:szCs w:val="20"/>
              </w:rPr>
              <w:t xml:space="preserve"> </w:t>
            </w:r>
            <w:r w:rsidRPr="00B366BF">
              <w:rPr>
                <w:sz w:val="20"/>
                <w:szCs w:val="20"/>
              </w:rPr>
              <w:t>de dâhil olmak üzere evrendeki tüm cisimlerin hareketini ve izleyebilecekleri yörüngeleri açıklamayı</w:t>
            </w:r>
            <w:r>
              <w:rPr>
                <w:sz w:val="20"/>
                <w:szCs w:val="20"/>
              </w:rPr>
              <w:t xml:space="preserve"> </w:t>
            </w:r>
            <w:r w:rsidR="00E85CC0">
              <w:rPr>
                <w:sz w:val="20"/>
                <w:szCs w:val="20"/>
              </w:rPr>
              <w:t>başardı.</w:t>
            </w:r>
          </w:p>
        </w:tc>
        <w:tc>
          <w:tcPr>
            <w:tcW w:w="1351" w:type="dxa"/>
            <w:vAlign w:val="center"/>
          </w:tcPr>
          <w:p w:rsidR="00F3315C" w:rsidRDefault="00EF7E7A" w:rsidP="00D17678">
            <w:pPr>
              <w:jc w:val="center"/>
              <w:rPr>
                <w:b/>
                <w:color w:val="FF0000"/>
                <w:sz w:val="20"/>
              </w:rPr>
            </w:pPr>
            <w:r w:rsidRPr="00EF7E7A">
              <w:rPr>
                <w:b/>
                <w:color w:val="FF0000"/>
                <w:sz w:val="20"/>
              </w:rPr>
              <w:t xml:space="preserve">Isaac </w:t>
            </w:r>
          </w:p>
          <w:p w:rsidR="00B366BF" w:rsidRPr="00E12E9F" w:rsidRDefault="00EF7E7A" w:rsidP="00D17678">
            <w:pPr>
              <w:jc w:val="center"/>
              <w:rPr>
                <w:b/>
                <w:color w:val="FF0000"/>
                <w:sz w:val="20"/>
              </w:rPr>
            </w:pPr>
            <w:r w:rsidRPr="00EF7E7A">
              <w:rPr>
                <w:b/>
                <w:color w:val="FF0000"/>
                <w:sz w:val="20"/>
              </w:rPr>
              <w:t>Newton</w:t>
            </w:r>
          </w:p>
        </w:tc>
      </w:tr>
    </w:tbl>
    <w:p w:rsidR="00032106" w:rsidRDefault="00032106" w:rsidP="009214A1">
      <w:pPr>
        <w:spacing w:after="0" w:line="276" w:lineRule="auto"/>
        <w:rPr>
          <w:b/>
          <w:sz w:val="24"/>
        </w:rPr>
      </w:pPr>
    </w:p>
    <w:p w:rsidR="00032106" w:rsidRDefault="00032106" w:rsidP="009214A1">
      <w:pPr>
        <w:spacing w:after="0" w:line="276" w:lineRule="auto"/>
        <w:rPr>
          <w:b/>
          <w:sz w:val="24"/>
        </w:rPr>
      </w:pPr>
    </w:p>
    <w:tbl>
      <w:tblPr>
        <w:tblStyle w:val="TabloKlavuzu"/>
        <w:tblW w:w="10233" w:type="dxa"/>
        <w:jc w:val="center"/>
        <w:tblLook w:val="04A0" w:firstRow="1" w:lastRow="0" w:firstColumn="1" w:lastColumn="0" w:noHBand="0" w:noVBand="1"/>
      </w:tblPr>
      <w:tblGrid>
        <w:gridCol w:w="3410"/>
        <w:gridCol w:w="3410"/>
        <w:gridCol w:w="3413"/>
      </w:tblGrid>
      <w:tr w:rsidR="004F71A3" w:rsidTr="007D33B9">
        <w:trPr>
          <w:trHeight w:val="319"/>
          <w:jc w:val="center"/>
        </w:trPr>
        <w:tc>
          <w:tcPr>
            <w:tcW w:w="10233" w:type="dxa"/>
            <w:gridSpan w:val="3"/>
            <w:tcBorders>
              <w:top w:val="nil"/>
              <w:left w:val="nil"/>
              <w:right w:val="nil"/>
            </w:tcBorders>
          </w:tcPr>
          <w:p w:rsidR="004F71A3" w:rsidRPr="00E77A53" w:rsidRDefault="00103893" w:rsidP="00E77A53">
            <w:pPr>
              <w:rPr>
                <w:b/>
              </w:rPr>
            </w:pPr>
            <w:r>
              <w:rPr>
                <w:b/>
              </w:rPr>
              <w:t>8</w:t>
            </w:r>
            <w:r w:rsidR="004F71A3" w:rsidRPr="00E77A53">
              <w:rPr>
                <w:b/>
              </w:rPr>
              <w:t>) Sorularda boş bırakılan yerlere gelecek kelimeleri aşağıdaki kutucuklardan bularak yerleştiriniz.</w:t>
            </w:r>
            <w:r w:rsidR="00E77A53">
              <w:rPr>
                <w:b/>
              </w:rPr>
              <w:t xml:space="preserve"> </w:t>
            </w:r>
            <w:r w:rsidR="00E77A53" w:rsidRPr="00E77A53">
              <w:rPr>
                <w:i/>
                <w:sz w:val="20"/>
              </w:rPr>
              <w:t>(20P)</w:t>
            </w:r>
          </w:p>
        </w:tc>
      </w:tr>
      <w:tr w:rsidR="004F71A3" w:rsidTr="00CB7A13">
        <w:trPr>
          <w:trHeight w:val="319"/>
          <w:jc w:val="center"/>
        </w:trPr>
        <w:tc>
          <w:tcPr>
            <w:tcW w:w="3410" w:type="dxa"/>
            <w:vAlign w:val="center"/>
          </w:tcPr>
          <w:p w:rsidR="004F71A3" w:rsidRPr="00E30CD1" w:rsidRDefault="004F71A3" w:rsidP="004F71A3">
            <w:pPr>
              <w:jc w:val="center"/>
            </w:pPr>
            <w:r w:rsidRPr="00E30CD1">
              <w:t>Yer</w:t>
            </w:r>
          </w:p>
        </w:tc>
        <w:tc>
          <w:tcPr>
            <w:tcW w:w="3410" w:type="dxa"/>
            <w:vAlign w:val="center"/>
          </w:tcPr>
          <w:p w:rsidR="004F71A3" w:rsidRPr="00E30CD1" w:rsidRDefault="004F71A3" w:rsidP="004F71A3">
            <w:pPr>
              <w:jc w:val="center"/>
            </w:pPr>
            <w:r>
              <w:t>Güneş</w:t>
            </w:r>
          </w:p>
        </w:tc>
        <w:tc>
          <w:tcPr>
            <w:tcW w:w="3413" w:type="dxa"/>
            <w:vAlign w:val="center"/>
          </w:tcPr>
          <w:p w:rsidR="004F71A3" w:rsidRPr="00E30CD1" w:rsidRDefault="004F71A3" w:rsidP="004F71A3">
            <w:pPr>
              <w:jc w:val="center"/>
            </w:pPr>
            <w:r>
              <w:t>Gök ada</w:t>
            </w:r>
          </w:p>
        </w:tc>
      </w:tr>
      <w:tr w:rsidR="004F71A3" w:rsidTr="00CB7A13">
        <w:trPr>
          <w:trHeight w:val="319"/>
          <w:jc w:val="center"/>
        </w:trPr>
        <w:tc>
          <w:tcPr>
            <w:tcW w:w="3410" w:type="dxa"/>
            <w:vAlign w:val="center"/>
          </w:tcPr>
          <w:p w:rsidR="004F71A3" w:rsidRPr="00E30CD1" w:rsidRDefault="004F71A3" w:rsidP="004F71A3">
            <w:pPr>
              <w:jc w:val="center"/>
            </w:pPr>
            <w:r w:rsidRPr="00E30CD1">
              <w:t>astrofizik</w:t>
            </w:r>
          </w:p>
        </w:tc>
        <w:tc>
          <w:tcPr>
            <w:tcW w:w="3410" w:type="dxa"/>
            <w:vAlign w:val="center"/>
          </w:tcPr>
          <w:p w:rsidR="004F71A3" w:rsidRPr="00E30CD1" w:rsidRDefault="004F71A3" w:rsidP="004F71A3">
            <w:pPr>
              <w:jc w:val="center"/>
            </w:pPr>
            <w:r>
              <w:t>Gama</w:t>
            </w:r>
          </w:p>
        </w:tc>
        <w:tc>
          <w:tcPr>
            <w:tcW w:w="3413" w:type="dxa"/>
            <w:vAlign w:val="center"/>
          </w:tcPr>
          <w:p w:rsidR="004F71A3" w:rsidRPr="00E30CD1" w:rsidRDefault="004F71A3" w:rsidP="004F71A3">
            <w:pPr>
              <w:jc w:val="center"/>
            </w:pPr>
            <w:r>
              <w:t>Optik</w:t>
            </w:r>
          </w:p>
        </w:tc>
      </w:tr>
      <w:tr w:rsidR="004F71A3" w:rsidTr="00CB7A13">
        <w:trPr>
          <w:trHeight w:val="307"/>
          <w:jc w:val="center"/>
        </w:trPr>
        <w:tc>
          <w:tcPr>
            <w:tcW w:w="3410" w:type="dxa"/>
            <w:vAlign w:val="center"/>
          </w:tcPr>
          <w:p w:rsidR="004F71A3" w:rsidRPr="00E30CD1" w:rsidRDefault="004F71A3" w:rsidP="004F71A3">
            <w:pPr>
              <w:jc w:val="center"/>
            </w:pPr>
            <w:r w:rsidRPr="00E30CD1">
              <w:t>usturlap</w:t>
            </w:r>
          </w:p>
        </w:tc>
        <w:tc>
          <w:tcPr>
            <w:tcW w:w="3410" w:type="dxa"/>
            <w:vAlign w:val="center"/>
          </w:tcPr>
          <w:p w:rsidR="004F71A3" w:rsidRPr="00E30CD1" w:rsidRDefault="004F71A3" w:rsidP="004F71A3">
            <w:pPr>
              <w:jc w:val="center"/>
            </w:pPr>
            <w:r>
              <w:t>Açıklık</w:t>
            </w:r>
          </w:p>
        </w:tc>
        <w:tc>
          <w:tcPr>
            <w:tcW w:w="3413" w:type="dxa"/>
            <w:vAlign w:val="center"/>
          </w:tcPr>
          <w:p w:rsidR="004F71A3" w:rsidRPr="00E30CD1" w:rsidRDefault="004F71A3" w:rsidP="004F71A3">
            <w:pPr>
              <w:jc w:val="center"/>
            </w:pPr>
            <w:r>
              <w:t>Katadioptrik</w:t>
            </w:r>
          </w:p>
        </w:tc>
      </w:tr>
      <w:tr w:rsidR="004F71A3" w:rsidTr="00CB7A13">
        <w:trPr>
          <w:trHeight w:val="319"/>
          <w:jc w:val="center"/>
        </w:trPr>
        <w:tc>
          <w:tcPr>
            <w:tcW w:w="3410" w:type="dxa"/>
            <w:vAlign w:val="center"/>
          </w:tcPr>
          <w:p w:rsidR="004F71A3" w:rsidRPr="00E30CD1" w:rsidRDefault="004F71A3" w:rsidP="004F71A3">
            <w:pPr>
              <w:jc w:val="center"/>
            </w:pPr>
            <w:r w:rsidRPr="00E30CD1">
              <w:t>renk sapıncı</w:t>
            </w:r>
          </w:p>
        </w:tc>
        <w:tc>
          <w:tcPr>
            <w:tcW w:w="3410" w:type="dxa"/>
            <w:vAlign w:val="center"/>
          </w:tcPr>
          <w:p w:rsidR="004F71A3" w:rsidRPr="00E30CD1" w:rsidRDefault="004F71A3" w:rsidP="004F71A3">
            <w:pPr>
              <w:jc w:val="center"/>
            </w:pPr>
            <w:r>
              <w:t>Gözlemsel</w:t>
            </w:r>
          </w:p>
        </w:tc>
        <w:tc>
          <w:tcPr>
            <w:tcW w:w="3413" w:type="dxa"/>
            <w:vAlign w:val="center"/>
          </w:tcPr>
          <w:p w:rsidR="004F71A3" w:rsidRPr="00E30CD1" w:rsidRDefault="004F71A3" w:rsidP="004F71A3">
            <w:pPr>
              <w:jc w:val="center"/>
            </w:pPr>
            <w:r>
              <w:t>Kuramsal</w:t>
            </w:r>
          </w:p>
        </w:tc>
      </w:tr>
      <w:tr w:rsidR="004F71A3" w:rsidTr="00CB7A13">
        <w:trPr>
          <w:trHeight w:val="319"/>
          <w:jc w:val="center"/>
        </w:trPr>
        <w:tc>
          <w:tcPr>
            <w:tcW w:w="3410" w:type="dxa"/>
            <w:vAlign w:val="center"/>
          </w:tcPr>
          <w:p w:rsidR="004F71A3" w:rsidRPr="00E30CD1" w:rsidRDefault="004F71A3" w:rsidP="004F71A3">
            <w:pPr>
              <w:jc w:val="center"/>
            </w:pPr>
            <w:r w:rsidRPr="00E30CD1">
              <w:t>gök ada</w:t>
            </w:r>
          </w:p>
        </w:tc>
        <w:tc>
          <w:tcPr>
            <w:tcW w:w="3410" w:type="dxa"/>
            <w:vAlign w:val="center"/>
          </w:tcPr>
          <w:p w:rsidR="004F71A3" w:rsidRPr="00E30CD1" w:rsidRDefault="004F71A3" w:rsidP="004F71A3">
            <w:pPr>
              <w:jc w:val="center"/>
            </w:pPr>
            <w:r>
              <w:t>morötesi</w:t>
            </w:r>
          </w:p>
        </w:tc>
        <w:tc>
          <w:tcPr>
            <w:tcW w:w="3413" w:type="dxa"/>
            <w:vAlign w:val="center"/>
          </w:tcPr>
          <w:p w:rsidR="004F71A3" w:rsidRPr="00E30CD1" w:rsidRDefault="004F71A3" w:rsidP="004F71A3">
            <w:pPr>
              <w:jc w:val="center"/>
            </w:pPr>
            <w:r>
              <w:t>mercek</w:t>
            </w:r>
          </w:p>
        </w:tc>
      </w:tr>
    </w:tbl>
    <w:p w:rsidR="004F71A3" w:rsidRDefault="004F71A3" w:rsidP="00A753DF">
      <w:pPr>
        <w:pStyle w:val="ListeParagraf"/>
        <w:spacing w:after="0" w:line="140" w:lineRule="exact"/>
        <w:ind w:left="227"/>
        <w:jc w:val="both"/>
      </w:pPr>
    </w:p>
    <w:p w:rsidR="00F500EA" w:rsidRPr="004F71A3" w:rsidRDefault="00F500EA" w:rsidP="00291EA0">
      <w:pPr>
        <w:pStyle w:val="ListeParagraf"/>
        <w:numPr>
          <w:ilvl w:val="0"/>
          <w:numId w:val="1"/>
        </w:numPr>
        <w:spacing w:after="0" w:line="360" w:lineRule="exact"/>
        <w:ind w:left="227" w:hanging="170"/>
        <w:jc w:val="both"/>
      </w:pPr>
      <w:r w:rsidRPr="004F71A3">
        <w:t xml:space="preserve">Batlamyus </w:t>
      </w:r>
      <w:r w:rsidR="001A43A4">
        <w:rPr>
          <w:b/>
          <w:color w:val="FF0000"/>
        </w:rPr>
        <w:t>Y</w:t>
      </w:r>
      <w:r w:rsidR="001A43A4" w:rsidRPr="001A43A4">
        <w:rPr>
          <w:b/>
          <w:color w:val="FF0000"/>
        </w:rPr>
        <w:t>er</w:t>
      </w:r>
      <w:r w:rsidRPr="004F71A3">
        <w:t xml:space="preserve"> Merkezli Evren Modeli’ni savunmuştur.</w:t>
      </w:r>
    </w:p>
    <w:p w:rsidR="00F500EA" w:rsidRPr="004F71A3" w:rsidRDefault="00F500EA" w:rsidP="00291EA0">
      <w:pPr>
        <w:pStyle w:val="ListeParagraf"/>
        <w:numPr>
          <w:ilvl w:val="0"/>
          <w:numId w:val="1"/>
        </w:numPr>
        <w:spacing w:after="0" w:line="360" w:lineRule="exact"/>
        <w:ind w:left="227" w:hanging="170"/>
        <w:jc w:val="both"/>
      </w:pPr>
      <w:r w:rsidRPr="004F71A3">
        <w:t xml:space="preserve">Kopernik </w:t>
      </w:r>
      <w:r w:rsidR="001A43A4" w:rsidRPr="001A43A4">
        <w:rPr>
          <w:b/>
          <w:color w:val="FF0000"/>
        </w:rPr>
        <w:t>Güneş</w:t>
      </w:r>
      <w:r w:rsidR="00C804CA" w:rsidRPr="004F71A3">
        <w:t xml:space="preserve"> </w:t>
      </w:r>
      <w:r w:rsidRPr="004F71A3">
        <w:t>Merkezli Evren Modeli’ni savunmuştur.</w:t>
      </w:r>
    </w:p>
    <w:p w:rsidR="00F500EA" w:rsidRPr="004F71A3" w:rsidRDefault="00F500EA" w:rsidP="00291EA0">
      <w:pPr>
        <w:pStyle w:val="ListeParagraf"/>
        <w:numPr>
          <w:ilvl w:val="0"/>
          <w:numId w:val="1"/>
        </w:numPr>
        <w:spacing w:after="0" w:line="360" w:lineRule="exact"/>
        <w:ind w:left="227" w:hanging="170"/>
        <w:jc w:val="both"/>
      </w:pPr>
      <w:r w:rsidRPr="004F71A3">
        <w:t xml:space="preserve">Astronomi </w:t>
      </w:r>
      <w:r w:rsidR="001A43A4" w:rsidRPr="001A43A4">
        <w:rPr>
          <w:b/>
          <w:color w:val="FF0000"/>
        </w:rPr>
        <w:t>Gözlemsel</w:t>
      </w:r>
      <w:r w:rsidR="00C804CA" w:rsidRPr="001A43A4">
        <w:rPr>
          <w:color w:val="FF0000"/>
        </w:rPr>
        <w:t xml:space="preserve"> </w:t>
      </w:r>
      <w:r w:rsidRPr="004F71A3">
        <w:t xml:space="preserve">astronomi ve </w:t>
      </w:r>
      <w:r w:rsidR="001A43A4" w:rsidRPr="001A43A4">
        <w:rPr>
          <w:b/>
          <w:color w:val="FF0000"/>
        </w:rPr>
        <w:t>kuramsal</w:t>
      </w:r>
      <w:r w:rsidR="00C804CA" w:rsidRPr="004F71A3">
        <w:t xml:space="preserve"> </w:t>
      </w:r>
      <w:r w:rsidRPr="004F71A3">
        <w:t>astronomi olmak üzere iki ana alt dala ayrılır.</w:t>
      </w:r>
    </w:p>
    <w:p w:rsidR="00F500EA" w:rsidRPr="004F71A3" w:rsidRDefault="00F500EA" w:rsidP="00291EA0">
      <w:pPr>
        <w:pStyle w:val="ListeParagraf"/>
        <w:numPr>
          <w:ilvl w:val="0"/>
          <w:numId w:val="1"/>
        </w:numPr>
        <w:spacing w:after="0" w:line="360" w:lineRule="exact"/>
        <w:ind w:left="227" w:hanging="170"/>
        <w:jc w:val="both"/>
      </w:pPr>
      <w:r w:rsidRPr="004F71A3">
        <w:t xml:space="preserve">Astronominin alt dallarından biri olan </w:t>
      </w:r>
      <w:r w:rsidR="001A43A4" w:rsidRPr="001A43A4">
        <w:rPr>
          <w:b/>
          <w:color w:val="FF0000"/>
        </w:rPr>
        <w:t>Astrofizik</w:t>
      </w:r>
      <w:r w:rsidR="00C804CA" w:rsidRPr="001A43A4">
        <w:rPr>
          <w:color w:val="FF0000"/>
        </w:rPr>
        <w:t xml:space="preserve"> </w:t>
      </w:r>
      <w:r w:rsidRPr="004F71A3">
        <w:t>gök cisimlerinden gelen ışığı inceleyip, analiz ederek gök cisimlerine ait soruları açıklamaya çalışır.</w:t>
      </w:r>
    </w:p>
    <w:p w:rsidR="00F500EA" w:rsidRPr="004F71A3" w:rsidRDefault="00F500EA" w:rsidP="00291EA0">
      <w:pPr>
        <w:pStyle w:val="ListeParagraf"/>
        <w:numPr>
          <w:ilvl w:val="0"/>
          <w:numId w:val="1"/>
        </w:numPr>
        <w:spacing w:after="0" w:line="360" w:lineRule="exact"/>
        <w:ind w:left="227" w:hanging="170"/>
        <w:jc w:val="both"/>
      </w:pPr>
      <w:r w:rsidRPr="004F71A3">
        <w:t xml:space="preserve">Elektromanyetik spektrum içinde en küçük dalga boylu ışınlar </w:t>
      </w:r>
      <w:r w:rsidR="00020CB5" w:rsidRPr="00020CB5">
        <w:rPr>
          <w:b/>
          <w:color w:val="FF0000"/>
        </w:rPr>
        <w:t>Gama</w:t>
      </w:r>
      <w:r w:rsidR="00C804CA" w:rsidRPr="004F71A3">
        <w:t xml:space="preserve"> </w:t>
      </w:r>
      <w:r w:rsidRPr="004F71A3">
        <w:t>ışınlarıdır.</w:t>
      </w:r>
    </w:p>
    <w:p w:rsidR="00F500EA" w:rsidRPr="004F71A3" w:rsidRDefault="00F500EA" w:rsidP="00291EA0">
      <w:pPr>
        <w:pStyle w:val="ListeParagraf"/>
        <w:numPr>
          <w:ilvl w:val="0"/>
          <w:numId w:val="1"/>
        </w:numPr>
        <w:spacing w:after="0" w:line="360" w:lineRule="exact"/>
        <w:ind w:left="227" w:hanging="170"/>
        <w:jc w:val="both"/>
      </w:pPr>
      <w:r w:rsidRPr="004F71A3">
        <w:t xml:space="preserve">Görünür ışık astronomisi olarak da bilinen </w:t>
      </w:r>
      <w:r w:rsidR="00020CB5" w:rsidRPr="00020CB5">
        <w:rPr>
          <w:b/>
          <w:color w:val="FF0000"/>
        </w:rPr>
        <w:t>Optik</w:t>
      </w:r>
      <w:r w:rsidR="00C804CA" w:rsidRPr="00020CB5">
        <w:rPr>
          <w:color w:val="FF0000"/>
        </w:rPr>
        <w:t xml:space="preserve"> </w:t>
      </w:r>
      <w:r w:rsidRPr="004F71A3">
        <w:t>astronomi teleskoplar vasıtasıyla elektromanyetik tayf içindeki görünür ışığı yakalayarak gök cisimlerini inceler.</w:t>
      </w:r>
    </w:p>
    <w:p w:rsidR="00F500EA" w:rsidRPr="004F71A3" w:rsidRDefault="00F500EA" w:rsidP="00291EA0">
      <w:pPr>
        <w:pStyle w:val="ListeParagraf"/>
        <w:numPr>
          <w:ilvl w:val="0"/>
          <w:numId w:val="1"/>
        </w:numPr>
        <w:spacing w:after="0" w:line="360" w:lineRule="exact"/>
        <w:ind w:left="227" w:hanging="170"/>
        <w:jc w:val="both"/>
      </w:pPr>
      <w:r w:rsidRPr="004F71A3">
        <w:t xml:space="preserve">Mekanik bir mesafe ve açı ölçüm aleti olan </w:t>
      </w:r>
      <w:r w:rsidR="00020CB5" w:rsidRPr="00020CB5">
        <w:rPr>
          <w:b/>
          <w:color w:val="FF0000"/>
        </w:rPr>
        <w:t>Usturlap</w:t>
      </w:r>
      <w:r w:rsidR="00C804CA" w:rsidRPr="00020CB5">
        <w:rPr>
          <w:color w:val="FF0000"/>
        </w:rPr>
        <w:t xml:space="preserve"> </w:t>
      </w:r>
      <w:r w:rsidRPr="004F71A3">
        <w:t>gök cisimlerinin yüksekliğini ölçmek için kullanılan araçtır.</w:t>
      </w:r>
    </w:p>
    <w:p w:rsidR="00F500EA" w:rsidRPr="004F71A3" w:rsidRDefault="00F500EA" w:rsidP="00291EA0">
      <w:pPr>
        <w:pStyle w:val="ListeParagraf"/>
        <w:numPr>
          <w:ilvl w:val="0"/>
          <w:numId w:val="1"/>
        </w:numPr>
        <w:spacing w:after="0" w:line="360" w:lineRule="exact"/>
        <w:ind w:left="227" w:hanging="170"/>
        <w:jc w:val="both"/>
      </w:pPr>
      <w:r w:rsidRPr="004F71A3">
        <w:t xml:space="preserve">Teleskopların ışığı toplayan yüzeyine </w:t>
      </w:r>
      <w:r w:rsidR="00020CB5" w:rsidRPr="00020CB5">
        <w:rPr>
          <w:b/>
          <w:color w:val="FF0000"/>
        </w:rPr>
        <w:t>Açıklık</w:t>
      </w:r>
      <w:r w:rsidR="00C804CA" w:rsidRPr="00020CB5">
        <w:rPr>
          <w:color w:val="FF0000"/>
        </w:rPr>
        <w:t xml:space="preserve"> </w:t>
      </w:r>
      <w:r w:rsidRPr="004F71A3">
        <w:t>adı verilir.</w:t>
      </w:r>
    </w:p>
    <w:p w:rsidR="00F500EA" w:rsidRPr="004F71A3" w:rsidRDefault="00F500EA" w:rsidP="00291EA0">
      <w:pPr>
        <w:pStyle w:val="ListeParagraf"/>
        <w:numPr>
          <w:ilvl w:val="0"/>
          <w:numId w:val="1"/>
        </w:numPr>
        <w:spacing w:after="0" w:line="360" w:lineRule="exact"/>
        <w:ind w:left="227" w:hanging="170"/>
        <w:jc w:val="both"/>
      </w:pPr>
      <w:r w:rsidRPr="004F71A3">
        <w:t xml:space="preserve">Hem ayna hem mercek kullanılarak tasarlanan teleskoplara </w:t>
      </w:r>
      <w:r w:rsidR="00020CB5" w:rsidRPr="00020CB5">
        <w:rPr>
          <w:b/>
          <w:color w:val="FF0000"/>
        </w:rPr>
        <w:t>Katadioptrik</w:t>
      </w:r>
      <w:r w:rsidR="00C804CA" w:rsidRPr="00020CB5">
        <w:rPr>
          <w:color w:val="FF0000"/>
        </w:rPr>
        <w:t xml:space="preserve"> </w:t>
      </w:r>
      <w:r w:rsidRPr="004F71A3">
        <w:t>teleskop adı verilir.</w:t>
      </w:r>
    </w:p>
    <w:p w:rsidR="00F500EA" w:rsidRPr="004F71A3" w:rsidRDefault="00F500EA" w:rsidP="00291EA0">
      <w:pPr>
        <w:pStyle w:val="ListeParagraf"/>
        <w:numPr>
          <w:ilvl w:val="0"/>
          <w:numId w:val="1"/>
        </w:numPr>
        <w:spacing w:after="0" w:line="360" w:lineRule="exact"/>
        <w:ind w:left="227" w:hanging="170"/>
        <w:jc w:val="both"/>
      </w:pPr>
      <w:r w:rsidRPr="004F71A3">
        <w:t xml:space="preserve">Bazı teleskoplarda gök cisimlerinin etrafında renkli halkaların oluşmasına </w:t>
      </w:r>
      <w:r w:rsidR="00020CB5" w:rsidRPr="00020CB5">
        <w:rPr>
          <w:b/>
          <w:color w:val="FF0000"/>
        </w:rPr>
        <w:t>Renk sapıncı</w:t>
      </w:r>
      <w:r w:rsidR="00C804CA" w:rsidRPr="00020CB5">
        <w:rPr>
          <w:color w:val="FF0000"/>
        </w:rPr>
        <w:t xml:space="preserve"> </w:t>
      </w:r>
      <w:r w:rsidRPr="004F71A3">
        <w:t>denir.</w:t>
      </w:r>
    </w:p>
    <w:p w:rsidR="00942F26" w:rsidRPr="00942F26" w:rsidRDefault="00942F26" w:rsidP="00942F26">
      <w:pPr>
        <w:spacing w:after="0"/>
        <w:rPr>
          <w:sz w:val="28"/>
        </w:rPr>
      </w:pPr>
    </w:p>
    <w:sectPr w:rsidR="00942F26" w:rsidRPr="00942F26" w:rsidSect="004019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6CF6"/>
    <w:multiLevelType w:val="hybridMultilevel"/>
    <w:tmpl w:val="C4F21B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E2E00"/>
    <w:multiLevelType w:val="hybridMultilevel"/>
    <w:tmpl w:val="7890A6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A15BB"/>
    <w:multiLevelType w:val="hybridMultilevel"/>
    <w:tmpl w:val="921CA4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8"/>
    <w:rsid w:val="000040C7"/>
    <w:rsid w:val="00020CB5"/>
    <w:rsid w:val="00032106"/>
    <w:rsid w:val="000844BD"/>
    <w:rsid w:val="000C6A31"/>
    <w:rsid w:val="000F1236"/>
    <w:rsid w:val="00103893"/>
    <w:rsid w:val="00111674"/>
    <w:rsid w:val="00197905"/>
    <w:rsid w:val="001A2FF7"/>
    <w:rsid w:val="001A43A4"/>
    <w:rsid w:val="001B4136"/>
    <w:rsid w:val="001B7664"/>
    <w:rsid w:val="001F4994"/>
    <w:rsid w:val="0020010A"/>
    <w:rsid w:val="00237524"/>
    <w:rsid w:val="00291EA0"/>
    <w:rsid w:val="002E07EC"/>
    <w:rsid w:val="00345C7D"/>
    <w:rsid w:val="00371A7E"/>
    <w:rsid w:val="003728EF"/>
    <w:rsid w:val="003A0888"/>
    <w:rsid w:val="003B3D2C"/>
    <w:rsid w:val="003C5DAE"/>
    <w:rsid w:val="004019E9"/>
    <w:rsid w:val="0048225C"/>
    <w:rsid w:val="00491743"/>
    <w:rsid w:val="004F71A3"/>
    <w:rsid w:val="0053031D"/>
    <w:rsid w:val="006452D9"/>
    <w:rsid w:val="00660585"/>
    <w:rsid w:val="00671EF6"/>
    <w:rsid w:val="00764211"/>
    <w:rsid w:val="007C6DA3"/>
    <w:rsid w:val="007D33B9"/>
    <w:rsid w:val="00837909"/>
    <w:rsid w:val="00863FF1"/>
    <w:rsid w:val="008E635E"/>
    <w:rsid w:val="0090170A"/>
    <w:rsid w:val="009214A1"/>
    <w:rsid w:val="00942F26"/>
    <w:rsid w:val="00952D64"/>
    <w:rsid w:val="009535DF"/>
    <w:rsid w:val="00964A85"/>
    <w:rsid w:val="009F3295"/>
    <w:rsid w:val="00A0433B"/>
    <w:rsid w:val="00A203EB"/>
    <w:rsid w:val="00A73C47"/>
    <w:rsid w:val="00A753DF"/>
    <w:rsid w:val="00A941BF"/>
    <w:rsid w:val="00AC2E68"/>
    <w:rsid w:val="00AD45B6"/>
    <w:rsid w:val="00B366BF"/>
    <w:rsid w:val="00B66DF7"/>
    <w:rsid w:val="00BD7BDE"/>
    <w:rsid w:val="00BE467C"/>
    <w:rsid w:val="00C4201B"/>
    <w:rsid w:val="00C804CA"/>
    <w:rsid w:val="00CB7A13"/>
    <w:rsid w:val="00D30F6B"/>
    <w:rsid w:val="00D8085E"/>
    <w:rsid w:val="00D97EC9"/>
    <w:rsid w:val="00E050EF"/>
    <w:rsid w:val="00E12E9F"/>
    <w:rsid w:val="00E74E8D"/>
    <w:rsid w:val="00E75CDB"/>
    <w:rsid w:val="00E77A53"/>
    <w:rsid w:val="00E85CC0"/>
    <w:rsid w:val="00EA3656"/>
    <w:rsid w:val="00ED0219"/>
    <w:rsid w:val="00EF7E7A"/>
    <w:rsid w:val="00F3315C"/>
    <w:rsid w:val="00F500EA"/>
    <w:rsid w:val="00F9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46C4"/>
  <w15:chartTrackingRefBased/>
  <w15:docId w15:val="{F2ED87D2-33A3-4C92-B7B3-2EA0E9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71A3"/>
    <w:pPr>
      <w:ind w:left="720"/>
      <w:contextualSpacing/>
    </w:pPr>
  </w:style>
  <w:style w:type="table" w:styleId="TabloKlavuzu">
    <w:name w:val="Table Grid"/>
    <w:basedOn w:val="NormalTablo"/>
    <w:uiPriority w:val="39"/>
    <w:rsid w:val="004F7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dcterms:created xsi:type="dcterms:W3CDTF">2024-10-13T19:33:00Z</dcterms:created>
  <dcterms:modified xsi:type="dcterms:W3CDTF">2025-11-20T20:44:00Z</dcterms:modified>
</cp:coreProperties>
</file>